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305" w:rsidRDefault="000F6305">
      <w:pPr>
        <w:pStyle w:val="DMSLINEX2"/>
        <w:tabs>
          <w:tab w:val="left" w:pos="454"/>
          <w:tab w:val="left" w:pos="1361"/>
          <w:tab w:val="left" w:pos="2438"/>
          <w:tab w:val="left" w:pos="3798"/>
          <w:tab w:val="left" w:pos="4309"/>
          <w:tab w:val="left" w:pos="4819"/>
          <w:tab w:val="left" w:pos="5102"/>
        </w:tabs>
        <w:spacing w:line="360" w:lineRule="auto"/>
        <w:jc w:val="center"/>
        <w:rPr>
          <w:b/>
          <w:bCs/>
          <w:sz w:val="22"/>
          <w:u w:val="single"/>
          <w:lang w:val="en-US"/>
        </w:rPr>
      </w:pPr>
      <w:r>
        <w:rPr>
          <w:b/>
          <w:bCs/>
          <w:sz w:val="22"/>
          <w:u w:val="single"/>
          <w:lang w:val="en-US"/>
        </w:rPr>
        <w:t xml:space="preserve">A G R E </w:t>
      </w:r>
      <w:proofErr w:type="spellStart"/>
      <w:r>
        <w:rPr>
          <w:b/>
          <w:bCs/>
          <w:sz w:val="22"/>
          <w:u w:val="single"/>
          <w:lang w:val="en-US"/>
        </w:rPr>
        <w:t>E</w:t>
      </w:r>
      <w:proofErr w:type="spellEnd"/>
      <w:r>
        <w:rPr>
          <w:b/>
          <w:bCs/>
          <w:sz w:val="22"/>
          <w:u w:val="single"/>
          <w:lang w:val="en-US"/>
        </w:rPr>
        <w:t xml:space="preserve"> M E N T</w:t>
      </w:r>
    </w:p>
    <w:p w:rsidR="000F6305" w:rsidRDefault="000F6305">
      <w:pPr>
        <w:pStyle w:val="DMSLINEX2"/>
        <w:spacing w:line="360" w:lineRule="auto"/>
        <w:jc w:val="center"/>
        <w:rPr>
          <w:sz w:val="22"/>
          <w:lang w:val="en-US"/>
        </w:rPr>
      </w:pPr>
    </w:p>
    <w:p w:rsidR="000F6305" w:rsidRDefault="000F6305">
      <w:pPr>
        <w:pStyle w:val="DMSLINEX2"/>
        <w:spacing w:line="360" w:lineRule="auto"/>
        <w:jc w:val="center"/>
        <w:rPr>
          <w:sz w:val="22"/>
        </w:rPr>
      </w:pPr>
      <w:r>
        <w:rPr>
          <w:sz w:val="22"/>
        </w:rPr>
        <w:t>entered into between</w:t>
      </w:r>
    </w:p>
    <w:p w:rsidR="000F6305" w:rsidRDefault="000F6305">
      <w:pPr>
        <w:pStyle w:val="DMSLINEX2"/>
        <w:spacing w:line="360" w:lineRule="auto"/>
        <w:jc w:val="center"/>
        <w:rPr>
          <w:sz w:val="22"/>
        </w:rPr>
      </w:pPr>
    </w:p>
    <w:p w:rsidR="000F6305" w:rsidRDefault="000F6305">
      <w:pPr>
        <w:pStyle w:val="DMSLINEX2"/>
        <w:spacing w:line="360" w:lineRule="auto"/>
        <w:jc w:val="center"/>
        <w:rPr>
          <w:b/>
          <w:sz w:val="22"/>
          <w:u w:val="single"/>
        </w:rPr>
      </w:pPr>
      <w:r>
        <w:rPr>
          <w:b/>
          <w:sz w:val="22"/>
          <w:u w:val="single"/>
        </w:rPr>
        <w:t>GOLDEX 16 (PROPRIETARY) LIMITED</w:t>
      </w:r>
    </w:p>
    <w:p w:rsidR="000F6305" w:rsidRDefault="000F6305">
      <w:pPr>
        <w:pStyle w:val="DMSLINEX2"/>
        <w:spacing w:line="360" w:lineRule="auto"/>
        <w:jc w:val="center"/>
        <w:rPr>
          <w:bCs/>
          <w:sz w:val="22"/>
        </w:rPr>
      </w:pPr>
      <w:r>
        <w:rPr>
          <w:bCs/>
          <w:sz w:val="22"/>
        </w:rPr>
        <w:t>(Registration No. 2004/027296/07)</w:t>
      </w:r>
    </w:p>
    <w:p w:rsidR="000F6305" w:rsidRDefault="000F6305">
      <w:pPr>
        <w:pStyle w:val="DMSLINEX2"/>
        <w:spacing w:line="360" w:lineRule="auto"/>
        <w:jc w:val="center"/>
        <w:rPr>
          <w:bCs/>
          <w:sz w:val="22"/>
        </w:rPr>
      </w:pPr>
    </w:p>
    <w:p w:rsidR="000F6305" w:rsidRDefault="000F6305">
      <w:pPr>
        <w:pStyle w:val="DMSLINEX2"/>
        <w:spacing w:line="360" w:lineRule="auto"/>
        <w:jc w:val="center"/>
        <w:rPr>
          <w:sz w:val="22"/>
        </w:rPr>
      </w:pPr>
      <w:r>
        <w:rPr>
          <w:sz w:val="22"/>
        </w:rPr>
        <w:t>(“the seller”)</w:t>
      </w:r>
    </w:p>
    <w:p w:rsidR="000F6305" w:rsidRDefault="000F6305">
      <w:pPr>
        <w:pStyle w:val="DMSLINEX2"/>
        <w:spacing w:line="360" w:lineRule="auto"/>
        <w:jc w:val="center"/>
        <w:rPr>
          <w:sz w:val="22"/>
        </w:rPr>
      </w:pPr>
    </w:p>
    <w:p w:rsidR="000F6305" w:rsidRDefault="000F6305">
      <w:pPr>
        <w:pStyle w:val="DMSLINEX2"/>
        <w:spacing w:line="360" w:lineRule="auto"/>
        <w:jc w:val="center"/>
        <w:rPr>
          <w:sz w:val="22"/>
        </w:rPr>
      </w:pPr>
      <w:r>
        <w:rPr>
          <w:sz w:val="22"/>
        </w:rPr>
        <w:t>and</w:t>
      </w:r>
    </w:p>
    <w:p w:rsidR="000F6305" w:rsidRDefault="000F6305">
      <w:pPr>
        <w:pStyle w:val="DMSLINEX2"/>
        <w:spacing w:line="360" w:lineRule="auto"/>
        <w:jc w:val="center"/>
        <w:rPr>
          <w:sz w:val="22"/>
        </w:rPr>
      </w:pPr>
    </w:p>
    <w:p w:rsidR="000F6305" w:rsidRDefault="000F6305">
      <w:pPr>
        <w:pStyle w:val="DMSLINEX2"/>
        <w:spacing w:line="360" w:lineRule="auto"/>
        <w:jc w:val="center"/>
        <w:rPr>
          <w:b/>
          <w:sz w:val="22"/>
        </w:rPr>
      </w:pPr>
      <w:r>
        <w:rPr>
          <w:b/>
          <w:sz w:val="22"/>
        </w:rPr>
        <w:t>_________________________________</w:t>
      </w:r>
    </w:p>
    <w:p w:rsidR="000F6305" w:rsidRDefault="000F6305">
      <w:pPr>
        <w:pStyle w:val="DMSLINEX2"/>
        <w:spacing w:line="360" w:lineRule="auto"/>
        <w:jc w:val="center"/>
        <w:rPr>
          <w:sz w:val="22"/>
        </w:rPr>
      </w:pPr>
      <w:r>
        <w:rPr>
          <w:sz w:val="22"/>
        </w:rPr>
        <w:t>(“the purchaser”)</w:t>
      </w:r>
    </w:p>
    <w:p w:rsidR="000F6305" w:rsidRDefault="000F6305">
      <w:pPr>
        <w:pStyle w:val="DMSLINEX2"/>
        <w:spacing w:line="360" w:lineRule="auto"/>
        <w:rPr>
          <w:sz w:val="22"/>
        </w:rPr>
      </w:pPr>
    </w:p>
    <w:p w:rsidR="000F6305" w:rsidRDefault="000F6305">
      <w:pPr>
        <w:pStyle w:val="DMSLINEX2"/>
        <w:spacing w:line="360" w:lineRule="auto"/>
        <w:rPr>
          <w:sz w:val="22"/>
        </w:rPr>
      </w:pPr>
      <w:r>
        <w:rPr>
          <w:sz w:val="22"/>
        </w:rPr>
        <w:t>The seller and the purchaser hereby enter into an agreement of sale on the terms and conditions more fully set out hereafter.</w:t>
      </w:r>
    </w:p>
    <w:p w:rsidR="000F6305" w:rsidRDefault="000F6305">
      <w:pPr>
        <w:pStyle w:val="DMSLINEX2"/>
        <w:spacing w:line="360" w:lineRule="auto"/>
        <w:rPr>
          <w:sz w:val="22"/>
        </w:rPr>
      </w:pPr>
    </w:p>
    <w:p w:rsidR="000F6305" w:rsidRDefault="000F6305">
      <w:pPr>
        <w:pStyle w:val="DMSLINEX2"/>
        <w:spacing w:line="360" w:lineRule="auto"/>
        <w:rPr>
          <w:sz w:val="22"/>
        </w:rPr>
      </w:pPr>
      <w:r>
        <w:rPr>
          <w:sz w:val="22"/>
        </w:rPr>
        <w:t>SIGNED by the parties and witnessed on the following dates and at the following places respectively:</w:t>
      </w:r>
    </w:p>
    <w:p w:rsidR="000F6305" w:rsidRDefault="000F6305">
      <w:pPr>
        <w:pStyle w:val="DMSLINEX2"/>
        <w:spacing w:line="360" w:lineRule="auto"/>
        <w:rPr>
          <w:sz w:val="22"/>
        </w:rPr>
      </w:pPr>
    </w:p>
    <w:tbl>
      <w:tblPr>
        <w:tblW w:w="0" w:type="auto"/>
        <w:tblLook w:val="0000" w:firstRow="0" w:lastRow="0" w:firstColumn="0" w:lastColumn="0" w:noHBand="0" w:noVBand="0"/>
      </w:tblPr>
      <w:tblGrid>
        <w:gridCol w:w="1077"/>
        <w:gridCol w:w="236"/>
        <w:gridCol w:w="2043"/>
        <w:gridCol w:w="2554"/>
        <w:gridCol w:w="2924"/>
      </w:tblGrid>
      <w:tr w:rsidR="000F6305">
        <w:trPr>
          <w:cantSplit/>
          <w:tblHeader/>
        </w:trPr>
        <w:tc>
          <w:tcPr>
            <w:tcW w:w="1077" w:type="dxa"/>
          </w:tcPr>
          <w:p w:rsidR="000F6305" w:rsidRDefault="000F6305">
            <w:pPr>
              <w:pStyle w:val="DMSLINEX2"/>
              <w:jc w:val="center"/>
              <w:rPr>
                <w:sz w:val="22"/>
                <w:u w:val="single"/>
              </w:rPr>
            </w:pPr>
            <w:r>
              <w:rPr>
                <w:sz w:val="22"/>
                <w:u w:val="single"/>
              </w:rPr>
              <w:t>DATE</w:t>
            </w:r>
          </w:p>
        </w:tc>
        <w:tc>
          <w:tcPr>
            <w:tcW w:w="236" w:type="dxa"/>
          </w:tcPr>
          <w:p w:rsidR="000F6305" w:rsidRDefault="000F6305">
            <w:pPr>
              <w:pStyle w:val="DMSLINEX2"/>
              <w:jc w:val="center"/>
              <w:rPr>
                <w:sz w:val="22"/>
              </w:rPr>
            </w:pPr>
          </w:p>
        </w:tc>
        <w:tc>
          <w:tcPr>
            <w:tcW w:w="2043" w:type="dxa"/>
          </w:tcPr>
          <w:p w:rsidR="000F6305" w:rsidRDefault="000F6305">
            <w:pPr>
              <w:pStyle w:val="DMSLINEX2"/>
              <w:jc w:val="center"/>
              <w:rPr>
                <w:sz w:val="22"/>
                <w:u w:val="single"/>
              </w:rPr>
            </w:pPr>
            <w:r>
              <w:rPr>
                <w:sz w:val="22"/>
                <w:u w:val="single"/>
              </w:rPr>
              <w:t>PLACE</w:t>
            </w:r>
          </w:p>
        </w:tc>
        <w:tc>
          <w:tcPr>
            <w:tcW w:w="2554" w:type="dxa"/>
          </w:tcPr>
          <w:p w:rsidR="000F6305" w:rsidRDefault="000F6305">
            <w:pPr>
              <w:pStyle w:val="DMSLINEX2"/>
              <w:jc w:val="center"/>
              <w:rPr>
                <w:sz w:val="22"/>
                <w:u w:val="single"/>
              </w:rPr>
            </w:pPr>
            <w:r>
              <w:rPr>
                <w:sz w:val="22"/>
                <w:u w:val="single"/>
              </w:rPr>
              <w:t>WITNESS</w:t>
            </w:r>
          </w:p>
        </w:tc>
        <w:tc>
          <w:tcPr>
            <w:tcW w:w="2924" w:type="dxa"/>
          </w:tcPr>
          <w:p w:rsidR="000F6305" w:rsidRDefault="000F6305">
            <w:pPr>
              <w:pStyle w:val="DMSLINEX2"/>
              <w:jc w:val="center"/>
              <w:rPr>
                <w:sz w:val="22"/>
                <w:u w:val="single"/>
              </w:rPr>
            </w:pPr>
            <w:r>
              <w:rPr>
                <w:sz w:val="22"/>
                <w:u w:val="single"/>
              </w:rPr>
              <w:t>SIGNATURE</w:t>
            </w:r>
          </w:p>
        </w:tc>
      </w:tr>
      <w:tr w:rsidR="000F6305">
        <w:trPr>
          <w:cantSplit/>
        </w:trPr>
        <w:tc>
          <w:tcPr>
            <w:tcW w:w="1077" w:type="dxa"/>
          </w:tcPr>
          <w:p w:rsidR="000F6305" w:rsidRDefault="000F6305">
            <w:pPr>
              <w:pStyle w:val="DMSLINEX2"/>
              <w:rPr>
                <w:sz w:val="22"/>
              </w:rPr>
            </w:pPr>
          </w:p>
        </w:tc>
        <w:tc>
          <w:tcPr>
            <w:tcW w:w="236" w:type="dxa"/>
          </w:tcPr>
          <w:p w:rsidR="000F6305" w:rsidRDefault="000F6305">
            <w:pPr>
              <w:pStyle w:val="DMSLINEX2"/>
              <w:rPr>
                <w:sz w:val="22"/>
              </w:rPr>
            </w:pPr>
          </w:p>
        </w:tc>
        <w:tc>
          <w:tcPr>
            <w:tcW w:w="2043" w:type="dxa"/>
          </w:tcPr>
          <w:p w:rsidR="000F6305" w:rsidRDefault="000F6305">
            <w:pPr>
              <w:pStyle w:val="DMSLINEX2"/>
              <w:rPr>
                <w:sz w:val="22"/>
              </w:rPr>
            </w:pPr>
          </w:p>
        </w:tc>
        <w:tc>
          <w:tcPr>
            <w:tcW w:w="2554" w:type="dxa"/>
          </w:tcPr>
          <w:p w:rsidR="000F6305" w:rsidRDefault="000F6305">
            <w:pPr>
              <w:pStyle w:val="DMSLINEX2"/>
              <w:rPr>
                <w:sz w:val="22"/>
              </w:rPr>
            </w:pPr>
          </w:p>
        </w:tc>
        <w:tc>
          <w:tcPr>
            <w:tcW w:w="2924" w:type="dxa"/>
          </w:tcPr>
          <w:p w:rsidR="000F6305" w:rsidRDefault="000F6305">
            <w:pPr>
              <w:pStyle w:val="DMSLINEX2"/>
              <w:jc w:val="left"/>
              <w:rPr>
                <w:sz w:val="22"/>
              </w:rPr>
            </w:pPr>
          </w:p>
        </w:tc>
      </w:tr>
      <w:tr w:rsidR="000F6305">
        <w:trPr>
          <w:cantSplit/>
        </w:trPr>
        <w:tc>
          <w:tcPr>
            <w:tcW w:w="1077" w:type="dxa"/>
          </w:tcPr>
          <w:p w:rsidR="000F6305" w:rsidRDefault="000F6305">
            <w:pPr>
              <w:pStyle w:val="DMSLINEX2"/>
              <w:rPr>
                <w:sz w:val="22"/>
              </w:rPr>
            </w:pPr>
          </w:p>
        </w:tc>
        <w:tc>
          <w:tcPr>
            <w:tcW w:w="236" w:type="dxa"/>
          </w:tcPr>
          <w:p w:rsidR="000F6305" w:rsidRDefault="000F6305">
            <w:pPr>
              <w:pStyle w:val="DMSLINEX2"/>
              <w:rPr>
                <w:sz w:val="22"/>
              </w:rPr>
            </w:pPr>
          </w:p>
        </w:tc>
        <w:tc>
          <w:tcPr>
            <w:tcW w:w="2043" w:type="dxa"/>
          </w:tcPr>
          <w:p w:rsidR="000F6305" w:rsidRDefault="000F6305">
            <w:pPr>
              <w:pStyle w:val="DMSLINEX2"/>
              <w:rPr>
                <w:sz w:val="22"/>
              </w:rPr>
            </w:pPr>
          </w:p>
        </w:tc>
        <w:tc>
          <w:tcPr>
            <w:tcW w:w="2554" w:type="dxa"/>
            <w:tcBorders>
              <w:bottom w:val="single" w:sz="4" w:space="0" w:color="auto"/>
            </w:tcBorders>
            <w:vAlign w:val="bottom"/>
          </w:tcPr>
          <w:p w:rsidR="000F6305" w:rsidRDefault="000F6305">
            <w:pPr>
              <w:pStyle w:val="DMSLINEX2"/>
              <w:rPr>
                <w:sz w:val="22"/>
              </w:rPr>
            </w:pPr>
            <w:r>
              <w:rPr>
                <w:sz w:val="22"/>
              </w:rPr>
              <w:t>1.</w:t>
            </w:r>
          </w:p>
        </w:tc>
        <w:tc>
          <w:tcPr>
            <w:tcW w:w="2924" w:type="dxa"/>
          </w:tcPr>
          <w:p w:rsidR="000F6305" w:rsidRDefault="000F6305">
            <w:pPr>
              <w:pStyle w:val="DMSLINEX2"/>
              <w:spacing w:line="240" w:lineRule="auto"/>
              <w:jc w:val="left"/>
              <w:rPr>
                <w:sz w:val="22"/>
              </w:rPr>
            </w:pPr>
            <w:r>
              <w:rPr>
                <w:sz w:val="22"/>
              </w:rPr>
              <w:t>For: GOLDEX 16 (PROPRIETARY) LIMITED</w:t>
            </w:r>
          </w:p>
        </w:tc>
      </w:tr>
      <w:tr w:rsidR="000F6305">
        <w:trPr>
          <w:cantSplit/>
        </w:trPr>
        <w:tc>
          <w:tcPr>
            <w:tcW w:w="1077" w:type="dxa"/>
            <w:tcBorders>
              <w:bottom w:val="single" w:sz="4" w:space="0" w:color="auto"/>
            </w:tcBorders>
          </w:tcPr>
          <w:p w:rsidR="000F6305" w:rsidRDefault="000F6305">
            <w:pPr>
              <w:pStyle w:val="DMSLINEX2"/>
              <w:rPr>
                <w:sz w:val="22"/>
              </w:rPr>
            </w:pPr>
          </w:p>
        </w:tc>
        <w:tc>
          <w:tcPr>
            <w:tcW w:w="236" w:type="dxa"/>
          </w:tcPr>
          <w:p w:rsidR="000F6305" w:rsidRDefault="000F6305">
            <w:pPr>
              <w:pStyle w:val="DMSLINEX2"/>
              <w:rPr>
                <w:sz w:val="22"/>
              </w:rPr>
            </w:pPr>
          </w:p>
        </w:tc>
        <w:tc>
          <w:tcPr>
            <w:tcW w:w="2043" w:type="dxa"/>
            <w:tcBorders>
              <w:bottom w:val="single" w:sz="4" w:space="0" w:color="auto"/>
            </w:tcBorders>
          </w:tcPr>
          <w:p w:rsidR="000F6305" w:rsidRDefault="000F6305">
            <w:pPr>
              <w:pStyle w:val="DMSLINEX2"/>
              <w:rPr>
                <w:sz w:val="22"/>
              </w:rPr>
            </w:pPr>
          </w:p>
        </w:tc>
        <w:tc>
          <w:tcPr>
            <w:tcW w:w="2554" w:type="dxa"/>
            <w:tcBorders>
              <w:top w:val="single" w:sz="4" w:space="0" w:color="auto"/>
            </w:tcBorders>
          </w:tcPr>
          <w:p w:rsidR="000F6305" w:rsidRDefault="000F6305">
            <w:pPr>
              <w:pStyle w:val="DMSLINEX2"/>
              <w:rPr>
                <w:sz w:val="22"/>
              </w:rPr>
            </w:pPr>
          </w:p>
        </w:tc>
        <w:tc>
          <w:tcPr>
            <w:tcW w:w="2924" w:type="dxa"/>
            <w:tcBorders>
              <w:bottom w:val="single" w:sz="4" w:space="0" w:color="auto"/>
            </w:tcBorders>
          </w:tcPr>
          <w:p w:rsidR="000F6305" w:rsidRDefault="000F6305">
            <w:pPr>
              <w:pStyle w:val="DMSLINEX2"/>
              <w:jc w:val="left"/>
              <w:rPr>
                <w:sz w:val="22"/>
              </w:rPr>
            </w:pPr>
          </w:p>
        </w:tc>
      </w:tr>
      <w:tr w:rsidR="000F6305">
        <w:trPr>
          <w:cantSplit/>
        </w:trPr>
        <w:tc>
          <w:tcPr>
            <w:tcW w:w="1077" w:type="dxa"/>
            <w:tcBorders>
              <w:top w:val="single" w:sz="4" w:space="0" w:color="auto"/>
            </w:tcBorders>
          </w:tcPr>
          <w:p w:rsidR="000F6305" w:rsidRDefault="000F6305">
            <w:pPr>
              <w:pStyle w:val="DMSLINEX2"/>
              <w:rPr>
                <w:sz w:val="22"/>
              </w:rPr>
            </w:pPr>
          </w:p>
        </w:tc>
        <w:tc>
          <w:tcPr>
            <w:tcW w:w="236" w:type="dxa"/>
          </w:tcPr>
          <w:p w:rsidR="000F6305" w:rsidRDefault="000F6305">
            <w:pPr>
              <w:pStyle w:val="DMSLINEX2"/>
              <w:rPr>
                <w:sz w:val="22"/>
              </w:rPr>
            </w:pPr>
          </w:p>
        </w:tc>
        <w:tc>
          <w:tcPr>
            <w:tcW w:w="2043" w:type="dxa"/>
            <w:tcBorders>
              <w:top w:val="single" w:sz="4" w:space="0" w:color="auto"/>
            </w:tcBorders>
          </w:tcPr>
          <w:p w:rsidR="000F6305" w:rsidRDefault="000F6305">
            <w:pPr>
              <w:pStyle w:val="DMSLINEX2"/>
              <w:rPr>
                <w:sz w:val="22"/>
              </w:rPr>
            </w:pPr>
          </w:p>
        </w:tc>
        <w:tc>
          <w:tcPr>
            <w:tcW w:w="2554" w:type="dxa"/>
            <w:tcBorders>
              <w:bottom w:val="single" w:sz="4" w:space="0" w:color="auto"/>
            </w:tcBorders>
          </w:tcPr>
          <w:p w:rsidR="000F6305" w:rsidRDefault="000F6305">
            <w:pPr>
              <w:pStyle w:val="DMSLINEX2"/>
              <w:rPr>
                <w:sz w:val="22"/>
              </w:rPr>
            </w:pPr>
            <w:r>
              <w:rPr>
                <w:sz w:val="22"/>
              </w:rPr>
              <w:t>2.</w:t>
            </w:r>
          </w:p>
        </w:tc>
        <w:tc>
          <w:tcPr>
            <w:tcW w:w="2924" w:type="dxa"/>
            <w:tcBorders>
              <w:top w:val="single" w:sz="4" w:space="0" w:color="auto"/>
            </w:tcBorders>
          </w:tcPr>
          <w:p w:rsidR="000F6305" w:rsidRDefault="000F6305">
            <w:pPr>
              <w:pStyle w:val="DMSLINEX2"/>
              <w:jc w:val="left"/>
              <w:rPr>
                <w:sz w:val="22"/>
              </w:rPr>
            </w:pPr>
            <w:r>
              <w:rPr>
                <w:sz w:val="22"/>
              </w:rPr>
              <w:t>("the seller")</w:t>
            </w:r>
          </w:p>
        </w:tc>
      </w:tr>
      <w:tr w:rsidR="000F6305">
        <w:trPr>
          <w:cantSplit/>
        </w:trPr>
        <w:tc>
          <w:tcPr>
            <w:tcW w:w="1077" w:type="dxa"/>
          </w:tcPr>
          <w:p w:rsidR="000F6305" w:rsidRDefault="000F6305">
            <w:pPr>
              <w:pStyle w:val="DMSLINEX2"/>
              <w:rPr>
                <w:sz w:val="22"/>
              </w:rPr>
            </w:pPr>
          </w:p>
        </w:tc>
        <w:tc>
          <w:tcPr>
            <w:tcW w:w="236" w:type="dxa"/>
          </w:tcPr>
          <w:p w:rsidR="000F6305" w:rsidRDefault="000F6305">
            <w:pPr>
              <w:pStyle w:val="DMSLINEX2"/>
              <w:rPr>
                <w:sz w:val="22"/>
              </w:rPr>
            </w:pPr>
          </w:p>
        </w:tc>
        <w:tc>
          <w:tcPr>
            <w:tcW w:w="2043" w:type="dxa"/>
          </w:tcPr>
          <w:p w:rsidR="000F6305" w:rsidRDefault="000F6305">
            <w:pPr>
              <w:pStyle w:val="DMSLINEX2"/>
              <w:rPr>
                <w:sz w:val="22"/>
              </w:rPr>
            </w:pPr>
          </w:p>
        </w:tc>
        <w:tc>
          <w:tcPr>
            <w:tcW w:w="2554" w:type="dxa"/>
            <w:tcBorders>
              <w:top w:val="single" w:sz="4" w:space="0" w:color="auto"/>
            </w:tcBorders>
          </w:tcPr>
          <w:p w:rsidR="000F6305" w:rsidRDefault="000F6305">
            <w:pPr>
              <w:pStyle w:val="DMSLINEX2"/>
              <w:rPr>
                <w:sz w:val="22"/>
              </w:rPr>
            </w:pPr>
          </w:p>
        </w:tc>
        <w:tc>
          <w:tcPr>
            <w:tcW w:w="2924" w:type="dxa"/>
          </w:tcPr>
          <w:p w:rsidR="000F6305" w:rsidRDefault="000F6305">
            <w:pPr>
              <w:pStyle w:val="DMSLINEX2"/>
              <w:jc w:val="left"/>
              <w:rPr>
                <w:sz w:val="22"/>
              </w:rPr>
            </w:pPr>
          </w:p>
        </w:tc>
      </w:tr>
      <w:tr w:rsidR="000F6305">
        <w:trPr>
          <w:cantSplit/>
        </w:trPr>
        <w:tc>
          <w:tcPr>
            <w:tcW w:w="1077" w:type="dxa"/>
          </w:tcPr>
          <w:p w:rsidR="000F6305" w:rsidRDefault="000F6305">
            <w:pPr>
              <w:pStyle w:val="DMSLINEX2"/>
              <w:rPr>
                <w:sz w:val="22"/>
              </w:rPr>
            </w:pPr>
          </w:p>
        </w:tc>
        <w:tc>
          <w:tcPr>
            <w:tcW w:w="236" w:type="dxa"/>
          </w:tcPr>
          <w:p w:rsidR="000F6305" w:rsidRDefault="000F6305">
            <w:pPr>
              <w:pStyle w:val="DMSLINEX2"/>
              <w:rPr>
                <w:sz w:val="22"/>
              </w:rPr>
            </w:pPr>
          </w:p>
        </w:tc>
        <w:tc>
          <w:tcPr>
            <w:tcW w:w="2043" w:type="dxa"/>
          </w:tcPr>
          <w:p w:rsidR="000F6305" w:rsidRDefault="000F6305">
            <w:pPr>
              <w:pStyle w:val="DMSLINEX2"/>
              <w:rPr>
                <w:sz w:val="22"/>
              </w:rPr>
            </w:pPr>
          </w:p>
        </w:tc>
        <w:tc>
          <w:tcPr>
            <w:tcW w:w="2554" w:type="dxa"/>
            <w:tcBorders>
              <w:bottom w:val="single" w:sz="4" w:space="0" w:color="auto"/>
            </w:tcBorders>
            <w:vAlign w:val="bottom"/>
          </w:tcPr>
          <w:p w:rsidR="000F6305" w:rsidRDefault="000F6305">
            <w:pPr>
              <w:pStyle w:val="DMSLINEX2"/>
              <w:rPr>
                <w:sz w:val="22"/>
              </w:rPr>
            </w:pPr>
            <w:r>
              <w:rPr>
                <w:sz w:val="22"/>
              </w:rPr>
              <w:t>1.</w:t>
            </w:r>
          </w:p>
        </w:tc>
        <w:tc>
          <w:tcPr>
            <w:tcW w:w="2924" w:type="dxa"/>
          </w:tcPr>
          <w:p w:rsidR="000F6305" w:rsidRDefault="000F6305">
            <w:pPr>
              <w:pStyle w:val="DMSLINEX2"/>
              <w:jc w:val="left"/>
              <w:rPr>
                <w:sz w:val="22"/>
              </w:rPr>
            </w:pPr>
          </w:p>
        </w:tc>
      </w:tr>
      <w:tr w:rsidR="000F6305">
        <w:trPr>
          <w:cantSplit/>
        </w:trPr>
        <w:tc>
          <w:tcPr>
            <w:tcW w:w="1077" w:type="dxa"/>
            <w:tcBorders>
              <w:bottom w:val="single" w:sz="4" w:space="0" w:color="auto"/>
            </w:tcBorders>
          </w:tcPr>
          <w:p w:rsidR="000F6305" w:rsidRDefault="000F6305">
            <w:pPr>
              <w:pStyle w:val="DMSLINEX2"/>
              <w:rPr>
                <w:sz w:val="22"/>
              </w:rPr>
            </w:pPr>
          </w:p>
        </w:tc>
        <w:tc>
          <w:tcPr>
            <w:tcW w:w="236" w:type="dxa"/>
          </w:tcPr>
          <w:p w:rsidR="000F6305" w:rsidRDefault="000F6305">
            <w:pPr>
              <w:pStyle w:val="DMSLINEX2"/>
              <w:rPr>
                <w:sz w:val="22"/>
              </w:rPr>
            </w:pPr>
          </w:p>
        </w:tc>
        <w:tc>
          <w:tcPr>
            <w:tcW w:w="2043" w:type="dxa"/>
            <w:tcBorders>
              <w:bottom w:val="single" w:sz="4" w:space="0" w:color="auto"/>
            </w:tcBorders>
          </w:tcPr>
          <w:p w:rsidR="000F6305" w:rsidRDefault="000F6305">
            <w:pPr>
              <w:pStyle w:val="DMSLINEX2"/>
              <w:rPr>
                <w:sz w:val="22"/>
              </w:rPr>
            </w:pPr>
          </w:p>
        </w:tc>
        <w:tc>
          <w:tcPr>
            <w:tcW w:w="2554" w:type="dxa"/>
            <w:tcBorders>
              <w:top w:val="single" w:sz="4" w:space="0" w:color="auto"/>
            </w:tcBorders>
          </w:tcPr>
          <w:p w:rsidR="000F6305" w:rsidRDefault="000F6305">
            <w:pPr>
              <w:pStyle w:val="DMSLINEX2"/>
              <w:rPr>
                <w:sz w:val="22"/>
              </w:rPr>
            </w:pPr>
          </w:p>
        </w:tc>
        <w:tc>
          <w:tcPr>
            <w:tcW w:w="2924" w:type="dxa"/>
            <w:tcBorders>
              <w:bottom w:val="single" w:sz="4" w:space="0" w:color="auto"/>
            </w:tcBorders>
          </w:tcPr>
          <w:p w:rsidR="000F6305" w:rsidRDefault="000F6305">
            <w:pPr>
              <w:pStyle w:val="DMSLINEX2"/>
              <w:jc w:val="left"/>
              <w:rPr>
                <w:sz w:val="22"/>
              </w:rPr>
            </w:pPr>
          </w:p>
        </w:tc>
      </w:tr>
      <w:tr w:rsidR="000F6305">
        <w:trPr>
          <w:cantSplit/>
        </w:trPr>
        <w:tc>
          <w:tcPr>
            <w:tcW w:w="1077" w:type="dxa"/>
            <w:tcBorders>
              <w:top w:val="single" w:sz="4" w:space="0" w:color="auto"/>
            </w:tcBorders>
          </w:tcPr>
          <w:p w:rsidR="000F6305" w:rsidRDefault="000F6305">
            <w:pPr>
              <w:pStyle w:val="DMSLINEX2"/>
              <w:rPr>
                <w:sz w:val="22"/>
              </w:rPr>
            </w:pPr>
          </w:p>
        </w:tc>
        <w:tc>
          <w:tcPr>
            <w:tcW w:w="236" w:type="dxa"/>
          </w:tcPr>
          <w:p w:rsidR="000F6305" w:rsidRDefault="000F6305">
            <w:pPr>
              <w:pStyle w:val="DMSLINEX2"/>
              <w:rPr>
                <w:sz w:val="22"/>
              </w:rPr>
            </w:pPr>
          </w:p>
        </w:tc>
        <w:tc>
          <w:tcPr>
            <w:tcW w:w="2043" w:type="dxa"/>
            <w:tcBorders>
              <w:top w:val="single" w:sz="4" w:space="0" w:color="auto"/>
            </w:tcBorders>
          </w:tcPr>
          <w:p w:rsidR="000F6305" w:rsidRDefault="000F6305">
            <w:pPr>
              <w:pStyle w:val="DMSLINEX2"/>
              <w:rPr>
                <w:sz w:val="22"/>
              </w:rPr>
            </w:pPr>
          </w:p>
        </w:tc>
        <w:tc>
          <w:tcPr>
            <w:tcW w:w="2554" w:type="dxa"/>
            <w:tcBorders>
              <w:bottom w:val="single" w:sz="4" w:space="0" w:color="auto"/>
            </w:tcBorders>
          </w:tcPr>
          <w:p w:rsidR="000F6305" w:rsidRDefault="000F6305">
            <w:pPr>
              <w:pStyle w:val="DMSLINEX2"/>
              <w:rPr>
                <w:sz w:val="22"/>
              </w:rPr>
            </w:pPr>
            <w:r>
              <w:rPr>
                <w:sz w:val="22"/>
              </w:rPr>
              <w:t>2.</w:t>
            </w:r>
          </w:p>
        </w:tc>
        <w:tc>
          <w:tcPr>
            <w:tcW w:w="2924" w:type="dxa"/>
            <w:tcBorders>
              <w:top w:val="single" w:sz="4" w:space="0" w:color="auto"/>
            </w:tcBorders>
          </w:tcPr>
          <w:p w:rsidR="000F6305" w:rsidRDefault="000F6305">
            <w:pPr>
              <w:pStyle w:val="DMSLINEX2"/>
              <w:jc w:val="left"/>
              <w:rPr>
                <w:sz w:val="22"/>
              </w:rPr>
            </w:pPr>
            <w:r>
              <w:rPr>
                <w:sz w:val="22"/>
              </w:rPr>
              <w:t>("the purchaser")</w:t>
            </w:r>
          </w:p>
        </w:tc>
      </w:tr>
      <w:tr w:rsidR="000F6305">
        <w:trPr>
          <w:cantSplit/>
        </w:trPr>
        <w:tc>
          <w:tcPr>
            <w:tcW w:w="1077" w:type="dxa"/>
          </w:tcPr>
          <w:p w:rsidR="000F6305" w:rsidRDefault="000F6305">
            <w:pPr>
              <w:pStyle w:val="DMSLINEX2"/>
              <w:rPr>
                <w:sz w:val="22"/>
              </w:rPr>
            </w:pPr>
          </w:p>
        </w:tc>
        <w:tc>
          <w:tcPr>
            <w:tcW w:w="236" w:type="dxa"/>
          </w:tcPr>
          <w:p w:rsidR="000F6305" w:rsidRDefault="000F6305">
            <w:pPr>
              <w:pStyle w:val="DMSLINEX2"/>
              <w:rPr>
                <w:sz w:val="22"/>
              </w:rPr>
            </w:pPr>
          </w:p>
        </w:tc>
        <w:tc>
          <w:tcPr>
            <w:tcW w:w="2043" w:type="dxa"/>
          </w:tcPr>
          <w:p w:rsidR="000F6305" w:rsidRDefault="000F6305">
            <w:pPr>
              <w:pStyle w:val="DMSLINEX2"/>
              <w:rPr>
                <w:sz w:val="22"/>
              </w:rPr>
            </w:pPr>
          </w:p>
        </w:tc>
        <w:tc>
          <w:tcPr>
            <w:tcW w:w="2554" w:type="dxa"/>
            <w:tcBorders>
              <w:top w:val="single" w:sz="4" w:space="0" w:color="auto"/>
            </w:tcBorders>
          </w:tcPr>
          <w:p w:rsidR="000F6305" w:rsidRDefault="000F6305">
            <w:pPr>
              <w:pStyle w:val="DMSLINEX2"/>
              <w:rPr>
                <w:sz w:val="22"/>
              </w:rPr>
            </w:pPr>
          </w:p>
        </w:tc>
        <w:tc>
          <w:tcPr>
            <w:tcW w:w="2924" w:type="dxa"/>
          </w:tcPr>
          <w:p w:rsidR="000F6305" w:rsidRDefault="000F6305">
            <w:pPr>
              <w:pStyle w:val="DMSLINEX2"/>
              <w:jc w:val="left"/>
              <w:rPr>
                <w:sz w:val="22"/>
              </w:rPr>
            </w:pPr>
          </w:p>
        </w:tc>
      </w:tr>
    </w:tbl>
    <w:p w:rsidR="000F6305" w:rsidRDefault="000F6305">
      <w:pPr>
        <w:pStyle w:val="DMSLINEX2"/>
        <w:jc w:val="center"/>
        <w:rPr>
          <w:sz w:val="22"/>
        </w:rPr>
      </w:pPr>
    </w:p>
    <w:p w:rsidR="000F6305" w:rsidRDefault="000F6305">
      <w:pPr>
        <w:pStyle w:val="DMSLINEX2"/>
        <w:rPr>
          <w:sz w:val="22"/>
        </w:rPr>
        <w:sectPr w:rsidR="000F6305" w:rsidSect="008D6F5A">
          <w:headerReference w:type="default" r:id="rId7"/>
          <w:footerReference w:type="even" r:id="rId8"/>
          <w:footerReference w:type="default" r:id="rId9"/>
          <w:type w:val="continuous"/>
          <w:pgSz w:w="11907" w:h="16840" w:code="9"/>
          <w:pgMar w:top="1701" w:right="1418" w:bottom="1701" w:left="1418" w:header="567" w:footer="567" w:gutter="0"/>
          <w:cols w:space="720"/>
          <w:vAlign w:val="center"/>
          <w:docGrid w:linePitch="272"/>
        </w:sectPr>
      </w:pPr>
    </w:p>
    <w:p w:rsidR="007A0FB6" w:rsidRDefault="007A0FB6" w:rsidP="008D6F5A">
      <w:pPr>
        <w:pStyle w:val="DMSLINEX2"/>
        <w:spacing w:line="360" w:lineRule="auto"/>
        <w:jc w:val="center"/>
        <w:rPr>
          <w:b/>
          <w:sz w:val="24"/>
        </w:rPr>
      </w:pPr>
      <w:r>
        <w:rPr>
          <w:b/>
          <w:sz w:val="24"/>
        </w:rPr>
        <w:lastRenderedPageBreak/>
        <w:t>TABLE OF CONTENTS</w:t>
      </w:r>
    </w:p>
    <w:tbl>
      <w:tblPr>
        <w:tblW w:w="0" w:type="auto"/>
        <w:tblBorders>
          <w:top w:val="single" w:sz="4" w:space="0" w:color="auto"/>
          <w:bottom w:val="single" w:sz="4" w:space="0" w:color="auto"/>
        </w:tblBorders>
        <w:tblLayout w:type="fixed"/>
        <w:tblCellMar>
          <w:top w:w="283" w:type="dxa"/>
          <w:left w:w="283" w:type="dxa"/>
          <w:right w:w="283" w:type="dxa"/>
        </w:tblCellMar>
        <w:tblLook w:val="0000" w:firstRow="0" w:lastRow="0" w:firstColumn="0" w:lastColumn="0" w:noHBand="0" w:noVBand="0"/>
      </w:tblPr>
      <w:tblGrid>
        <w:gridCol w:w="4417"/>
        <w:gridCol w:w="4938"/>
      </w:tblGrid>
      <w:tr w:rsidR="007A0FB6">
        <w:tc>
          <w:tcPr>
            <w:tcW w:w="4417" w:type="dxa"/>
          </w:tcPr>
          <w:p w:rsidR="007A0FB6" w:rsidRDefault="007A0FB6" w:rsidP="008D6F5A">
            <w:pPr>
              <w:pStyle w:val="DMSLINEX2"/>
              <w:spacing w:line="360" w:lineRule="auto"/>
              <w:rPr>
                <w:b/>
              </w:rPr>
            </w:pPr>
            <w:r>
              <w:rPr>
                <w:b/>
              </w:rPr>
              <w:t>CLAUSE NUMBER AND DESCRIPTION</w:t>
            </w:r>
          </w:p>
        </w:tc>
        <w:tc>
          <w:tcPr>
            <w:tcW w:w="4938" w:type="dxa"/>
            <w:vAlign w:val="center"/>
          </w:tcPr>
          <w:p w:rsidR="007A0FB6" w:rsidRDefault="00170B56" w:rsidP="00170B56">
            <w:pPr>
              <w:pStyle w:val="DMSLINEX2"/>
              <w:spacing w:line="360" w:lineRule="auto"/>
              <w:jc w:val="right"/>
              <w:rPr>
                <w:b/>
              </w:rPr>
            </w:pPr>
            <w:r>
              <w:rPr>
                <w:b/>
              </w:rPr>
              <w:tab/>
            </w:r>
            <w:r w:rsidR="007A0FB6">
              <w:rPr>
                <w:b/>
              </w:rPr>
              <w:t>PAGE</w:t>
            </w:r>
          </w:p>
        </w:tc>
      </w:tr>
    </w:tbl>
    <w:p w:rsidR="007A0FB6" w:rsidRDefault="007A0FB6" w:rsidP="008D6F5A">
      <w:pPr>
        <w:pStyle w:val="DMSLINEX2"/>
        <w:spacing w:line="360" w:lineRule="auto"/>
      </w:pPr>
    </w:p>
    <w:p w:rsidR="007A0FB6" w:rsidRPr="00BA5AA2" w:rsidRDefault="00F2627B" w:rsidP="00A765B6">
      <w:pPr>
        <w:pStyle w:val="TOC1"/>
        <w:rPr>
          <w:rFonts w:ascii="Times New Roman" w:hAnsi="Times New Roman"/>
          <w:noProof/>
        </w:rPr>
      </w:pPr>
      <w:r w:rsidRPr="00BA5AA2">
        <w:fldChar w:fldCharType="begin"/>
      </w:r>
      <w:r w:rsidR="007A0FB6" w:rsidRPr="00BA5AA2">
        <w:rPr>
          <w:lang w:val="en-US"/>
        </w:rPr>
        <w:instrText xml:space="preserve"> TOC \o "1-3" \z \t "DMSTOC1,1,DMSTOC2,2,DMSTOC3,3" </w:instrText>
      </w:r>
      <w:r w:rsidRPr="00BA5AA2">
        <w:fldChar w:fldCharType="separate"/>
      </w:r>
      <w:r w:rsidR="007A0FB6" w:rsidRPr="00BA5AA2">
        <w:rPr>
          <w:noProof/>
        </w:rPr>
        <w:t>1.</w:t>
      </w:r>
      <w:r w:rsidR="007A0FB6" w:rsidRPr="00BA5AA2">
        <w:rPr>
          <w:rFonts w:ascii="Times New Roman" w:hAnsi="Times New Roman"/>
          <w:noProof/>
        </w:rPr>
        <w:tab/>
      </w:r>
      <w:r w:rsidR="007A0FB6" w:rsidRPr="00BA5AA2">
        <w:rPr>
          <w:noProof/>
        </w:rPr>
        <w:t>PRELIMINARY</w:t>
      </w:r>
      <w:r w:rsidR="007A0FB6" w:rsidRPr="00BA5AA2">
        <w:rPr>
          <w:noProof/>
          <w:webHidden/>
        </w:rPr>
        <w:tab/>
      </w:r>
      <w:r w:rsidRPr="00BA5AA2">
        <w:rPr>
          <w:noProof/>
          <w:webHidden/>
        </w:rPr>
        <w:fldChar w:fldCharType="begin"/>
      </w:r>
      <w:r w:rsidR="007A0FB6" w:rsidRPr="00BA5AA2">
        <w:rPr>
          <w:noProof/>
          <w:webHidden/>
        </w:rPr>
        <w:instrText xml:space="preserve"> PAGEREF _Toc172709900 \h </w:instrText>
      </w:r>
      <w:r w:rsidRPr="00BA5AA2">
        <w:rPr>
          <w:noProof/>
          <w:webHidden/>
        </w:rPr>
      </w:r>
      <w:r w:rsidRPr="00BA5AA2">
        <w:rPr>
          <w:noProof/>
          <w:webHidden/>
        </w:rPr>
        <w:fldChar w:fldCharType="separate"/>
      </w:r>
      <w:r w:rsidR="00E23203">
        <w:rPr>
          <w:noProof/>
          <w:webHidden/>
        </w:rPr>
        <w:t>2</w:t>
      </w:r>
      <w:r w:rsidRPr="00BA5AA2">
        <w:rPr>
          <w:noProof/>
          <w:webHidden/>
        </w:rPr>
        <w:fldChar w:fldCharType="end"/>
      </w:r>
    </w:p>
    <w:p w:rsidR="007A0FB6" w:rsidRPr="00BA5AA2" w:rsidRDefault="007A0FB6" w:rsidP="00A765B6">
      <w:pPr>
        <w:pStyle w:val="TOC1"/>
        <w:rPr>
          <w:rFonts w:ascii="Times New Roman" w:hAnsi="Times New Roman"/>
          <w:noProof/>
        </w:rPr>
      </w:pPr>
      <w:r w:rsidRPr="00BA5AA2">
        <w:rPr>
          <w:noProof/>
        </w:rPr>
        <w:t>2.</w:t>
      </w:r>
      <w:r w:rsidRPr="00BA5AA2">
        <w:rPr>
          <w:rFonts w:ascii="Times New Roman" w:hAnsi="Times New Roman"/>
          <w:noProof/>
        </w:rPr>
        <w:tab/>
      </w:r>
      <w:r w:rsidRPr="00BA5AA2">
        <w:rPr>
          <w:noProof/>
        </w:rPr>
        <w:t>DEFINITIONS</w:t>
      </w:r>
      <w:r w:rsidRPr="00BA5AA2">
        <w:rPr>
          <w:noProof/>
          <w:webHidden/>
        </w:rPr>
        <w:tab/>
      </w:r>
      <w:r w:rsidR="00F2627B" w:rsidRPr="00BA5AA2">
        <w:rPr>
          <w:noProof/>
          <w:webHidden/>
        </w:rPr>
        <w:fldChar w:fldCharType="begin"/>
      </w:r>
      <w:r w:rsidRPr="00BA5AA2">
        <w:rPr>
          <w:noProof/>
          <w:webHidden/>
        </w:rPr>
        <w:instrText xml:space="preserve"> PAGEREF _Toc172709901 \h </w:instrText>
      </w:r>
      <w:r w:rsidR="00F2627B" w:rsidRPr="00BA5AA2">
        <w:rPr>
          <w:noProof/>
          <w:webHidden/>
        </w:rPr>
      </w:r>
      <w:r w:rsidR="00F2627B" w:rsidRPr="00BA5AA2">
        <w:rPr>
          <w:noProof/>
          <w:webHidden/>
        </w:rPr>
        <w:fldChar w:fldCharType="separate"/>
      </w:r>
      <w:r w:rsidR="00E23203">
        <w:rPr>
          <w:noProof/>
          <w:webHidden/>
        </w:rPr>
        <w:t>2</w:t>
      </w:r>
      <w:r w:rsidR="00F2627B" w:rsidRPr="00BA5AA2">
        <w:rPr>
          <w:noProof/>
          <w:webHidden/>
        </w:rPr>
        <w:fldChar w:fldCharType="end"/>
      </w:r>
    </w:p>
    <w:p w:rsidR="007A0FB6" w:rsidRPr="00BA5AA2" w:rsidRDefault="007A0FB6" w:rsidP="00A765B6">
      <w:pPr>
        <w:pStyle w:val="TOC1"/>
        <w:rPr>
          <w:rFonts w:ascii="Times New Roman" w:hAnsi="Times New Roman"/>
          <w:noProof/>
        </w:rPr>
      </w:pPr>
      <w:r w:rsidRPr="00BA5AA2">
        <w:rPr>
          <w:noProof/>
        </w:rPr>
        <w:t>3.</w:t>
      </w:r>
      <w:r w:rsidRPr="00BA5AA2">
        <w:rPr>
          <w:rFonts w:ascii="Times New Roman" w:hAnsi="Times New Roman"/>
          <w:noProof/>
        </w:rPr>
        <w:tab/>
      </w:r>
      <w:r w:rsidRPr="00BA5AA2">
        <w:rPr>
          <w:noProof/>
        </w:rPr>
        <w:t>SALE</w:t>
      </w:r>
      <w:r w:rsidRPr="00BA5AA2">
        <w:rPr>
          <w:noProof/>
          <w:webHidden/>
        </w:rPr>
        <w:tab/>
      </w:r>
      <w:r w:rsidR="00F2627B" w:rsidRPr="00BA5AA2">
        <w:rPr>
          <w:noProof/>
          <w:webHidden/>
        </w:rPr>
        <w:fldChar w:fldCharType="begin"/>
      </w:r>
      <w:r w:rsidRPr="00BA5AA2">
        <w:rPr>
          <w:noProof/>
          <w:webHidden/>
        </w:rPr>
        <w:instrText xml:space="preserve"> PAGEREF _Toc172709902 \h </w:instrText>
      </w:r>
      <w:r w:rsidR="00F2627B" w:rsidRPr="00BA5AA2">
        <w:rPr>
          <w:noProof/>
          <w:webHidden/>
        </w:rPr>
      </w:r>
      <w:r w:rsidR="00F2627B" w:rsidRPr="00BA5AA2">
        <w:rPr>
          <w:noProof/>
          <w:webHidden/>
        </w:rPr>
        <w:fldChar w:fldCharType="separate"/>
      </w:r>
      <w:r w:rsidR="00E23203">
        <w:rPr>
          <w:noProof/>
          <w:webHidden/>
        </w:rPr>
        <w:t>5</w:t>
      </w:r>
      <w:r w:rsidR="00F2627B" w:rsidRPr="00BA5AA2">
        <w:rPr>
          <w:noProof/>
          <w:webHidden/>
        </w:rPr>
        <w:fldChar w:fldCharType="end"/>
      </w:r>
    </w:p>
    <w:p w:rsidR="007A0FB6" w:rsidRPr="00BA5AA2" w:rsidRDefault="007A0FB6" w:rsidP="00A765B6">
      <w:pPr>
        <w:pStyle w:val="TOC1"/>
        <w:rPr>
          <w:rFonts w:ascii="Times New Roman" w:hAnsi="Times New Roman"/>
          <w:noProof/>
        </w:rPr>
      </w:pPr>
      <w:r w:rsidRPr="00BA5AA2">
        <w:rPr>
          <w:noProof/>
        </w:rPr>
        <w:t>4.</w:t>
      </w:r>
      <w:r w:rsidRPr="00BA5AA2">
        <w:rPr>
          <w:rFonts w:ascii="Times New Roman" w:hAnsi="Times New Roman"/>
          <w:noProof/>
        </w:rPr>
        <w:tab/>
      </w:r>
      <w:r w:rsidRPr="00BA5AA2">
        <w:rPr>
          <w:noProof/>
        </w:rPr>
        <w:t>UNDERTAKINGS BY PURCHASER</w:t>
      </w:r>
      <w:r w:rsidRPr="00BA5AA2">
        <w:rPr>
          <w:noProof/>
          <w:webHidden/>
        </w:rPr>
        <w:tab/>
      </w:r>
      <w:r w:rsidR="00F2627B" w:rsidRPr="00BA5AA2">
        <w:rPr>
          <w:noProof/>
          <w:webHidden/>
        </w:rPr>
        <w:fldChar w:fldCharType="begin"/>
      </w:r>
      <w:r w:rsidRPr="00BA5AA2">
        <w:rPr>
          <w:noProof/>
          <w:webHidden/>
        </w:rPr>
        <w:instrText xml:space="preserve"> PAGEREF _Toc172709903 \h </w:instrText>
      </w:r>
      <w:r w:rsidR="00F2627B" w:rsidRPr="00BA5AA2">
        <w:rPr>
          <w:noProof/>
          <w:webHidden/>
        </w:rPr>
      </w:r>
      <w:r w:rsidR="00F2627B" w:rsidRPr="00BA5AA2">
        <w:rPr>
          <w:noProof/>
          <w:webHidden/>
        </w:rPr>
        <w:fldChar w:fldCharType="separate"/>
      </w:r>
      <w:r w:rsidR="00E23203">
        <w:rPr>
          <w:noProof/>
          <w:webHidden/>
        </w:rPr>
        <w:t>5</w:t>
      </w:r>
      <w:r w:rsidR="00F2627B" w:rsidRPr="00BA5AA2">
        <w:rPr>
          <w:noProof/>
          <w:webHidden/>
        </w:rPr>
        <w:fldChar w:fldCharType="end"/>
      </w:r>
    </w:p>
    <w:p w:rsidR="007A0FB6" w:rsidRPr="00BA5AA2" w:rsidRDefault="007A0FB6" w:rsidP="00A765B6">
      <w:pPr>
        <w:pStyle w:val="TOC1"/>
        <w:rPr>
          <w:rFonts w:ascii="Times New Roman" w:hAnsi="Times New Roman"/>
          <w:noProof/>
        </w:rPr>
      </w:pPr>
      <w:r w:rsidRPr="00BA5AA2">
        <w:rPr>
          <w:noProof/>
        </w:rPr>
        <w:t>5.</w:t>
      </w:r>
      <w:r w:rsidRPr="00BA5AA2">
        <w:rPr>
          <w:rFonts w:ascii="Times New Roman" w:hAnsi="Times New Roman"/>
          <w:noProof/>
        </w:rPr>
        <w:tab/>
      </w:r>
      <w:r w:rsidRPr="00BA5AA2">
        <w:rPr>
          <w:noProof/>
        </w:rPr>
        <w:t>BUILDING PLANS</w:t>
      </w:r>
      <w:r w:rsidRPr="00BA5AA2">
        <w:rPr>
          <w:noProof/>
          <w:webHidden/>
        </w:rPr>
        <w:tab/>
      </w:r>
      <w:r w:rsidR="00F2627B" w:rsidRPr="00BA5AA2">
        <w:rPr>
          <w:noProof/>
          <w:webHidden/>
        </w:rPr>
        <w:fldChar w:fldCharType="begin"/>
      </w:r>
      <w:r w:rsidRPr="00BA5AA2">
        <w:rPr>
          <w:noProof/>
          <w:webHidden/>
        </w:rPr>
        <w:instrText xml:space="preserve"> PAGEREF _Toc172709904 \h </w:instrText>
      </w:r>
      <w:r w:rsidR="00F2627B" w:rsidRPr="00BA5AA2">
        <w:rPr>
          <w:noProof/>
          <w:webHidden/>
        </w:rPr>
      </w:r>
      <w:r w:rsidR="00F2627B" w:rsidRPr="00BA5AA2">
        <w:rPr>
          <w:noProof/>
          <w:webHidden/>
        </w:rPr>
        <w:fldChar w:fldCharType="separate"/>
      </w:r>
      <w:r w:rsidR="00E23203">
        <w:rPr>
          <w:noProof/>
          <w:webHidden/>
        </w:rPr>
        <w:t>6</w:t>
      </w:r>
      <w:r w:rsidR="00F2627B" w:rsidRPr="00BA5AA2">
        <w:rPr>
          <w:noProof/>
          <w:webHidden/>
        </w:rPr>
        <w:fldChar w:fldCharType="end"/>
      </w:r>
    </w:p>
    <w:p w:rsidR="007A0FB6" w:rsidRPr="00BA5AA2" w:rsidRDefault="007A0FB6" w:rsidP="00A765B6">
      <w:pPr>
        <w:pStyle w:val="TOC1"/>
        <w:rPr>
          <w:rFonts w:ascii="Times New Roman" w:hAnsi="Times New Roman"/>
          <w:noProof/>
        </w:rPr>
      </w:pPr>
      <w:r w:rsidRPr="00BA5AA2">
        <w:rPr>
          <w:noProof/>
        </w:rPr>
        <w:t>6.</w:t>
      </w:r>
      <w:r w:rsidRPr="00BA5AA2">
        <w:rPr>
          <w:rFonts w:ascii="Times New Roman" w:hAnsi="Times New Roman"/>
          <w:noProof/>
        </w:rPr>
        <w:tab/>
      </w:r>
      <w:r w:rsidRPr="00BA5AA2">
        <w:rPr>
          <w:noProof/>
        </w:rPr>
        <w:t>PURCHASE PRICE</w:t>
      </w:r>
      <w:r w:rsidRPr="00BA5AA2">
        <w:rPr>
          <w:noProof/>
          <w:webHidden/>
        </w:rPr>
        <w:tab/>
      </w:r>
      <w:r w:rsidR="00F2627B" w:rsidRPr="00BA5AA2">
        <w:rPr>
          <w:noProof/>
          <w:webHidden/>
        </w:rPr>
        <w:fldChar w:fldCharType="begin"/>
      </w:r>
      <w:r w:rsidRPr="00BA5AA2">
        <w:rPr>
          <w:noProof/>
          <w:webHidden/>
        </w:rPr>
        <w:instrText xml:space="preserve"> PAGEREF _Toc172709905 \h </w:instrText>
      </w:r>
      <w:r w:rsidR="00F2627B" w:rsidRPr="00BA5AA2">
        <w:rPr>
          <w:noProof/>
          <w:webHidden/>
        </w:rPr>
      </w:r>
      <w:r w:rsidR="00F2627B" w:rsidRPr="00BA5AA2">
        <w:rPr>
          <w:noProof/>
          <w:webHidden/>
        </w:rPr>
        <w:fldChar w:fldCharType="separate"/>
      </w:r>
      <w:r w:rsidR="00E23203">
        <w:rPr>
          <w:noProof/>
          <w:webHidden/>
        </w:rPr>
        <w:t>7</w:t>
      </w:r>
      <w:r w:rsidR="00F2627B" w:rsidRPr="00BA5AA2">
        <w:rPr>
          <w:noProof/>
          <w:webHidden/>
        </w:rPr>
        <w:fldChar w:fldCharType="end"/>
      </w:r>
    </w:p>
    <w:p w:rsidR="007A0FB6" w:rsidRPr="00BA5AA2" w:rsidRDefault="007A0FB6" w:rsidP="00A765B6">
      <w:pPr>
        <w:pStyle w:val="TOC1"/>
        <w:rPr>
          <w:rFonts w:ascii="Times New Roman" w:hAnsi="Times New Roman"/>
          <w:noProof/>
        </w:rPr>
      </w:pPr>
      <w:r w:rsidRPr="00BA5AA2">
        <w:rPr>
          <w:noProof/>
        </w:rPr>
        <w:t>7.</w:t>
      </w:r>
      <w:r w:rsidRPr="00BA5AA2">
        <w:rPr>
          <w:rFonts w:ascii="Times New Roman" w:hAnsi="Times New Roman"/>
          <w:noProof/>
        </w:rPr>
        <w:tab/>
      </w:r>
      <w:r w:rsidRPr="00BA5AA2">
        <w:rPr>
          <w:noProof/>
        </w:rPr>
        <w:t>CONDITIONS PENDING REGISTRATION OF THE DRAFT SECTIONAL PLAN OF EXTENSION</w:t>
      </w:r>
      <w:r w:rsidRPr="00BA5AA2">
        <w:rPr>
          <w:noProof/>
          <w:webHidden/>
        </w:rPr>
        <w:tab/>
      </w:r>
      <w:r w:rsidR="00F2627B" w:rsidRPr="00BA5AA2">
        <w:rPr>
          <w:noProof/>
          <w:webHidden/>
        </w:rPr>
        <w:fldChar w:fldCharType="begin"/>
      </w:r>
      <w:r w:rsidRPr="00BA5AA2">
        <w:rPr>
          <w:noProof/>
          <w:webHidden/>
        </w:rPr>
        <w:instrText xml:space="preserve"> PAGEREF _Toc172709906 \h </w:instrText>
      </w:r>
      <w:r w:rsidR="00F2627B" w:rsidRPr="00BA5AA2">
        <w:rPr>
          <w:noProof/>
          <w:webHidden/>
        </w:rPr>
      </w:r>
      <w:r w:rsidR="00F2627B" w:rsidRPr="00BA5AA2">
        <w:rPr>
          <w:noProof/>
          <w:webHidden/>
        </w:rPr>
        <w:fldChar w:fldCharType="separate"/>
      </w:r>
      <w:r w:rsidR="00E23203">
        <w:rPr>
          <w:noProof/>
          <w:webHidden/>
        </w:rPr>
        <w:t>7</w:t>
      </w:r>
      <w:r w:rsidR="00F2627B" w:rsidRPr="00BA5AA2">
        <w:rPr>
          <w:noProof/>
          <w:webHidden/>
        </w:rPr>
        <w:fldChar w:fldCharType="end"/>
      </w:r>
    </w:p>
    <w:p w:rsidR="007A0FB6" w:rsidRPr="00BA5AA2" w:rsidRDefault="007A0FB6" w:rsidP="00A765B6">
      <w:pPr>
        <w:pStyle w:val="TOC1"/>
        <w:rPr>
          <w:rFonts w:ascii="Times New Roman" w:hAnsi="Times New Roman"/>
          <w:noProof/>
        </w:rPr>
      </w:pPr>
      <w:r w:rsidRPr="00BA5AA2">
        <w:rPr>
          <w:noProof/>
        </w:rPr>
        <w:t>8.</w:t>
      </w:r>
      <w:r w:rsidRPr="00BA5AA2">
        <w:rPr>
          <w:noProof/>
        </w:rPr>
        <w:tab/>
        <w:t>SECTIONAL TITLE REGISTER AND EXERCISE OF REAL RIGHT OF EXTENSION</w:t>
      </w:r>
      <w:r w:rsidRPr="00BA5AA2">
        <w:rPr>
          <w:noProof/>
          <w:webHidden/>
        </w:rPr>
        <w:tab/>
      </w:r>
      <w:r w:rsidR="00F2627B" w:rsidRPr="00BA5AA2">
        <w:rPr>
          <w:noProof/>
          <w:webHidden/>
        </w:rPr>
        <w:fldChar w:fldCharType="begin"/>
      </w:r>
      <w:r w:rsidRPr="00BA5AA2">
        <w:rPr>
          <w:noProof/>
          <w:webHidden/>
        </w:rPr>
        <w:instrText xml:space="preserve"> PAGEREF _Toc172709907 \h </w:instrText>
      </w:r>
      <w:r w:rsidR="00F2627B" w:rsidRPr="00BA5AA2">
        <w:rPr>
          <w:noProof/>
          <w:webHidden/>
        </w:rPr>
      </w:r>
      <w:r w:rsidR="00F2627B" w:rsidRPr="00BA5AA2">
        <w:rPr>
          <w:noProof/>
          <w:webHidden/>
        </w:rPr>
        <w:fldChar w:fldCharType="separate"/>
      </w:r>
      <w:r w:rsidR="00E23203">
        <w:rPr>
          <w:noProof/>
          <w:webHidden/>
        </w:rPr>
        <w:t>8</w:t>
      </w:r>
      <w:r w:rsidR="00F2627B" w:rsidRPr="00BA5AA2">
        <w:rPr>
          <w:noProof/>
          <w:webHidden/>
        </w:rPr>
        <w:fldChar w:fldCharType="end"/>
      </w:r>
    </w:p>
    <w:p w:rsidR="007A0FB6" w:rsidRPr="00BA5AA2" w:rsidRDefault="007A0FB6" w:rsidP="00A765B6">
      <w:pPr>
        <w:pStyle w:val="TOC1"/>
        <w:rPr>
          <w:rFonts w:ascii="Times New Roman" w:hAnsi="Times New Roman"/>
          <w:noProof/>
        </w:rPr>
      </w:pPr>
      <w:r w:rsidRPr="00BA5AA2">
        <w:rPr>
          <w:noProof/>
        </w:rPr>
        <w:t>9.</w:t>
      </w:r>
      <w:r w:rsidRPr="00BA5AA2">
        <w:rPr>
          <w:rFonts w:ascii="Times New Roman" w:hAnsi="Times New Roman"/>
          <w:noProof/>
        </w:rPr>
        <w:tab/>
      </w:r>
      <w:r w:rsidRPr="00BA5AA2">
        <w:rPr>
          <w:noProof/>
        </w:rPr>
        <w:t>CONDITIONS UNDER WHICH TRANSFER IS TO BE GIVEN</w:t>
      </w:r>
      <w:r w:rsidRPr="00BA5AA2">
        <w:rPr>
          <w:noProof/>
          <w:webHidden/>
        </w:rPr>
        <w:tab/>
      </w:r>
      <w:r w:rsidR="00F2627B" w:rsidRPr="00BA5AA2">
        <w:rPr>
          <w:noProof/>
          <w:webHidden/>
        </w:rPr>
        <w:fldChar w:fldCharType="begin"/>
      </w:r>
      <w:r w:rsidRPr="00BA5AA2">
        <w:rPr>
          <w:noProof/>
          <w:webHidden/>
        </w:rPr>
        <w:instrText xml:space="preserve"> PAGEREF _Toc172709908 \h </w:instrText>
      </w:r>
      <w:r w:rsidR="00F2627B" w:rsidRPr="00BA5AA2">
        <w:rPr>
          <w:noProof/>
          <w:webHidden/>
        </w:rPr>
      </w:r>
      <w:r w:rsidR="00F2627B" w:rsidRPr="00BA5AA2">
        <w:rPr>
          <w:noProof/>
          <w:webHidden/>
        </w:rPr>
        <w:fldChar w:fldCharType="separate"/>
      </w:r>
      <w:r w:rsidR="00E23203">
        <w:rPr>
          <w:noProof/>
          <w:webHidden/>
        </w:rPr>
        <w:t>9</w:t>
      </w:r>
      <w:r w:rsidR="00F2627B" w:rsidRPr="00BA5AA2">
        <w:rPr>
          <w:noProof/>
          <w:webHidden/>
        </w:rPr>
        <w:fldChar w:fldCharType="end"/>
      </w:r>
    </w:p>
    <w:p w:rsidR="007A0FB6" w:rsidRPr="00BA5AA2" w:rsidRDefault="007A0FB6" w:rsidP="00A765B6">
      <w:pPr>
        <w:pStyle w:val="TOC1"/>
        <w:rPr>
          <w:rFonts w:ascii="Times New Roman" w:hAnsi="Times New Roman"/>
          <w:noProof/>
        </w:rPr>
      </w:pPr>
      <w:r w:rsidRPr="00BA5AA2">
        <w:rPr>
          <w:noProof/>
        </w:rPr>
        <w:t>10.</w:t>
      </w:r>
      <w:r w:rsidRPr="00BA5AA2">
        <w:rPr>
          <w:rFonts w:ascii="Times New Roman" w:hAnsi="Times New Roman"/>
          <w:noProof/>
        </w:rPr>
        <w:tab/>
      </w:r>
      <w:r w:rsidRPr="00BA5AA2">
        <w:rPr>
          <w:noProof/>
        </w:rPr>
        <w:t>BREACH</w:t>
      </w:r>
      <w:r w:rsidRPr="00BA5AA2">
        <w:rPr>
          <w:noProof/>
          <w:webHidden/>
        </w:rPr>
        <w:tab/>
      </w:r>
      <w:r w:rsidR="00F2627B" w:rsidRPr="00BA5AA2">
        <w:rPr>
          <w:noProof/>
          <w:webHidden/>
        </w:rPr>
        <w:fldChar w:fldCharType="begin"/>
      </w:r>
      <w:r w:rsidRPr="00BA5AA2">
        <w:rPr>
          <w:noProof/>
          <w:webHidden/>
        </w:rPr>
        <w:instrText xml:space="preserve"> PAGEREF _Toc172709910 \h </w:instrText>
      </w:r>
      <w:r w:rsidR="00F2627B" w:rsidRPr="00BA5AA2">
        <w:rPr>
          <w:noProof/>
          <w:webHidden/>
        </w:rPr>
      </w:r>
      <w:r w:rsidR="00F2627B" w:rsidRPr="00BA5AA2">
        <w:rPr>
          <w:noProof/>
          <w:webHidden/>
        </w:rPr>
        <w:fldChar w:fldCharType="separate"/>
      </w:r>
      <w:r w:rsidR="00E23203">
        <w:rPr>
          <w:noProof/>
          <w:webHidden/>
        </w:rPr>
        <w:t>9</w:t>
      </w:r>
      <w:r w:rsidR="00F2627B" w:rsidRPr="00BA5AA2">
        <w:rPr>
          <w:noProof/>
          <w:webHidden/>
        </w:rPr>
        <w:fldChar w:fldCharType="end"/>
      </w:r>
    </w:p>
    <w:p w:rsidR="007A0FB6" w:rsidRPr="00BA5AA2" w:rsidRDefault="007A0FB6" w:rsidP="00A765B6">
      <w:pPr>
        <w:pStyle w:val="TOC1"/>
        <w:rPr>
          <w:rFonts w:ascii="Times New Roman" w:hAnsi="Times New Roman"/>
          <w:noProof/>
        </w:rPr>
      </w:pPr>
      <w:r w:rsidRPr="00BA5AA2">
        <w:rPr>
          <w:noProof/>
        </w:rPr>
        <w:t>11.</w:t>
      </w:r>
      <w:r w:rsidRPr="00BA5AA2">
        <w:rPr>
          <w:rFonts w:ascii="Times New Roman" w:hAnsi="Times New Roman"/>
          <w:noProof/>
        </w:rPr>
        <w:tab/>
      </w:r>
      <w:r w:rsidRPr="00BA5AA2">
        <w:rPr>
          <w:noProof/>
        </w:rPr>
        <w:t>SUSPENSIVE CONDITION</w:t>
      </w:r>
      <w:r w:rsidRPr="00BA5AA2">
        <w:rPr>
          <w:noProof/>
          <w:webHidden/>
        </w:rPr>
        <w:tab/>
      </w:r>
      <w:r w:rsidR="00F2627B" w:rsidRPr="00BA5AA2">
        <w:rPr>
          <w:noProof/>
          <w:webHidden/>
        </w:rPr>
        <w:fldChar w:fldCharType="begin"/>
      </w:r>
      <w:r w:rsidRPr="00BA5AA2">
        <w:rPr>
          <w:noProof/>
          <w:webHidden/>
        </w:rPr>
        <w:instrText xml:space="preserve"> PAGEREF _Toc172709911 \h </w:instrText>
      </w:r>
      <w:r w:rsidR="00F2627B" w:rsidRPr="00BA5AA2">
        <w:rPr>
          <w:noProof/>
          <w:webHidden/>
        </w:rPr>
      </w:r>
      <w:r w:rsidR="00F2627B" w:rsidRPr="00BA5AA2">
        <w:rPr>
          <w:noProof/>
          <w:webHidden/>
        </w:rPr>
        <w:fldChar w:fldCharType="separate"/>
      </w:r>
      <w:r w:rsidR="00E23203">
        <w:rPr>
          <w:noProof/>
          <w:webHidden/>
        </w:rPr>
        <w:t>10</w:t>
      </w:r>
      <w:r w:rsidR="00F2627B" w:rsidRPr="00BA5AA2">
        <w:rPr>
          <w:noProof/>
          <w:webHidden/>
        </w:rPr>
        <w:fldChar w:fldCharType="end"/>
      </w:r>
    </w:p>
    <w:p w:rsidR="007A0FB6" w:rsidRPr="00BA5AA2" w:rsidRDefault="007A0FB6" w:rsidP="00A765B6">
      <w:pPr>
        <w:pStyle w:val="TOC1"/>
        <w:rPr>
          <w:rFonts w:ascii="Times New Roman" w:hAnsi="Times New Roman"/>
          <w:noProof/>
        </w:rPr>
      </w:pPr>
      <w:r w:rsidRPr="00BA5AA2">
        <w:rPr>
          <w:noProof/>
        </w:rPr>
        <w:t>12.</w:t>
      </w:r>
      <w:r w:rsidRPr="00BA5AA2">
        <w:rPr>
          <w:rFonts w:ascii="Times New Roman" w:hAnsi="Times New Roman"/>
          <w:noProof/>
        </w:rPr>
        <w:tab/>
      </w:r>
      <w:r w:rsidRPr="00BA5AA2">
        <w:rPr>
          <w:noProof/>
        </w:rPr>
        <w:t>CAPACITY OF PURCHASER</w:t>
      </w:r>
      <w:r w:rsidRPr="00BA5AA2">
        <w:rPr>
          <w:noProof/>
          <w:webHidden/>
        </w:rPr>
        <w:tab/>
      </w:r>
      <w:r w:rsidR="00F2627B" w:rsidRPr="00BA5AA2">
        <w:rPr>
          <w:noProof/>
          <w:webHidden/>
        </w:rPr>
        <w:fldChar w:fldCharType="begin"/>
      </w:r>
      <w:r w:rsidRPr="00BA5AA2">
        <w:rPr>
          <w:noProof/>
          <w:webHidden/>
        </w:rPr>
        <w:instrText xml:space="preserve"> PAGEREF _Toc172709912 \h </w:instrText>
      </w:r>
      <w:r w:rsidR="00F2627B" w:rsidRPr="00BA5AA2">
        <w:rPr>
          <w:noProof/>
          <w:webHidden/>
        </w:rPr>
      </w:r>
      <w:r w:rsidR="00F2627B" w:rsidRPr="00BA5AA2">
        <w:rPr>
          <w:noProof/>
          <w:webHidden/>
        </w:rPr>
        <w:fldChar w:fldCharType="separate"/>
      </w:r>
      <w:r w:rsidR="00E23203">
        <w:rPr>
          <w:noProof/>
          <w:webHidden/>
        </w:rPr>
        <w:t>11</w:t>
      </w:r>
      <w:r w:rsidR="00F2627B" w:rsidRPr="00BA5AA2">
        <w:rPr>
          <w:noProof/>
          <w:webHidden/>
        </w:rPr>
        <w:fldChar w:fldCharType="end"/>
      </w:r>
    </w:p>
    <w:p w:rsidR="007A0FB6" w:rsidRPr="00BA5AA2" w:rsidRDefault="007A0FB6" w:rsidP="000B381F">
      <w:pPr>
        <w:pStyle w:val="TOC1"/>
        <w:spacing w:before="0" w:after="0"/>
        <w:ind w:left="283" w:hanging="567"/>
        <w:rPr>
          <w:rFonts w:ascii="Times New Roman" w:hAnsi="Times New Roman"/>
          <w:noProof/>
        </w:rPr>
      </w:pPr>
      <w:r w:rsidRPr="00BA5AA2">
        <w:rPr>
          <w:noProof/>
        </w:rPr>
        <w:t>13.</w:t>
      </w:r>
      <w:r w:rsidRPr="00BA5AA2">
        <w:rPr>
          <w:rFonts w:ascii="Times New Roman" w:hAnsi="Times New Roman"/>
          <w:noProof/>
        </w:rPr>
        <w:tab/>
      </w:r>
      <w:r w:rsidRPr="00BA5AA2">
        <w:rPr>
          <w:noProof/>
        </w:rPr>
        <w:t>COMMISSION</w:t>
      </w:r>
      <w:r w:rsidRPr="00BA5AA2">
        <w:rPr>
          <w:noProof/>
          <w:webHidden/>
        </w:rPr>
        <w:tab/>
      </w:r>
      <w:r w:rsidR="00F2627B" w:rsidRPr="00BA5AA2">
        <w:rPr>
          <w:noProof/>
          <w:webHidden/>
        </w:rPr>
        <w:fldChar w:fldCharType="begin"/>
      </w:r>
      <w:r w:rsidRPr="00BA5AA2">
        <w:rPr>
          <w:noProof/>
          <w:webHidden/>
        </w:rPr>
        <w:instrText xml:space="preserve"> PAGEREF _Toc172709913 \h </w:instrText>
      </w:r>
      <w:r w:rsidR="00F2627B" w:rsidRPr="00BA5AA2">
        <w:rPr>
          <w:noProof/>
          <w:webHidden/>
        </w:rPr>
      </w:r>
      <w:r w:rsidR="00F2627B" w:rsidRPr="00BA5AA2">
        <w:rPr>
          <w:noProof/>
          <w:webHidden/>
        </w:rPr>
        <w:fldChar w:fldCharType="separate"/>
      </w:r>
      <w:r w:rsidR="00E23203">
        <w:rPr>
          <w:noProof/>
          <w:webHidden/>
        </w:rPr>
        <w:t>12</w:t>
      </w:r>
      <w:r w:rsidR="00F2627B" w:rsidRPr="00BA5AA2">
        <w:rPr>
          <w:noProof/>
          <w:webHidden/>
        </w:rPr>
        <w:fldChar w:fldCharType="end"/>
      </w:r>
    </w:p>
    <w:p w:rsidR="007A0FB6" w:rsidRPr="00BA5AA2" w:rsidRDefault="007A0FB6" w:rsidP="00A765B6">
      <w:pPr>
        <w:pStyle w:val="TOC1"/>
        <w:rPr>
          <w:rFonts w:ascii="Times New Roman" w:hAnsi="Times New Roman"/>
          <w:noProof/>
        </w:rPr>
      </w:pPr>
      <w:r w:rsidRPr="00BA5AA2">
        <w:rPr>
          <w:noProof/>
        </w:rPr>
        <w:t>14.</w:t>
      </w:r>
      <w:r w:rsidRPr="00BA5AA2">
        <w:rPr>
          <w:rFonts w:ascii="Times New Roman" w:hAnsi="Times New Roman"/>
          <w:noProof/>
        </w:rPr>
        <w:tab/>
      </w:r>
      <w:r w:rsidRPr="00BA5AA2">
        <w:rPr>
          <w:noProof/>
        </w:rPr>
        <w:t>GENERAL</w:t>
      </w:r>
      <w:r w:rsidRPr="00BA5AA2">
        <w:rPr>
          <w:noProof/>
          <w:webHidden/>
        </w:rPr>
        <w:tab/>
      </w:r>
      <w:r w:rsidR="00F2627B" w:rsidRPr="00BA5AA2">
        <w:rPr>
          <w:noProof/>
          <w:webHidden/>
        </w:rPr>
        <w:fldChar w:fldCharType="begin"/>
      </w:r>
      <w:r w:rsidRPr="00BA5AA2">
        <w:rPr>
          <w:noProof/>
          <w:webHidden/>
        </w:rPr>
        <w:instrText xml:space="preserve"> PAGEREF _Toc172709914 \h </w:instrText>
      </w:r>
      <w:r w:rsidR="00F2627B" w:rsidRPr="00BA5AA2">
        <w:rPr>
          <w:noProof/>
          <w:webHidden/>
        </w:rPr>
      </w:r>
      <w:r w:rsidR="00F2627B" w:rsidRPr="00BA5AA2">
        <w:rPr>
          <w:noProof/>
          <w:webHidden/>
        </w:rPr>
        <w:fldChar w:fldCharType="separate"/>
      </w:r>
      <w:r w:rsidR="00E23203">
        <w:rPr>
          <w:noProof/>
          <w:webHidden/>
        </w:rPr>
        <w:t>12</w:t>
      </w:r>
      <w:r w:rsidR="00F2627B" w:rsidRPr="00BA5AA2">
        <w:rPr>
          <w:noProof/>
          <w:webHidden/>
        </w:rPr>
        <w:fldChar w:fldCharType="end"/>
      </w:r>
    </w:p>
    <w:p w:rsidR="007A0FB6" w:rsidRPr="00BA5AA2" w:rsidRDefault="007A0FB6" w:rsidP="00A765B6">
      <w:pPr>
        <w:pStyle w:val="TOC1"/>
        <w:rPr>
          <w:rFonts w:ascii="Times New Roman" w:hAnsi="Times New Roman"/>
          <w:noProof/>
        </w:rPr>
      </w:pPr>
      <w:r w:rsidRPr="00BA5AA2">
        <w:rPr>
          <w:noProof/>
        </w:rPr>
        <w:t>15.</w:t>
      </w:r>
      <w:r w:rsidRPr="00BA5AA2">
        <w:rPr>
          <w:rFonts w:ascii="Times New Roman" w:hAnsi="Times New Roman"/>
          <w:noProof/>
        </w:rPr>
        <w:tab/>
      </w:r>
      <w:r w:rsidRPr="00BA5AA2">
        <w:rPr>
          <w:noProof/>
        </w:rPr>
        <w:t>DOMICILIUM CITANDI ET EXECUTANDI</w:t>
      </w:r>
      <w:r w:rsidRPr="00BA5AA2">
        <w:rPr>
          <w:noProof/>
          <w:webHidden/>
        </w:rPr>
        <w:tab/>
      </w:r>
      <w:r w:rsidR="00F2627B" w:rsidRPr="00BA5AA2">
        <w:rPr>
          <w:noProof/>
          <w:webHidden/>
        </w:rPr>
        <w:fldChar w:fldCharType="begin"/>
      </w:r>
      <w:r w:rsidRPr="00BA5AA2">
        <w:rPr>
          <w:noProof/>
          <w:webHidden/>
        </w:rPr>
        <w:instrText xml:space="preserve"> PAGEREF _Toc172709915 \h </w:instrText>
      </w:r>
      <w:r w:rsidR="00F2627B" w:rsidRPr="00BA5AA2">
        <w:rPr>
          <w:noProof/>
          <w:webHidden/>
        </w:rPr>
      </w:r>
      <w:r w:rsidR="00F2627B" w:rsidRPr="00BA5AA2">
        <w:rPr>
          <w:noProof/>
          <w:webHidden/>
        </w:rPr>
        <w:fldChar w:fldCharType="separate"/>
      </w:r>
      <w:r w:rsidR="00E23203">
        <w:rPr>
          <w:noProof/>
          <w:webHidden/>
        </w:rPr>
        <w:t>13</w:t>
      </w:r>
      <w:r w:rsidR="00F2627B" w:rsidRPr="00BA5AA2">
        <w:rPr>
          <w:noProof/>
          <w:webHidden/>
        </w:rPr>
        <w:fldChar w:fldCharType="end"/>
      </w:r>
    </w:p>
    <w:p w:rsidR="007A0FB6" w:rsidRPr="00BA5AA2" w:rsidRDefault="007A0FB6" w:rsidP="00A765B6">
      <w:pPr>
        <w:pStyle w:val="TOC1"/>
        <w:rPr>
          <w:rFonts w:ascii="Times New Roman" w:hAnsi="Times New Roman"/>
          <w:noProof/>
        </w:rPr>
      </w:pPr>
      <w:r w:rsidRPr="00BA5AA2">
        <w:rPr>
          <w:noProof/>
        </w:rPr>
        <w:t>16.</w:t>
      </w:r>
      <w:r w:rsidRPr="00BA5AA2">
        <w:rPr>
          <w:rFonts w:ascii="Times New Roman" w:hAnsi="Times New Roman"/>
          <w:noProof/>
        </w:rPr>
        <w:tab/>
      </w:r>
      <w:r w:rsidRPr="00BA5AA2">
        <w:rPr>
          <w:noProof/>
        </w:rPr>
        <w:t>CESSION AND ASSIGNMENT</w:t>
      </w:r>
      <w:r w:rsidRPr="00BA5AA2">
        <w:rPr>
          <w:noProof/>
          <w:webHidden/>
        </w:rPr>
        <w:tab/>
      </w:r>
      <w:r w:rsidR="00F2627B" w:rsidRPr="00BA5AA2">
        <w:rPr>
          <w:noProof/>
          <w:webHidden/>
        </w:rPr>
        <w:fldChar w:fldCharType="begin"/>
      </w:r>
      <w:r w:rsidRPr="00BA5AA2">
        <w:rPr>
          <w:noProof/>
          <w:webHidden/>
        </w:rPr>
        <w:instrText xml:space="preserve"> PAGEREF _Toc172709916 \h </w:instrText>
      </w:r>
      <w:r w:rsidR="00F2627B" w:rsidRPr="00BA5AA2">
        <w:rPr>
          <w:noProof/>
          <w:webHidden/>
        </w:rPr>
      </w:r>
      <w:r w:rsidR="00F2627B" w:rsidRPr="00BA5AA2">
        <w:rPr>
          <w:noProof/>
          <w:webHidden/>
        </w:rPr>
        <w:fldChar w:fldCharType="separate"/>
      </w:r>
      <w:r w:rsidR="00E23203">
        <w:rPr>
          <w:noProof/>
          <w:webHidden/>
        </w:rPr>
        <w:t>14</w:t>
      </w:r>
      <w:r w:rsidR="00F2627B" w:rsidRPr="00BA5AA2">
        <w:rPr>
          <w:noProof/>
          <w:webHidden/>
        </w:rPr>
        <w:fldChar w:fldCharType="end"/>
      </w:r>
    </w:p>
    <w:p w:rsidR="007A0FB6" w:rsidRPr="00BA5AA2" w:rsidRDefault="007A0FB6" w:rsidP="00A765B6">
      <w:pPr>
        <w:pStyle w:val="TOC1"/>
        <w:rPr>
          <w:rFonts w:ascii="Times New Roman" w:hAnsi="Times New Roman"/>
          <w:noProof/>
        </w:rPr>
      </w:pPr>
      <w:r w:rsidRPr="00BA5AA2">
        <w:rPr>
          <w:noProof/>
        </w:rPr>
        <w:t>17.</w:t>
      </w:r>
      <w:r w:rsidRPr="00BA5AA2">
        <w:rPr>
          <w:rFonts w:ascii="Times New Roman" w:hAnsi="Times New Roman"/>
          <w:noProof/>
        </w:rPr>
        <w:tab/>
      </w:r>
      <w:r w:rsidRPr="00BA5AA2">
        <w:rPr>
          <w:noProof/>
        </w:rPr>
        <w:t>DEVELOPMENT OF THE LAND AND ADJACENT LAND</w:t>
      </w:r>
      <w:r w:rsidRPr="00BA5AA2">
        <w:rPr>
          <w:noProof/>
          <w:webHidden/>
        </w:rPr>
        <w:tab/>
      </w:r>
      <w:r w:rsidR="00F2627B" w:rsidRPr="00BA5AA2">
        <w:rPr>
          <w:noProof/>
          <w:webHidden/>
        </w:rPr>
        <w:fldChar w:fldCharType="begin"/>
      </w:r>
      <w:r w:rsidRPr="00BA5AA2">
        <w:rPr>
          <w:noProof/>
          <w:webHidden/>
        </w:rPr>
        <w:instrText xml:space="preserve"> PAGEREF _Toc172709917 \h </w:instrText>
      </w:r>
      <w:r w:rsidR="00F2627B" w:rsidRPr="00BA5AA2">
        <w:rPr>
          <w:noProof/>
          <w:webHidden/>
        </w:rPr>
      </w:r>
      <w:r w:rsidR="00F2627B" w:rsidRPr="00BA5AA2">
        <w:rPr>
          <w:noProof/>
          <w:webHidden/>
        </w:rPr>
        <w:fldChar w:fldCharType="separate"/>
      </w:r>
      <w:r w:rsidR="00E23203">
        <w:rPr>
          <w:noProof/>
          <w:webHidden/>
        </w:rPr>
        <w:t>14</w:t>
      </w:r>
      <w:r w:rsidR="00F2627B" w:rsidRPr="00BA5AA2">
        <w:rPr>
          <w:noProof/>
          <w:webHidden/>
        </w:rPr>
        <w:fldChar w:fldCharType="end"/>
      </w:r>
    </w:p>
    <w:p w:rsidR="00864830" w:rsidRDefault="00F2627B" w:rsidP="00030DD5">
      <w:pPr>
        <w:pStyle w:val="DMSLINEX2"/>
        <w:tabs>
          <w:tab w:val="left" w:pos="284"/>
          <w:tab w:val="right" w:pos="9071"/>
        </w:tabs>
        <w:spacing w:line="360" w:lineRule="auto"/>
        <w:ind w:left="-284"/>
        <w:jc w:val="left"/>
      </w:pPr>
      <w:r w:rsidRPr="00BA5AA2">
        <w:fldChar w:fldCharType="end"/>
      </w:r>
      <w:r w:rsidR="00A765B6">
        <w:tab/>
      </w:r>
      <w:r w:rsidR="00864830">
        <w:t xml:space="preserve">ANNEXURE A – SDP / UNIT TYPE PLANS          </w:t>
      </w:r>
    </w:p>
    <w:p w:rsidR="007A0FB6" w:rsidRDefault="00864830" w:rsidP="00030DD5">
      <w:pPr>
        <w:pStyle w:val="DMSLINEX2"/>
        <w:tabs>
          <w:tab w:val="left" w:pos="284"/>
          <w:tab w:val="right" w:pos="9071"/>
        </w:tabs>
        <w:spacing w:line="360" w:lineRule="auto"/>
        <w:ind w:left="-284"/>
        <w:jc w:val="left"/>
      </w:pPr>
      <w:r>
        <w:t xml:space="preserve">          </w:t>
      </w:r>
      <w:r w:rsidR="000B381F">
        <w:t>ANNEXURE C – COMMUNITY PARTICIPATION</w:t>
      </w:r>
      <w:r>
        <w:t xml:space="preserve"> RULES</w:t>
      </w:r>
      <w:r w:rsidR="00EE02E4">
        <w:tab/>
      </w:r>
    </w:p>
    <w:p w:rsidR="00F0551F" w:rsidRDefault="00A765B6" w:rsidP="00EE02E4">
      <w:pPr>
        <w:pStyle w:val="DMSLINEX2"/>
        <w:tabs>
          <w:tab w:val="left" w:pos="284"/>
          <w:tab w:val="right" w:pos="9071"/>
        </w:tabs>
        <w:spacing w:line="360" w:lineRule="auto"/>
      </w:pPr>
      <w:r>
        <w:tab/>
      </w:r>
      <w:r w:rsidR="007A0FB6">
        <w:t xml:space="preserve">ANNEXURE D </w:t>
      </w:r>
      <w:r w:rsidR="00F0551F">
        <w:t>– DESIGN MANUAL – GOLF VILLA</w:t>
      </w:r>
      <w:r w:rsidR="00AF47CA">
        <w:t>S</w:t>
      </w:r>
      <w:r w:rsidR="00F0551F">
        <w:t xml:space="preserve"> </w:t>
      </w:r>
      <w:r w:rsidR="00766136">
        <w:t xml:space="preserve"> </w:t>
      </w:r>
      <w:r w:rsidR="00EE02E4">
        <w:tab/>
      </w:r>
    </w:p>
    <w:p w:rsidR="007A0FB6" w:rsidRDefault="00F0551F" w:rsidP="00030DD5">
      <w:pPr>
        <w:pStyle w:val="DMSLINEX2"/>
        <w:tabs>
          <w:tab w:val="left" w:pos="284"/>
          <w:tab w:val="right" w:pos="9071"/>
        </w:tabs>
        <w:spacing w:line="360" w:lineRule="auto"/>
        <w:jc w:val="left"/>
      </w:pPr>
      <w:r>
        <w:tab/>
        <w:t>ANNEXURE E – DESIGN MANUAL</w:t>
      </w:r>
      <w:r w:rsidR="00864830">
        <w:t xml:space="preserve"> - LANDSCAPING </w:t>
      </w:r>
      <w:r w:rsidR="00EE02E4">
        <w:tab/>
      </w:r>
    </w:p>
    <w:p w:rsidR="007A0FB6" w:rsidRDefault="00A765B6" w:rsidP="00EE02E4">
      <w:pPr>
        <w:pStyle w:val="DMSLINEX2"/>
        <w:tabs>
          <w:tab w:val="left" w:pos="284"/>
          <w:tab w:val="right" w:pos="9071"/>
        </w:tabs>
        <w:spacing w:line="360" w:lineRule="auto"/>
      </w:pPr>
      <w:r>
        <w:tab/>
      </w:r>
      <w:r w:rsidR="007A0FB6">
        <w:t>ANNEXURE F – BUILDING CONTRACTOR RULES</w:t>
      </w:r>
      <w:r w:rsidR="00EE02E4">
        <w:tab/>
      </w:r>
    </w:p>
    <w:p w:rsidR="00450194" w:rsidRDefault="000B381F" w:rsidP="00864830">
      <w:pPr>
        <w:pStyle w:val="DMSLINEX2"/>
        <w:tabs>
          <w:tab w:val="left" w:pos="284"/>
          <w:tab w:val="right" w:pos="9071"/>
        </w:tabs>
        <w:spacing w:line="360" w:lineRule="auto"/>
      </w:pPr>
      <w:r>
        <w:tab/>
      </w:r>
      <w:r w:rsidR="0001768E">
        <w:t>ANNEXURE H – CLIENT / ARCHITECT</w:t>
      </w:r>
    </w:p>
    <w:p w:rsidR="00450194" w:rsidRDefault="00450194" w:rsidP="00EE02E4">
      <w:pPr>
        <w:pStyle w:val="DMSLINEX2"/>
        <w:tabs>
          <w:tab w:val="left" w:pos="284"/>
          <w:tab w:val="right" w:pos="9071"/>
        </w:tabs>
        <w:spacing w:line="360" w:lineRule="auto"/>
      </w:pPr>
    </w:p>
    <w:p w:rsidR="008466EE" w:rsidRPr="008466EE" w:rsidRDefault="00E55947" w:rsidP="008D6F5A">
      <w:pPr>
        <w:pStyle w:val="DMSLINEX2"/>
        <w:spacing w:line="360" w:lineRule="auto"/>
        <w:jc w:val="right"/>
        <w:rPr>
          <w:b/>
          <w:bCs/>
          <w:u w:val="single"/>
        </w:rPr>
        <w:sectPr w:rsidR="008466EE" w:rsidRPr="008466EE" w:rsidSect="008D6F5A">
          <w:headerReference w:type="default" r:id="rId10"/>
          <w:footerReference w:type="default" r:id="rId11"/>
          <w:type w:val="continuous"/>
          <w:pgSz w:w="11907" w:h="16840" w:code="9"/>
          <w:pgMar w:top="1701" w:right="1418" w:bottom="1134" w:left="1418" w:header="567" w:footer="567" w:gutter="0"/>
          <w:cols w:space="720"/>
          <w:docGrid w:linePitch="272"/>
        </w:sectPr>
      </w:pPr>
      <w:r>
        <w:rPr>
          <w:b/>
          <w:bCs/>
          <w:u w:val="single"/>
        </w:rPr>
        <w:t>1</w:t>
      </w:r>
      <w:r w:rsidR="00AA3D28">
        <w:rPr>
          <w:b/>
          <w:bCs/>
          <w:u w:val="single"/>
        </w:rPr>
        <w:t xml:space="preserve"> Dec 16</w:t>
      </w:r>
    </w:p>
    <w:p w:rsidR="000F6305" w:rsidRDefault="00A765B6" w:rsidP="008D6F5A">
      <w:pPr>
        <w:pStyle w:val="DMSLINEX2"/>
        <w:spacing w:line="360" w:lineRule="auto"/>
        <w:jc w:val="center"/>
        <w:rPr>
          <w:b/>
          <w:bCs/>
          <w:sz w:val="22"/>
          <w:u w:val="single"/>
        </w:rPr>
      </w:pPr>
      <w:r>
        <w:rPr>
          <w:b/>
          <w:bCs/>
          <w:sz w:val="22"/>
          <w:u w:val="single"/>
        </w:rPr>
        <w:br w:type="page"/>
      </w:r>
      <w:r w:rsidR="000F6305">
        <w:rPr>
          <w:b/>
          <w:bCs/>
          <w:sz w:val="22"/>
          <w:u w:val="single"/>
        </w:rPr>
        <w:lastRenderedPageBreak/>
        <w:t xml:space="preserve">CONDITIONS OF </w:t>
      </w:r>
      <w:smartTag w:uri="urn:schemas-microsoft-com:office:smarttags" w:element="place">
        <w:smartTag w:uri="urn:schemas-microsoft-com:office:smarttags" w:element="City">
          <w:r w:rsidR="000F6305">
            <w:rPr>
              <w:b/>
              <w:bCs/>
              <w:sz w:val="22"/>
              <w:u w:val="single"/>
            </w:rPr>
            <w:t>SALE</w:t>
          </w:r>
        </w:smartTag>
      </w:smartTag>
    </w:p>
    <w:p w:rsidR="000F6305" w:rsidRDefault="000F6305" w:rsidP="008D6F5A">
      <w:pPr>
        <w:pStyle w:val="DMSLINEX2"/>
        <w:spacing w:line="360" w:lineRule="auto"/>
        <w:rPr>
          <w:sz w:val="22"/>
        </w:rPr>
      </w:pPr>
    </w:p>
    <w:p w:rsidR="00E41543" w:rsidRDefault="00E41543" w:rsidP="008D6F5A">
      <w:pPr>
        <w:pStyle w:val="DMSLINEX2"/>
        <w:spacing w:line="360" w:lineRule="auto"/>
        <w:rPr>
          <w:sz w:val="22"/>
        </w:rPr>
      </w:pPr>
    </w:p>
    <w:p w:rsidR="000F6305" w:rsidRDefault="000F6305" w:rsidP="008D6F5A">
      <w:pPr>
        <w:pStyle w:val="DMSTOC1"/>
        <w:numPr>
          <w:ilvl w:val="0"/>
          <w:numId w:val="1"/>
        </w:numPr>
        <w:tabs>
          <w:tab w:val="clear" w:pos="454"/>
          <w:tab w:val="num" w:pos="567"/>
        </w:tabs>
        <w:spacing w:line="360" w:lineRule="auto"/>
        <w:ind w:left="0" w:firstLine="0"/>
        <w:rPr>
          <w:sz w:val="22"/>
        </w:rPr>
      </w:pPr>
      <w:bookmarkStart w:id="0" w:name="_Toc21412886"/>
      <w:bookmarkStart w:id="1" w:name="_Toc21419118"/>
      <w:bookmarkStart w:id="2" w:name="_Toc21419380"/>
      <w:bookmarkStart w:id="3" w:name="_Toc21419498"/>
      <w:bookmarkStart w:id="4" w:name="_Toc33246720"/>
      <w:bookmarkStart w:id="5" w:name="_Toc91395248"/>
      <w:bookmarkStart w:id="6" w:name="_Toc91577407"/>
      <w:bookmarkStart w:id="7" w:name="_Toc130275054"/>
      <w:bookmarkStart w:id="8" w:name="_Toc130275112"/>
      <w:bookmarkStart w:id="9" w:name="_Toc130275200"/>
      <w:bookmarkStart w:id="10" w:name="_Toc130275263"/>
      <w:bookmarkStart w:id="11" w:name="_Toc130284229"/>
      <w:bookmarkStart w:id="12" w:name="_Toc131494067"/>
      <w:bookmarkStart w:id="13" w:name="_Toc131494190"/>
      <w:bookmarkStart w:id="14" w:name="_Toc131494337"/>
      <w:bookmarkStart w:id="15" w:name="_Toc172689189"/>
      <w:bookmarkStart w:id="16" w:name="_Toc172689210"/>
      <w:bookmarkStart w:id="17" w:name="_Toc172709900"/>
      <w:r>
        <w:rPr>
          <w:sz w:val="22"/>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0F6305" w:rsidRDefault="00762036" w:rsidP="008D6F5A">
      <w:pPr>
        <w:pStyle w:val="DMSLINEX2"/>
        <w:tabs>
          <w:tab w:val="left" w:pos="567"/>
        </w:tabs>
        <w:spacing w:line="360" w:lineRule="auto"/>
        <w:rPr>
          <w:sz w:val="22"/>
        </w:rPr>
      </w:pPr>
      <w:r>
        <w:rPr>
          <w:sz w:val="22"/>
        </w:rPr>
        <w:tab/>
      </w:r>
      <w:r w:rsidR="00E01376">
        <w:rPr>
          <w:sz w:val="22"/>
        </w:rPr>
        <w:t>These conditions of sale</w:t>
      </w:r>
      <w:r w:rsidR="000F6305">
        <w:rPr>
          <w:sz w:val="22"/>
        </w:rPr>
        <w:t xml:space="preserve"> and the annexures herewith, shall be deemed to be </w:t>
      </w:r>
      <w:r>
        <w:rPr>
          <w:sz w:val="22"/>
        </w:rPr>
        <w:tab/>
      </w:r>
      <w:r w:rsidR="000F6305">
        <w:rPr>
          <w:sz w:val="22"/>
        </w:rPr>
        <w:t>incorporated in and to form part of the agreement to which they are annexed.</w:t>
      </w:r>
    </w:p>
    <w:p w:rsidR="000F6305" w:rsidRDefault="000F6305" w:rsidP="008D6F5A">
      <w:pPr>
        <w:pStyle w:val="DMSLINEX2"/>
        <w:spacing w:line="360" w:lineRule="auto"/>
        <w:rPr>
          <w:sz w:val="22"/>
        </w:rPr>
      </w:pPr>
    </w:p>
    <w:p w:rsidR="000F6305" w:rsidRDefault="000F6305" w:rsidP="008D6F5A">
      <w:pPr>
        <w:pStyle w:val="DMSTOC1"/>
        <w:numPr>
          <w:ilvl w:val="0"/>
          <w:numId w:val="1"/>
        </w:numPr>
        <w:tabs>
          <w:tab w:val="clear" w:pos="454"/>
          <w:tab w:val="num" w:pos="567"/>
        </w:tabs>
        <w:spacing w:line="360" w:lineRule="auto"/>
        <w:ind w:left="0" w:firstLine="0"/>
        <w:rPr>
          <w:sz w:val="22"/>
        </w:rPr>
      </w:pPr>
      <w:bookmarkStart w:id="18" w:name="_Toc21412887"/>
      <w:bookmarkStart w:id="19" w:name="_Toc21419119"/>
      <w:bookmarkStart w:id="20" w:name="_Toc21419381"/>
      <w:bookmarkStart w:id="21" w:name="_Toc21419499"/>
      <w:bookmarkStart w:id="22" w:name="_Toc33246721"/>
      <w:bookmarkStart w:id="23" w:name="_Toc91395249"/>
      <w:bookmarkStart w:id="24" w:name="_Toc91577408"/>
      <w:bookmarkStart w:id="25" w:name="_Toc130275055"/>
      <w:bookmarkStart w:id="26" w:name="_Toc130275113"/>
      <w:bookmarkStart w:id="27" w:name="_Toc130275201"/>
      <w:bookmarkStart w:id="28" w:name="_Toc130275264"/>
      <w:bookmarkStart w:id="29" w:name="_Toc130284230"/>
      <w:bookmarkStart w:id="30" w:name="_Toc131494068"/>
      <w:bookmarkStart w:id="31" w:name="_Toc131494191"/>
      <w:bookmarkStart w:id="32" w:name="_Toc131494338"/>
      <w:bookmarkStart w:id="33" w:name="_Toc172689190"/>
      <w:bookmarkStart w:id="34" w:name="_Toc172689211"/>
      <w:bookmarkStart w:id="35" w:name="_Toc172709901"/>
      <w:r>
        <w:rPr>
          <w:sz w:val="22"/>
        </w:rPr>
        <w:t>DEFINITIONS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0F6305" w:rsidRDefault="000F6305" w:rsidP="008D6F5A">
      <w:pPr>
        <w:pStyle w:val="DMSLINEX2"/>
        <w:numPr>
          <w:ilvl w:val="1"/>
          <w:numId w:val="1"/>
        </w:numPr>
        <w:tabs>
          <w:tab w:val="num" w:pos="1418"/>
        </w:tabs>
        <w:spacing w:line="360" w:lineRule="auto"/>
        <w:ind w:left="1418" w:hanging="851"/>
        <w:rPr>
          <w:sz w:val="22"/>
        </w:rPr>
      </w:pPr>
      <w:r>
        <w:rPr>
          <w:sz w:val="22"/>
        </w:rPr>
        <w:t>In this agreement, unless otherwise indicated by or inconsistent with the context, the following terms shall have the meanings assigned to them hereunder, namely -</w:t>
      </w:r>
    </w:p>
    <w:p w:rsidR="000F6305" w:rsidRDefault="000F6305" w:rsidP="008D6F5A">
      <w:pPr>
        <w:pStyle w:val="DMSLINEX2"/>
        <w:tabs>
          <w:tab w:val="num" w:pos="1418"/>
        </w:tabs>
        <w:spacing w:line="360" w:lineRule="auto"/>
        <w:ind w:left="1418" w:hanging="851"/>
        <w:rPr>
          <w:sz w:val="22"/>
        </w:rPr>
      </w:pPr>
    </w:p>
    <w:p w:rsidR="000F6305" w:rsidRDefault="000F6305" w:rsidP="008D6F5A">
      <w:pPr>
        <w:pStyle w:val="DMSLINEX2"/>
        <w:numPr>
          <w:ilvl w:val="2"/>
          <w:numId w:val="1"/>
        </w:numPr>
        <w:tabs>
          <w:tab w:val="num" w:pos="1418"/>
        </w:tabs>
        <w:spacing w:line="360" w:lineRule="auto"/>
        <w:ind w:left="1418" w:hanging="851"/>
        <w:rPr>
          <w:sz w:val="22"/>
        </w:rPr>
      </w:pPr>
      <w:r>
        <w:rPr>
          <w:sz w:val="22"/>
        </w:rPr>
        <w:t>"Act" means the Sectional Titles Act, No 95 of 1986, as amended and includes all regulations made in terms thereof;</w:t>
      </w:r>
    </w:p>
    <w:p w:rsidR="000F6305" w:rsidRDefault="000F6305" w:rsidP="008D6F5A">
      <w:pPr>
        <w:pStyle w:val="DMSLINEX2"/>
        <w:tabs>
          <w:tab w:val="num" w:pos="1418"/>
        </w:tabs>
        <w:spacing w:line="360" w:lineRule="auto"/>
        <w:ind w:left="1418" w:hanging="851"/>
        <w:rPr>
          <w:sz w:val="22"/>
        </w:rPr>
      </w:pPr>
    </w:p>
    <w:p w:rsidR="000F6305" w:rsidRDefault="000F6305" w:rsidP="008D6F5A">
      <w:pPr>
        <w:pStyle w:val="DMSLINEX2"/>
        <w:numPr>
          <w:ilvl w:val="2"/>
          <w:numId w:val="1"/>
        </w:numPr>
        <w:tabs>
          <w:tab w:val="num" w:pos="1418"/>
        </w:tabs>
        <w:spacing w:line="360" w:lineRule="auto"/>
        <w:ind w:left="1418" w:hanging="851"/>
        <w:rPr>
          <w:sz w:val="22"/>
        </w:rPr>
      </w:pPr>
      <w:r>
        <w:rPr>
          <w:sz w:val="22"/>
        </w:rPr>
        <w:t xml:space="preserve">"agent" means </w:t>
      </w:r>
      <w:r w:rsidR="00376F8D">
        <w:rPr>
          <w:sz w:val="22"/>
        </w:rPr>
        <w:t>______________________</w:t>
      </w:r>
    </w:p>
    <w:p w:rsidR="000F6305" w:rsidRDefault="000F6305" w:rsidP="008D6F5A">
      <w:pPr>
        <w:pStyle w:val="DMSLINEX2"/>
        <w:tabs>
          <w:tab w:val="num" w:pos="1418"/>
        </w:tabs>
        <w:spacing w:line="360" w:lineRule="auto"/>
        <w:ind w:left="1418" w:hanging="851"/>
        <w:rPr>
          <w:sz w:val="22"/>
        </w:rPr>
      </w:pPr>
    </w:p>
    <w:p w:rsidR="000F6305" w:rsidRDefault="000F6305" w:rsidP="008D6F5A">
      <w:pPr>
        <w:pStyle w:val="DMSLINEX2"/>
        <w:numPr>
          <w:ilvl w:val="2"/>
          <w:numId w:val="1"/>
        </w:numPr>
        <w:tabs>
          <w:tab w:val="num" w:pos="1418"/>
        </w:tabs>
        <w:spacing w:line="360" w:lineRule="auto"/>
        <w:ind w:left="1418" w:hanging="851"/>
        <w:rPr>
          <w:sz w:val="22"/>
        </w:rPr>
      </w:pPr>
      <w:r>
        <w:rPr>
          <w:sz w:val="22"/>
        </w:rPr>
        <w:t>"agreement" means the agreement and these Conditions of Sale attached thereto;</w:t>
      </w:r>
    </w:p>
    <w:p w:rsidR="000F6305" w:rsidRDefault="000F6305" w:rsidP="008D6F5A">
      <w:pPr>
        <w:pStyle w:val="DMSLINEX2"/>
        <w:tabs>
          <w:tab w:val="num" w:pos="1418"/>
        </w:tabs>
        <w:spacing w:line="360" w:lineRule="auto"/>
        <w:ind w:left="1418" w:hanging="851"/>
        <w:rPr>
          <w:sz w:val="22"/>
        </w:rPr>
      </w:pPr>
    </w:p>
    <w:p w:rsidR="000F6305" w:rsidRDefault="000F6305" w:rsidP="008D6F5A">
      <w:pPr>
        <w:pStyle w:val="DMSLINEX2"/>
        <w:numPr>
          <w:ilvl w:val="2"/>
          <w:numId w:val="1"/>
        </w:numPr>
        <w:tabs>
          <w:tab w:val="num" w:pos="1418"/>
        </w:tabs>
        <w:spacing w:line="360" w:lineRule="auto"/>
        <w:ind w:left="1418" w:hanging="851"/>
        <w:rPr>
          <w:sz w:val="22"/>
        </w:rPr>
      </w:pPr>
      <w:r>
        <w:rPr>
          <w:sz w:val="22"/>
        </w:rPr>
        <w:t>"attorneys" means KNOWLES HUSAIN LINDSAY INC;</w:t>
      </w:r>
    </w:p>
    <w:p w:rsidR="000F6305" w:rsidRDefault="000F6305" w:rsidP="008D6F5A">
      <w:pPr>
        <w:pStyle w:val="DMSLINEX2"/>
        <w:tabs>
          <w:tab w:val="num" w:pos="1418"/>
        </w:tabs>
        <w:spacing w:line="360" w:lineRule="auto"/>
        <w:ind w:left="1418" w:hanging="851"/>
        <w:rPr>
          <w:sz w:val="22"/>
        </w:rPr>
      </w:pPr>
    </w:p>
    <w:p w:rsidR="000F6305" w:rsidRDefault="000F6305" w:rsidP="008D6F5A">
      <w:pPr>
        <w:pStyle w:val="DMSLINEX2"/>
        <w:numPr>
          <w:ilvl w:val="2"/>
          <w:numId w:val="1"/>
        </w:numPr>
        <w:tabs>
          <w:tab w:val="num" w:pos="1418"/>
        </w:tabs>
        <w:spacing w:line="360" w:lineRule="auto"/>
        <w:ind w:left="1418" w:hanging="851"/>
        <w:rPr>
          <w:sz w:val="22"/>
        </w:rPr>
      </w:pPr>
      <w:r>
        <w:rPr>
          <w:sz w:val="22"/>
        </w:rPr>
        <w:t xml:space="preserve">"attorneys trust account" means the trust account held by the attorneys at Nedbank, Business </w:t>
      </w:r>
      <w:proofErr w:type="spellStart"/>
      <w:r>
        <w:rPr>
          <w:sz w:val="22"/>
        </w:rPr>
        <w:t>Northrand</w:t>
      </w:r>
      <w:proofErr w:type="spellEnd"/>
      <w:r>
        <w:rPr>
          <w:sz w:val="22"/>
        </w:rPr>
        <w:t xml:space="preserve"> Branch, account number 1469018578, Branch Code 146905; </w:t>
      </w:r>
    </w:p>
    <w:p w:rsidR="000F6305" w:rsidRDefault="000F6305" w:rsidP="008D6F5A">
      <w:pPr>
        <w:pStyle w:val="DMSLINEX2"/>
        <w:tabs>
          <w:tab w:val="num" w:pos="1418"/>
        </w:tabs>
        <w:spacing w:line="360" w:lineRule="auto"/>
        <w:ind w:firstLine="567"/>
        <w:rPr>
          <w:sz w:val="22"/>
        </w:rPr>
      </w:pPr>
    </w:p>
    <w:p w:rsidR="000F6305" w:rsidRPr="006B59D6" w:rsidRDefault="000F6305" w:rsidP="008D6F5A">
      <w:pPr>
        <w:pStyle w:val="DMSLINEX2"/>
        <w:numPr>
          <w:ilvl w:val="2"/>
          <w:numId w:val="1"/>
        </w:numPr>
        <w:tabs>
          <w:tab w:val="left" w:pos="1418"/>
          <w:tab w:val="num" w:pos="2410"/>
        </w:tabs>
        <w:spacing w:line="360" w:lineRule="auto"/>
        <w:ind w:left="1418" w:hanging="851"/>
        <w:rPr>
          <w:sz w:val="22"/>
        </w:rPr>
      </w:pPr>
      <w:r w:rsidRPr="006B59D6">
        <w:rPr>
          <w:sz w:val="22"/>
        </w:rPr>
        <w:t xml:space="preserve">"buildings" means the dwelling house to be erected and completed by the purchaser in terms of clause </w:t>
      </w:r>
      <w:r w:rsidR="00F2627B" w:rsidRPr="006B59D6">
        <w:rPr>
          <w:sz w:val="22"/>
        </w:rPr>
        <w:fldChar w:fldCharType="begin"/>
      </w:r>
      <w:r w:rsidRPr="006B59D6">
        <w:rPr>
          <w:sz w:val="22"/>
        </w:rPr>
        <w:instrText xml:space="preserve"> REF _Ref92509789 \r \h </w:instrText>
      </w:r>
      <w:r w:rsidR="00F2627B" w:rsidRPr="006B59D6">
        <w:rPr>
          <w:sz w:val="22"/>
        </w:rPr>
      </w:r>
      <w:r w:rsidR="00F2627B" w:rsidRPr="006B59D6">
        <w:rPr>
          <w:sz w:val="22"/>
        </w:rPr>
        <w:fldChar w:fldCharType="separate"/>
      </w:r>
      <w:r w:rsidR="00E23203" w:rsidRPr="006B59D6">
        <w:rPr>
          <w:sz w:val="22"/>
        </w:rPr>
        <w:t>4.1</w:t>
      </w:r>
      <w:r w:rsidR="00F2627B" w:rsidRPr="006B59D6">
        <w:rPr>
          <w:sz w:val="22"/>
        </w:rPr>
        <w:fldChar w:fldCharType="end"/>
      </w:r>
      <w:r w:rsidRPr="006B59D6">
        <w:rPr>
          <w:sz w:val="22"/>
        </w:rPr>
        <w:t xml:space="preserve"> pursuant to the real right of extension, the plans and the unit type plan;</w:t>
      </w:r>
    </w:p>
    <w:p w:rsidR="000F6305" w:rsidRPr="006B59D6" w:rsidRDefault="000F6305" w:rsidP="008D6F5A">
      <w:pPr>
        <w:pStyle w:val="DMSLINEX2"/>
        <w:numPr>
          <w:ilvl w:val="2"/>
          <w:numId w:val="1"/>
        </w:numPr>
        <w:tabs>
          <w:tab w:val="left" w:pos="1418"/>
          <w:tab w:val="num" w:pos="2410"/>
        </w:tabs>
        <w:spacing w:line="360" w:lineRule="auto"/>
        <w:ind w:left="1418" w:hanging="851"/>
        <w:rPr>
          <w:sz w:val="22"/>
        </w:rPr>
      </w:pPr>
      <w:r w:rsidRPr="006B59D6">
        <w:rPr>
          <w:sz w:val="22"/>
        </w:rPr>
        <w:t>"common property" means the land and such parts of the buildings as are not included in any section;</w:t>
      </w:r>
    </w:p>
    <w:p w:rsidR="006B59D6" w:rsidRPr="006B59D6" w:rsidRDefault="000F6305" w:rsidP="006B59D6">
      <w:pPr>
        <w:pStyle w:val="DMSLINEX2"/>
        <w:numPr>
          <w:ilvl w:val="2"/>
          <w:numId w:val="1"/>
        </w:numPr>
        <w:tabs>
          <w:tab w:val="left" w:pos="1418"/>
          <w:tab w:val="num" w:pos="2410"/>
        </w:tabs>
        <w:spacing w:line="360" w:lineRule="auto"/>
        <w:ind w:left="1418" w:hanging="851"/>
        <w:rPr>
          <w:sz w:val="22"/>
        </w:rPr>
      </w:pPr>
      <w:r w:rsidRPr="006B59D6">
        <w:rPr>
          <w:sz w:val="22"/>
        </w:rPr>
        <w:t>"developer" means the seller or its successors in title or assigns having the rights and powers conferred on a developer by the Act;</w:t>
      </w:r>
    </w:p>
    <w:p w:rsidR="000F6305" w:rsidRPr="006B59D6" w:rsidRDefault="000F6305" w:rsidP="008D6F5A">
      <w:pPr>
        <w:pStyle w:val="DMSLINEX2"/>
        <w:numPr>
          <w:ilvl w:val="2"/>
          <w:numId w:val="1"/>
        </w:numPr>
        <w:tabs>
          <w:tab w:val="clear" w:pos="2495"/>
          <w:tab w:val="left" w:pos="1418"/>
          <w:tab w:val="num" w:pos="2410"/>
        </w:tabs>
        <w:spacing w:line="360" w:lineRule="auto"/>
        <w:ind w:left="1418" w:hanging="851"/>
        <w:rPr>
          <w:sz w:val="22"/>
        </w:rPr>
      </w:pPr>
      <w:r w:rsidRPr="006B59D6">
        <w:rPr>
          <w:sz w:val="22"/>
        </w:rPr>
        <w:t>"draft sectional plan of extension" means the draft sectional plan of extension of the scheme in so far as it relates to the real right of extension to be prepared for the buildings and the exclusive use area in accordance with the Act and substantially in accordance with the plans;</w:t>
      </w:r>
    </w:p>
    <w:p w:rsidR="000F6305" w:rsidRDefault="000F6305" w:rsidP="008D6F5A">
      <w:pPr>
        <w:pStyle w:val="DMSLINEX2"/>
        <w:numPr>
          <w:ilvl w:val="2"/>
          <w:numId w:val="1"/>
        </w:numPr>
        <w:tabs>
          <w:tab w:val="left" w:pos="1418"/>
          <w:tab w:val="num" w:pos="2410"/>
        </w:tabs>
        <w:spacing w:line="360" w:lineRule="auto"/>
        <w:ind w:left="1418" w:hanging="851"/>
        <w:rPr>
          <w:sz w:val="22"/>
        </w:rPr>
      </w:pPr>
      <w:r>
        <w:rPr>
          <w:sz w:val="22"/>
        </w:rPr>
        <w:t>"exclusive use area" means the garden area surrounding the buildings;</w:t>
      </w:r>
    </w:p>
    <w:p w:rsidR="000F6305" w:rsidRPr="006B59D6" w:rsidRDefault="000F6305" w:rsidP="008D6F5A">
      <w:pPr>
        <w:pStyle w:val="DMSLINEX2"/>
        <w:numPr>
          <w:ilvl w:val="2"/>
          <w:numId w:val="1"/>
        </w:numPr>
        <w:tabs>
          <w:tab w:val="left" w:pos="1418"/>
          <w:tab w:val="num" w:pos="2410"/>
        </w:tabs>
        <w:spacing w:line="360" w:lineRule="auto"/>
        <w:ind w:left="1418" w:hanging="851"/>
        <w:rPr>
          <w:sz w:val="22"/>
        </w:rPr>
      </w:pPr>
      <w:r w:rsidRPr="006B59D6">
        <w:rPr>
          <w:sz w:val="22"/>
        </w:rPr>
        <w:t xml:space="preserve">"guarantee date" means a date being not less than 30 (thirty) days from the date upon which the suspensive condition in clause </w:t>
      </w:r>
      <w:r w:rsidR="00F2627B" w:rsidRPr="006B59D6">
        <w:rPr>
          <w:sz w:val="22"/>
        </w:rPr>
        <w:fldChar w:fldCharType="begin"/>
      </w:r>
      <w:r w:rsidRPr="006B59D6">
        <w:rPr>
          <w:sz w:val="22"/>
        </w:rPr>
        <w:instrText xml:space="preserve"> REF _Ref92513873 \r \h </w:instrText>
      </w:r>
      <w:r w:rsidR="00F2627B" w:rsidRPr="006B59D6">
        <w:rPr>
          <w:sz w:val="22"/>
        </w:rPr>
      </w:r>
      <w:r w:rsidR="00F2627B" w:rsidRPr="006B59D6">
        <w:rPr>
          <w:sz w:val="22"/>
        </w:rPr>
        <w:fldChar w:fldCharType="separate"/>
      </w:r>
      <w:r w:rsidR="00E23203" w:rsidRPr="006B59D6">
        <w:rPr>
          <w:sz w:val="22"/>
        </w:rPr>
        <w:t>11.1</w:t>
      </w:r>
      <w:r w:rsidR="00F2627B" w:rsidRPr="006B59D6">
        <w:rPr>
          <w:sz w:val="22"/>
        </w:rPr>
        <w:fldChar w:fldCharType="end"/>
      </w:r>
      <w:r w:rsidRPr="006B59D6">
        <w:rPr>
          <w:sz w:val="22"/>
        </w:rPr>
        <w:t xml:space="preserve"> has been fulfilled or is deemed to have been fulfilled, as the case may be;</w:t>
      </w:r>
    </w:p>
    <w:p w:rsidR="000F6305" w:rsidRDefault="000F6305" w:rsidP="008D6F5A">
      <w:pPr>
        <w:pStyle w:val="DMSLINEX2"/>
        <w:numPr>
          <w:ilvl w:val="2"/>
          <w:numId w:val="1"/>
        </w:numPr>
        <w:tabs>
          <w:tab w:val="left" w:pos="1418"/>
          <w:tab w:val="num" w:pos="2410"/>
        </w:tabs>
        <w:spacing w:line="360" w:lineRule="auto"/>
        <w:ind w:left="1418" w:hanging="851"/>
        <w:rPr>
          <w:sz w:val="22"/>
        </w:rPr>
      </w:pPr>
      <w:r>
        <w:rPr>
          <w:sz w:val="22"/>
        </w:rPr>
        <w:lastRenderedPageBreak/>
        <w:t>"land" means subdivision 9 (of 4) of the farm LUCIANA 214, District Parys;</w:t>
      </w:r>
    </w:p>
    <w:p w:rsidR="000F6305" w:rsidRPr="006B59D6" w:rsidRDefault="000F6305" w:rsidP="008D6F5A">
      <w:pPr>
        <w:pStyle w:val="DMSLINEX2"/>
        <w:numPr>
          <w:ilvl w:val="2"/>
          <w:numId w:val="1"/>
        </w:numPr>
        <w:tabs>
          <w:tab w:val="left" w:pos="1418"/>
          <w:tab w:val="num" w:pos="2410"/>
        </w:tabs>
        <w:spacing w:line="360" w:lineRule="auto"/>
        <w:ind w:left="1418" w:hanging="851"/>
        <w:rPr>
          <w:sz w:val="22"/>
        </w:rPr>
      </w:pPr>
      <w:r w:rsidRPr="006B59D6">
        <w:rPr>
          <w:sz w:val="22"/>
        </w:rPr>
        <w:t>"plans" means collectively the plans reflecting the scheme, the buildings, the unit type plan and that portion of the land which is subject to the real right of extension, copies of which are annexed hereto and are collectively marked “A”;</w:t>
      </w:r>
    </w:p>
    <w:p w:rsidR="00F60C60" w:rsidRPr="006B59D6" w:rsidRDefault="000F6305" w:rsidP="008D6F5A">
      <w:pPr>
        <w:pStyle w:val="DMSLINEX2"/>
        <w:numPr>
          <w:ilvl w:val="2"/>
          <w:numId w:val="1"/>
        </w:numPr>
        <w:tabs>
          <w:tab w:val="left" w:pos="1418"/>
          <w:tab w:val="num" w:pos="2410"/>
        </w:tabs>
        <w:spacing w:line="360" w:lineRule="auto"/>
        <w:ind w:left="1418" w:hanging="851"/>
        <w:rPr>
          <w:sz w:val="22"/>
        </w:rPr>
      </w:pPr>
      <w:r w:rsidRPr="006B59D6">
        <w:rPr>
          <w:sz w:val="22"/>
        </w:rPr>
        <w:t>"property" means collectively the land and all improvements erected thereon, including the buildings;</w:t>
      </w:r>
    </w:p>
    <w:p w:rsidR="00F60C60" w:rsidRPr="006B59D6" w:rsidRDefault="000F6305" w:rsidP="008D6F5A">
      <w:pPr>
        <w:pStyle w:val="DMSLINEX2"/>
        <w:numPr>
          <w:ilvl w:val="2"/>
          <w:numId w:val="1"/>
        </w:numPr>
        <w:tabs>
          <w:tab w:val="left" w:pos="1418"/>
          <w:tab w:val="num" w:pos="2410"/>
        </w:tabs>
        <w:spacing w:line="360" w:lineRule="auto"/>
        <w:ind w:left="1418" w:hanging="851"/>
        <w:rPr>
          <w:sz w:val="22"/>
        </w:rPr>
      </w:pPr>
      <w:r w:rsidRPr="006B59D6">
        <w:rPr>
          <w:sz w:val="22"/>
        </w:rPr>
        <w:t>"purchase price: means R__________________</w:t>
      </w:r>
      <w:r w:rsidR="000C4A20" w:rsidRPr="006B59D6">
        <w:rPr>
          <w:sz w:val="22"/>
        </w:rPr>
        <w:t>________ (_________________________________________________________)</w:t>
      </w:r>
      <w:r w:rsidRPr="006B59D6">
        <w:rPr>
          <w:sz w:val="22"/>
        </w:rPr>
        <w:t xml:space="preserve"> inclusive of value-added tax;</w:t>
      </w:r>
    </w:p>
    <w:p w:rsidR="00F60C60" w:rsidRPr="006B59D6" w:rsidRDefault="000F6305" w:rsidP="008D6F5A">
      <w:pPr>
        <w:pStyle w:val="DMSLINEX2"/>
        <w:numPr>
          <w:ilvl w:val="2"/>
          <w:numId w:val="1"/>
        </w:numPr>
        <w:tabs>
          <w:tab w:val="left" w:pos="1418"/>
          <w:tab w:val="num" w:pos="2410"/>
        </w:tabs>
        <w:spacing w:line="360" w:lineRule="auto"/>
        <w:ind w:left="1418" w:hanging="851"/>
        <w:rPr>
          <w:sz w:val="22"/>
        </w:rPr>
      </w:pPr>
      <w:r w:rsidRPr="006B59D6">
        <w:rPr>
          <w:sz w:val="22"/>
        </w:rPr>
        <w:t>"deposit" means R______________________</w:t>
      </w:r>
      <w:r w:rsidR="000C4A20" w:rsidRPr="006B59D6">
        <w:rPr>
          <w:sz w:val="22"/>
        </w:rPr>
        <w:t>____________________</w:t>
      </w:r>
      <w:r w:rsidRPr="006B59D6">
        <w:rPr>
          <w:sz w:val="22"/>
        </w:rPr>
        <w:t>;</w:t>
      </w:r>
    </w:p>
    <w:p w:rsidR="00F60C60" w:rsidRPr="006B59D6" w:rsidRDefault="000F6305" w:rsidP="008D6F5A">
      <w:pPr>
        <w:pStyle w:val="DMSLINEX2"/>
        <w:numPr>
          <w:ilvl w:val="2"/>
          <w:numId w:val="1"/>
        </w:numPr>
        <w:tabs>
          <w:tab w:val="left" w:pos="1418"/>
          <w:tab w:val="num" w:pos="2410"/>
        </w:tabs>
        <w:spacing w:line="360" w:lineRule="auto"/>
        <w:ind w:left="1418" w:hanging="851"/>
        <w:rPr>
          <w:sz w:val="22"/>
        </w:rPr>
      </w:pPr>
      <w:r w:rsidRPr="006B59D6">
        <w:rPr>
          <w:sz w:val="22"/>
        </w:rPr>
        <w:t>"balance of the purchase price" means R_______________</w:t>
      </w:r>
      <w:r w:rsidR="000C4A20" w:rsidRPr="006B59D6">
        <w:rPr>
          <w:sz w:val="22"/>
        </w:rPr>
        <w:t>__________ (________________________________________________________)</w:t>
      </w:r>
      <w:r w:rsidRPr="006B59D6">
        <w:rPr>
          <w:sz w:val="22"/>
        </w:rPr>
        <w:t>;</w:t>
      </w:r>
    </w:p>
    <w:p w:rsidR="000C4A20" w:rsidRDefault="000F6305" w:rsidP="008D6F5A">
      <w:pPr>
        <w:pStyle w:val="DMSLINEX2"/>
        <w:numPr>
          <w:ilvl w:val="2"/>
          <w:numId w:val="1"/>
        </w:numPr>
        <w:tabs>
          <w:tab w:val="left" w:pos="1418"/>
          <w:tab w:val="num" w:pos="2410"/>
        </w:tabs>
        <w:spacing w:line="360" w:lineRule="auto"/>
        <w:ind w:left="1418" w:hanging="851"/>
        <w:rPr>
          <w:sz w:val="22"/>
        </w:rPr>
      </w:pPr>
      <w:r>
        <w:rPr>
          <w:sz w:val="22"/>
        </w:rPr>
        <w:t>"purchaser's address" means: __________________________</w:t>
      </w:r>
    </w:p>
    <w:p w:rsidR="000F6305" w:rsidRDefault="000F6305" w:rsidP="008D6F5A">
      <w:pPr>
        <w:pStyle w:val="DMSLINEX2"/>
        <w:tabs>
          <w:tab w:val="left" w:pos="1418"/>
        </w:tabs>
        <w:spacing w:line="360" w:lineRule="auto"/>
        <w:ind w:left="1418"/>
        <w:rPr>
          <w:sz w:val="22"/>
        </w:rPr>
      </w:pPr>
      <w:r>
        <w:rPr>
          <w:sz w:val="22"/>
        </w:rPr>
        <w:t>physical:___________________________________________</w:t>
      </w:r>
    </w:p>
    <w:p w:rsidR="000C4A20" w:rsidRDefault="000C4A20" w:rsidP="008D6F5A">
      <w:pPr>
        <w:pStyle w:val="DMSLINEX2"/>
        <w:tabs>
          <w:tab w:val="left" w:pos="1418"/>
          <w:tab w:val="num" w:pos="2410"/>
        </w:tabs>
        <w:spacing w:line="360" w:lineRule="auto"/>
        <w:ind w:left="1418" w:hanging="851"/>
        <w:rPr>
          <w:sz w:val="22"/>
        </w:rPr>
      </w:pPr>
      <w:r>
        <w:rPr>
          <w:sz w:val="22"/>
        </w:rPr>
        <w:tab/>
      </w:r>
      <w:r w:rsidR="000F6305">
        <w:rPr>
          <w:sz w:val="22"/>
        </w:rPr>
        <w:t xml:space="preserve">postal: ____________________________________________ telefax: ___________________________________________ </w:t>
      </w:r>
    </w:p>
    <w:p w:rsidR="000C4A20" w:rsidRDefault="000C4A20" w:rsidP="008D6F5A">
      <w:pPr>
        <w:pStyle w:val="DMSLINEX2"/>
        <w:tabs>
          <w:tab w:val="left" w:pos="1418"/>
          <w:tab w:val="num" w:pos="2410"/>
        </w:tabs>
        <w:spacing w:line="360" w:lineRule="auto"/>
        <w:ind w:left="1418" w:hanging="851"/>
        <w:rPr>
          <w:sz w:val="22"/>
        </w:rPr>
      </w:pPr>
      <w:r>
        <w:rPr>
          <w:sz w:val="22"/>
        </w:rPr>
        <w:tab/>
      </w:r>
      <w:r w:rsidR="000F6305">
        <w:rPr>
          <w:sz w:val="22"/>
        </w:rPr>
        <w:t>e-mail: _____________________________________ telephone no: __________________________________(work)</w:t>
      </w:r>
    </w:p>
    <w:p w:rsidR="000F6305" w:rsidRDefault="000C4A20" w:rsidP="008D6F5A">
      <w:pPr>
        <w:pStyle w:val="DMSLINEX2"/>
        <w:tabs>
          <w:tab w:val="left" w:pos="1418"/>
          <w:tab w:val="num" w:pos="2410"/>
        </w:tabs>
        <w:spacing w:line="360" w:lineRule="auto"/>
        <w:ind w:left="1418" w:hanging="851"/>
        <w:rPr>
          <w:sz w:val="22"/>
        </w:rPr>
      </w:pPr>
      <w:r>
        <w:rPr>
          <w:sz w:val="22"/>
        </w:rPr>
        <w:tab/>
      </w:r>
      <w:r w:rsidR="000F6305">
        <w:rPr>
          <w:sz w:val="22"/>
        </w:rPr>
        <w:t>(home): _______________________(cell):_______________</w:t>
      </w:r>
    </w:p>
    <w:p w:rsidR="00F60C60" w:rsidRDefault="00F60C60" w:rsidP="008D6F5A">
      <w:pPr>
        <w:pStyle w:val="DMSLINEX2"/>
        <w:tabs>
          <w:tab w:val="left" w:pos="1418"/>
          <w:tab w:val="num" w:pos="2410"/>
        </w:tabs>
        <w:spacing w:line="360" w:lineRule="auto"/>
        <w:ind w:left="1418" w:hanging="851"/>
        <w:rPr>
          <w:sz w:val="22"/>
        </w:rPr>
      </w:pPr>
    </w:p>
    <w:p w:rsidR="006B59D6" w:rsidRPr="006B59D6" w:rsidRDefault="000F6305" w:rsidP="006B59D6">
      <w:pPr>
        <w:pStyle w:val="DMSLINEX2"/>
        <w:numPr>
          <w:ilvl w:val="2"/>
          <w:numId w:val="1"/>
        </w:numPr>
        <w:tabs>
          <w:tab w:val="left" w:pos="1418"/>
          <w:tab w:val="num" w:pos="2410"/>
        </w:tabs>
        <w:spacing w:line="360" w:lineRule="auto"/>
        <w:ind w:left="1418" w:hanging="851"/>
        <w:rPr>
          <w:sz w:val="22"/>
        </w:rPr>
      </w:pPr>
      <w:r w:rsidRPr="006B59D6">
        <w:rPr>
          <w:sz w:val="22"/>
        </w:rPr>
        <w:t>“required mortgage loan” means R__________________ which sum is to be applied by or on behalf of the purchaser in payment or part payment, as the case may be, of the balance of the purchase price</w:t>
      </w:r>
      <w:r w:rsidR="004C78DD" w:rsidRPr="006B59D6">
        <w:rPr>
          <w:sz w:val="22"/>
        </w:rPr>
        <w:t>.</w:t>
      </w:r>
      <w:r w:rsidRPr="006B59D6">
        <w:rPr>
          <w:sz w:val="22"/>
        </w:rPr>
        <w:t xml:space="preserve"> </w:t>
      </w:r>
    </w:p>
    <w:p w:rsidR="000F6305" w:rsidRPr="006B59D6" w:rsidRDefault="000F6305" w:rsidP="008D6F5A">
      <w:pPr>
        <w:pStyle w:val="DMSLINEX2"/>
        <w:numPr>
          <w:ilvl w:val="2"/>
          <w:numId w:val="1"/>
        </w:numPr>
        <w:tabs>
          <w:tab w:val="left" w:pos="1418"/>
          <w:tab w:val="num" w:pos="2410"/>
        </w:tabs>
        <w:spacing w:line="360" w:lineRule="auto"/>
        <w:ind w:left="1418" w:hanging="851"/>
        <w:rPr>
          <w:sz w:val="22"/>
        </w:rPr>
      </w:pPr>
      <w:r w:rsidRPr="006B59D6">
        <w:rPr>
          <w:sz w:val="22"/>
        </w:rPr>
        <w:t>"real right of extension" means tha</w:t>
      </w:r>
      <w:r w:rsidR="00A00FF2">
        <w:rPr>
          <w:sz w:val="22"/>
        </w:rPr>
        <w:t>t portion described as site ___(RR___)</w:t>
      </w:r>
      <w:r w:rsidRPr="006B59D6">
        <w:rPr>
          <w:sz w:val="22"/>
        </w:rPr>
        <w:t xml:space="preserve"> in extent ______________ square metres of the right to be reserved by the seller upon the opening of the sectional title register to erect and complete a further building or buildings on the common property in terms of section 25(1) of the Act and as shown on the plans;</w:t>
      </w:r>
    </w:p>
    <w:p w:rsidR="00E2226D" w:rsidRPr="006B59D6" w:rsidRDefault="000F6305" w:rsidP="008D6F5A">
      <w:pPr>
        <w:pStyle w:val="DMSLINEX2"/>
        <w:numPr>
          <w:ilvl w:val="2"/>
          <w:numId w:val="1"/>
        </w:numPr>
        <w:tabs>
          <w:tab w:val="left" w:pos="1418"/>
          <w:tab w:val="num" w:pos="2410"/>
        </w:tabs>
        <w:spacing w:line="360" w:lineRule="auto"/>
        <w:ind w:left="1418" w:hanging="851"/>
        <w:rPr>
          <w:sz w:val="22"/>
        </w:rPr>
      </w:pPr>
      <w:r w:rsidRPr="006B59D6">
        <w:rPr>
          <w:sz w:val="22"/>
        </w:rPr>
        <w:t>"scheme" means the sectional title scheme registered in respect of the land;</w:t>
      </w:r>
    </w:p>
    <w:p w:rsidR="00E2226D" w:rsidRPr="006B59D6" w:rsidRDefault="000F6305" w:rsidP="008D6F5A">
      <w:pPr>
        <w:pStyle w:val="DMSLINEX2"/>
        <w:numPr>
          <w:ilvl w:val="2"/>
          <w:numId w:val="1"/>
        </w:numPr>
        <w:tabs>
          <w:tab w:val="left" w:pos="1418"/>
          <w:tab w:val="num" w:pos="2410"/>
        </w:tabs>
        <w:spacing w:line="360" w:lineRule="auto"/>
        <w:ind w:left="1418" w:hanging="851"/>
        <w:rPr>
          <w:sz w:val="22"/>
        </w:rPr>
      </w:pPr>
      <w:r w:rsidRPr="006B59D6">
        <w:rPr>
          <w:sz w:val="22"/>
        </w:rPr>
        <w:t>"the sectional title register" means a sectional title register in respect of the property within the meaning of Section 12(1)(b) of the Act;</w:t>
      </w:r>
    </w:p>
    <w:p w:rsidR="000F6305" w:rsidRDefault="000F6305" w:rsidP="008D6F5A">
      <w:pPr>
        <w:pStyle w:val="DMSLINEX2"/>
        <w:numPr>
          <w:ilvl w:val="2"/>
          <w:numId w:val="1"/>
        </w:numPr>
        <w:tabs>
          <w:tab w:val="left" w:pos="1418"/>
          <w:tab w:val="num" w:pos="2410"/>
        </w:tabs>
        <w:spacing w:line="360" w:lineRule="auto"/>
        <w:ind w:left="1418" w:hanging="851"/>
        <w:rPr>
          <w:sz w:val="22"/>
        </w:rPr>
      </w:pPr>
      <w:r>
        <w:rPr>
          <w:sz w:val="22"/>
        </w:rPr>
        <w:t>"seller's address" means –</w:t>
      </w:r>
    </w:p>
    <w:p w:rsidR="00A1171A" w:rsidRDefault="00A1171A" w:rsidP="008D6F5A">
      <w:pPr>
        <w:pStyle w:val="DMSLINEX2"/>
        <w:tabs>
          <w:tab w:val="left" w:pos="1418"/>
          <w:tab w:val="num" w:pos="2410"/>
        </w:tabs>
        <w:spacing w:line="360" w:lineRule="auto"/>
        <w:ind w:left="1418" w:hanging="851"/>
        <w:rPr>
          <w:sz w:val="22"/>
        </w:rPr>
      </w:pPr>
      <w:r>
        <w:rPr>
          <w:sz w:val="22"/>
        </w:rPr>
        <w:tab/>
      </w:r>
      <w:r w:rsidR="000F6305">
        <w:rPr>
          <w:sz w:val="22"/>
        </w:rPr>
        <w:t xml:space="preserve">physical: </w:t>
      </w:r>
      <w:r w:rsidR="000C2136">
        <w:rPr>
          <w:sz w:val="22"/>
        </w:rPr>
        <w:t>243a Louis Botha Ave</w:t>
      </w:r>
      <w:r w:rsidR="000F6305">
        <w:rPr>
          <w:sz w:val="22"/>
        </w:rPr>
        <w:t xml:space="preserve">, </w:t>
      </w:r>
      <w:r w:rsidR="000C2136">
        <w:rPr>
          <w:sz w:val="22"/>
        </w:rPr>
        <w:t>Orang</w:t>
      </w:r>
      <w:r w:rsidR="00113050">
        <w:rPr>
          <w:sz w:val="22"/>
        </w:rPr>
        <w:t>e</w:t>
      </w:r>
      <w:r w:rsidR="000C2136">
        <w:rPr>
          <w:sz w:val="22"/>
        </w:rPr>
        <w:t xml:space="preserve"> Grove, Johannesburg</w:t>
      </w:r>
      <w:r w:rsidR="000F6305">
        <w:rPr>
          <w:sz w:val="22"/>
        </w:rPr>
        <w:t xml:space="preserve"> </w:t>
      </w:r>
    </w:p>
    <w:p w:rsidR="000F6305" w:rsidRDefault="00A1171A" w:rsidP="008D6F5A">
      <w:pPr>
        <w:pStyle w:val="DMSLINEX2"/>
        <w:tabs>
          <w:tab w:val="left" w:pos="1418"/>
          <w:tab w:val="num" w:pos="2410"/>
        </w:tabs>
        <w:spacing w:line="360" w:lineRule="auto"/>
        <w:ind w:left="1418" w:hanging="851"/>
        <w:rPr>
          <w:sz w:val="22"/>
        </w:rPr>
      </w:pPr>
      <w:r>
        <w:rPr>
          <w:sz w:val="22"/>
        </w:rPr>
        <w:tab/>
      </w:r>
      <w:r w:rsidR="000F6305">
        <w:rPr>
          <w:sz w:val="22"/>
        </w:rPr>
        <w:t xml:space="preserve">postal: P O Box </w:t>
      </w:r>
      <w:r w:rsidR="000C2136">
        <w:rPr>
          <w:sz w:val="22"/>
        </w:rPr>
        <w:t>46041</w:t>
      </w:r>
      <w:r w:rsidR="000F6305">
        <w:rPr>
          <w:sz w:val="22"/>
        </w:rPr>
        <w:t>, </w:t>
      </w:r>
      <w:r w:rsidR="000C2136">
        <w:rPr>
          <w:sz w:val="22"/>
        </w:rPr>
        <w:t>Orange Grove</w:t>
      </w:r>
      <w:r w:rsidR="000F6305">
        <w:rPr>
          <w:sz w:val="22"/>
        </w:rPr>
        <w:t>, 2</w:t>
      </w:r>
      <w:r w:rsidR="000C2136">
        <w:rPr>
          <w:sz w:val="22"/>
        </w:rPr>
        <w:t>119</w:t>
      </w:r>
      <w:r w:rsidR="000F6305">
        <w:rPr>
          <w:sz w:val="22"/>
        </w:rPr>
        <w:t> </w:t>
      </w:r>
    </w:p>
    <w:p w:rsidR="000F6305" w:rsidRDefault="00A1171A" w:rsidP="008D6F5A">
      <w:pPr>
        <w:pStyle w:val="DMSLINEX2"/>
        <w:tabs>
          <w:tab w:val="left" w:pos="1418"/>
          <w:tab w:val="num" w:pos="2410"/>
        </w:tabs>
        <w:spacing w:line="360" w:lineRule="auto"/>
        <w:ind w:left="1418" w:hanging="851"/>
        <w:rPr>
          <w:sz w:val="22"/>
        </w:rPr>
      </w:pPr>
      <w:r>
        <w:rPr>
          <w:sz w:val="22"/>
        </w:rPr>
        <w:tab/>
      </w:r>
      <w:r w:rsidR="000F6305">
        <w:rPr>
          <w:sz w:val="22"/>
        </w:rPr>
        <w:t>telefax: (011) </w:t>
      </w:r>
      <w:r w:rsidR="000C2136">
        <w:rPr>
          <w:sz w:val="22"/>
        </w:rPr>
        <w:t>485 1990</w:t>
      </w:r>
    </w:p>
    <w:p w:rsidR="000F6305" w:rsidRDefault="00A1171A" w:rsidP="008D6F5A">
      <w:pPr>
        <w:pStyle w:val="DMSLINEX2"/>
        <w:tabs>
          <w:tab w:val="left" w:pos="1418"/>
          <w:tab w:val="num" w:pos="2410"/>
        </w:tabs>
        <w:spacing w:line="360" w:lineRule="auto"/>
        <w:ind w:left="1418" w:hanging="851"/>
        <w:rPr>
          <w:sz w:val="22"/>
        </w:rPr>
      </w:pPr>
      <w:r>
        <w:rPr>
          <w:sz w:val="22"/>
        </w:rPr>
        <w:tab/>
      </w:r>
      <w:r w:rsidR="000F6305">
        <w:rPr>
          <w:sz w:val="22"/>
        </w:rPr>
        <w:t>e-mail: </w:t>
      </w:r>
      <w:r w:rsidR="000C2136">
        <w:rPr>
          <w:sz w:val="22"/>
        </w:rPr>
        <w:t>info@waterfordonvaal.co.za</w:t>
      </w:r>
    </w:p>
    <w:p w:rsidR="000F6305" w:rsidRDefault="00A1171A" w:rsidP="008D6F5A">
      <w:pPr>
        <w:pStyle w:val="DMSLINEX2"/>
        <w:tabs>
          <w:tab w:val="left" w:pos="1418"/>
          <w:tab w:val="num" w:pos="2410"/>
        </w:tabs>
        <w:spacing w:line="360" w:lineRule="auto"/>
        <w:ind w:left="1418" w:hanging="851"/>
        <w:rPr>
          <w:sz w:val="22"/>
        </w:rPr>
      </w:pPr>
      <w:r>
        <w:rPr>
          <w:sz w:val="22"/>
        </w:rPr>
        <w:tab/>
      </w:r>
      <w:r w:rsidR="00216B0A">
        <w:rPr>
          <w:sz w:val="22"/>
        </w:rPr>
        <w:t>(telephone no</w:t>
      </w:r>
      <w:r w:rsidR="000F6305">
        <w:rPr>
          <w:sz w:val="22"/>
        </w:rPr>
        <w:t>): 083</w:t>
      </w:r>
      <w:r>
        <w:rPr>
          <w:sz w:val="22"/>
        </w:rPr>
        <w:t xml:space="preserve"> </w:t>
      </w:r>
      <w:r w:rsidR="000F6305">
        <w:rPr>
          <w:sz w:val="22"/>
        </w:rPr>
        <w:t>964</w:t>
      </w:r>
      <w:r>
        <w:rPr>
          <w:sz w:val="22"/>
        </w:rPr>
        <w:t xml:space="preserve"> </w:t>
      </w:r>
      <w:r w:rsidR="00216B0A">
        <w:rPr>
          <w:sz w:val="22"/>
        </w:rPr>
        <w:t>0000</w:t>
      </w:r>
    </w:p>
    <w:p w:rsidR="00E2226D" w:rsidRDefault="00E2226D" w:rsidP="008D6F5A">
      <w:pPr>
        <w:pStyle w:val="DMSLINEX2"/>
        <w:tabs>
          <w:tab w:val="left" w:pos="1418"/>
          <w:tab w:val="num" w:pos="2410"/>
        </w:tabs>
        <w:spacing w:line="360" w:lineRule="auto"/>
        <w:ind w:left="1418" w:hanging="851"/>
        <w:rPr>
          <w:sz w:val="22"/>
        </w:rPr>
      </w:pPr>
      <w:bookmarkStart w:id="36" w:name="_GoBack"/>
      <w:bookmarkEnd w:id="36"/>
    </w:p>
    <w:p w:rsidR="00E2226D" w:rsidRDefault="000F6305" w:rsidP="008D6F5A">
      <w:pPr>
        <w:pStyle w:val="DMSLINEX2"/>
        <w:numPr>
          <w:ilvl w:val="2"/>
          <w:numId w:val="1"/>
        </w:numPr>
        <w:tabs>
          <w:tab w:val="left" w:pos="1418"/>
          <w:tab w:val="num" w:pos="2410"/>
        </w:tabs>
        <w:spacing w:line="360" w:lineRule="auto"/>
        <w:ind w:left="1418" w:hanging="851"/>
        <w:rPr>
          <w:sz w:val="22"/>
        </w:rPr>
      </w:pPr>
      <w:r>
        <w:rPr>
          <w:sz w:val="22"/>
        </w:rPr>
        <w:lastRenderedPageBreak/>
        <w:t>"transfer" means registration of the notarial deed of cession of the real right of extension into the name of the purchaser;</w:t>
      </w:r>
    </w:p>
    <w:p w:rsidR="00E2226D" w:rsidRPr="00E2226D" w:rsidRDefault="00E2226D" w:rsidP="008D6F5A">
      <w:pPr>
        <w:pStyle w:val="DMSLINEX2"/>
        <w:tabs>
          <w:tab w:val="left" w:pos="1418"/>
        </w:tabs>
        <w:spacing w:line="360" w:lineRule="auto"/>
        <w:ind w:left="567"/>
        <w:rPr>
          <w:sz w:val="22"/>
        </w:rPr>
      </w:pPr>
    </w:p>
    <w:p w:rsidR="000F6305" w:rsidRDefault="000F6305" w:rsidP="008D6F5A">
      <w:pPr>
        <w:pStyle w:val="DMSLINEX2"/>
        <w:numPr>
          <w:ilvl w:val="2"/>
          <w:numId w:val="1"/>
        </w:numPr>
        <w:tabs>
          <w:tab w:val="left" w:pos="1418"/>
          <w:tab w:val="num" w:pos="2410"/>
        </w:tabs>
        <w:spacing w:line="360" w:lineRule="auto"/>
        <w:ind w:left="1418" w:hanging="851"/>
        <w:rPr>
          <w:sz w:val="22"/>
        </w:rPr>
      </w:pPr>
      <w:r>
        <w:rPr>
          <w:sz w:val="22"/>
        </w:rPr>
        <w:t>"unit type plan" means any one of the unit type plans of the buildings which are annexed as part of Annexure "A" as selected by the purchaser and which conforms with the plan to be lodged by the seller with the Registrar of Deeds with the application for registration of the real right of extension.  Additional unit type plans may be accepted by the seller prior to the date on which the real right of extension is registered, provided that such plan substantially conforms with the Design Manual – Architectural and the plans;</w:t>
      </w:r>
    </w:p>
    <w:p w:rsidR="000F6305" w:rsidRDefault="000F6305" w:rsidP="008D6F5A">
      <w:pPr>
        <w:pStyle w:val="DMSLINEX2"/>
        <w:tabs>
          <w:tab w:val="left" w:pos="1418"/>
          <w:tab w:val="num" w:pos="2410"/>
        </w:tabs>
        <w:spacing w:line="360" w:lineRule="auto"/>
        <w:ind w:left="1418" w:hanging="851"/>
        <w:rPr>
          <w:sz w:val="22"/>
        </w:rPr>
      </w:pPr>
    </w:p>
    <w:p w:rsidR="000F6305" w:rsidRDefault="000F6305" w:rsidP="00E41543">
      <w:pPr>
        <w:pStyle w:val="DMSLINEX2"/>
        <w:numPr>
          <w:ilvl w:val="1"/>
          <w:numId w:val="1"/>
        </w:numPr>
        <w:tabs>
          <w:tab w:val="left" w:pos="1418"/>
          <w:tab w:val="num" w:pos="2410"/>
        </w:tabs>
        <w:spacing w:line="360" w:lineRule="auto"/>
        <w:ind w:left="1418" w:hanging="851"/>
        <w:rPr>
          <w:sz w:val="22"/>
        </w:rPr>
      </w:pPr>
      <w:r>
        <w:rPr>
          <w:sz w:val="22"/>
        </w:rPr>
        <w:t>In this agreement, unless the context otherwise requires –</w:t>
      </w:r>
    </w:p>
    <w:p w:rsidR="000F6305" w:rsidRDefault="000F6305" w:rsidP="008D6F5A">
      <w:pPr>
        <w:pStyle w:val="DMSLINEX2"/>
        <w:numPr>
          <w:ilvl w:val="2"/>
          <w:numId w:val="1"/>
        </w:numPr>
        <w:tabs>
          <w:tab w:val="left" w:pos="1418"/>
          <w:tab w:val="num" w:pos="2410"/>
        </w:tabs>
        <w:spacing w:line="360" w:lineRule="auto"/>
        <w:ind w:left="1418" w:hanging="851"/>
        <w:rPr>
          <w:sz w:val="22"/>
        </w:rPr>
      </w:pPr>
      <w:r>
        <w:rPr>
          <w:sz w:val="22"/>
        </w:rPr>
        <w:t>words and expressions used in the Act shall have the same meaning as have been assigned to them in terms of the Act;</w:t>
      </w:r>
    </w:p>
    <w:p w:rsidR="000F6305" w:rsidRDefault="000F6305" w:rsidP="008D6F5A">
      <w:pPr>
        <w:pStyle w:val="DMSLINEX2"/>
        <w:tabs>
          <w:tab w:val="left" w:pos="1418"/>
          <w:tab w:val="num" w:pos="2410"/>
        </w:tabs>
        <w:spacing w:line="360" w:lineRule="auto"/>
        <w:ind w:left="1418" w:hanging="851"/>
        <w:rPr>
          <w:sz w:val="22"/>
        </w:rPr>
      </w:pPr>
    </w:p>
    <w:p w:rsidR="000F6305" w:rsidRDefault="000F6305" w:rsidP="008D6F5A">
      <w:pPr>
        <w:pStyle w:val="DMSLINEX2"/>
        <w:numPr>
          <w:ilvl w:val="2"/>
          <w:numId w:val="1"/>
        </w:numPr>
        <w:tabs>
          <w:tab w:val="left" w:pos="1418"/>
          <w:tab w:val="num" w:pos="2410"/>
        </w:tabs>
        <w:spacing w:line="360" w:lineRule="auto"/>
        <w:ind w:left="1418" w:hanging="851"/>
        <w:rPr>
          <w:sz w:val="22"/>
        </w:rPr>
      </w:pPr>
      <w:r>
        <w:rPr>
          <w:sz w:val="22"/>
        </w:rPr>
        <w:t>the masculine shall include the feminine and vice versa and they shall both include neuter;</w:t>
      </w:r>
    </w:p>
    <w:p w:rsidR="000F6305" w:rsidRDefault="000F6305" w:rsidP="008D6F5A">
      <w:pPr>
        <w:pStyle w:val="DMSLINEX2"/>
        <w:tabs>
          <w:tab w:val="left" w:pos="1418"/>
          <w:tab w:val="num" w:pos="2410"/>
        </w:tabs>
        <w:spacing w:line="360" w:lineRule="auto"/>
        <w:ind w:left="1418" w:hanging="851"/>
        <w:rPr>
          <w:sz w:val="22"/>
        </w:rPr>
      </w:pPr>
    </w:p>
    <w:p w:rsidR="000F6305" w:rsidRDefault="000F6305" w:rsidP="008D6F5A">
      <w:pPr>
        <w:pStyle w:val="DMSLINEX2"/>
        <w:numPr>
          <w:ilvl w:val="2"/>
          <w:numId w:val="1"/>
        </w:numPr>
        <w:tabs>
          <w:tab w:val="left" w:pos="1418"/>
          <w:tab w:val="num" w:pos="2410"/>
        </w:tabs>
        <w:spacing w:line="360" w:lineRule="auto"/>
        <w:ind w:left="1418" w:hanging="851"/>
        <w:rPr>
          <w:sz w:val="22"/>
        </w:rPr>
      </w:pPr>
      <w:r>
        <w:rPr>
          <w:sz w:val="22"/>
        </w:rPr>
        <w:t>the singular shall include the plural and vice versa;</w:t>
      </w:r>
    </w:p>
    <w:p w:rsidR="000F6305" w:rsidRDefault="000F6305" w:rsidP="008D6F5A">
      <w:pPr>
        <w:pStyle w:val="DMSLINEX2"/>
        <w:tabs>
          <w:tab w:val="left" w:pos="1418"/>
          <w:tab w:val="num" w:pos="2410"/>
        </w:tabs>
        <w:spacing w:line="360" w:lineRule="auto"/>
        <w:ind w:left="1418" w:hanging="851"/>
        <w:rPr>
          <w:sz w:val="22"/>
        </w:rPr>
      </w:pPr>
    </w:p>
    <w:p w:rsidR="000F6305" w:rsidRDefault="000F6305" w:rsidP="008D6F5A">
      <w:pPr>
        <w:pStyle w:val="DMSLINEX2"/>
        <w:numPr>
          <w:ilvl w:val="2"/>
          <w:numId w:val="1"/>
        </w:numPr>
        <w:tabs>
          <w:tab w:val="left" w:pos="1418"/>
          <w:tab w:val="num" w:pos="2410"/>
        </w:tabs>
        <w:spacing w:line="360" w:lineRule="auto"/>
        <w:ind w:left="1418" w:hanging="851"/>
        <w:rPr>
          <w:sz w:val="22"/>
        </w:rPr>
      </w:pPr>
      <w:r>
        <w:rPr>
          <w:sz w:val="22"/>
        </w:rPr>
        <w:t>the headings are used for reference only and are in no way to be deemed to explain, modify, amplify or aid in the interpretation of this agreement.</w:t>
      </w:r>
    </w:p>
    <w:p w:rsidR="000F6305" w:rsidRDefault="000F6305" w:rsidP="008D6F5A">
      <w:pPr>
        <w:pStyle w:val="DMSLINEX2"/>
        <w:tabs>
          <w:tab w:val="left" w:pos="1418"/>
          <w:tab w:val="num" w:pos="2410"/>
        </w:tabs>
        <w:spacing w:line="360" w:lineRule="auto"/>
        <w:ind w:left="1418" w:hanging="1418"/>
        <w:rPr>
          <w:sz w:val="22"/>
        </w:rPr>
      </w:pPr>
    </w:p>
    <w:p w:rsidR="000F6305" w:rsidRDefault="000F6305" w:rsidP="008D6F5A">
      <w:pPr>
        <w:pStyle w:val="DMSTOC1"/>
        <w:numPr>
          <w:ilvl w:val="0"/>
          <w:numId w:val="1"/>
        </w:numPr>
        <w:tabs>
          <w:tab w:val="clear" w:pos="454"/>
          <w:tab w:val="num" w:pos="567"/>
        </w:tabs>
        <w:spacing w:line="360" w:lineRule="auto"/>
        <w:ind w:left="0" w:firstLine="0"/>
        <w:rPr>
          <w:sz w:val="22"/>
        </w:rPr>
      </w:pPr>
      <w:bookmarkStart w:id="37" w:name="_Toc21412888"/>
      <w:bookmarkStart w:id="38" w:name="_Toc21419120"/>
      <w:bookmarkStart w:id="39" w:name="_Toc21419382"/>
      <w:bookmarkStart w:id="40" w:name="_Toc21419500"/>
      <w:bookmarkStart w:id="41" w:name="_Toc33246722"/>
      <w:bookmarkStart w:id="42" w:name="_Toc91395250"/>
      <w:bookmarkStart w:id="43" w:name="_Toc91577409"/>
      <w:bookmarkStart w:id="44" w:name="_Toc130275056"/>
      <w:bookmarkStart w:id="45" w:name="_Toc130275114"/>
      <w:bookmarkStart w:id="46" w:name="_Toc130275202"/>
      <w:bookmarkStart w:id="47" w:name="_Toc130275265"/>
      <w:bookmarkStart w:id="48" w:name="_Toc130284231"/>
      <w:bookmarkStart w:id="49" w:name="_Toc131494069"/>
      <w:bookmarkStart w:id="50" w:name="_Toc131494192"/>
      <w:bookmarkStart w:id="51" w:name="_Toc131494339"/>
      <w:bookmarkStart w:id="52" w:name="_Toc172689191"/>
      <w:bookmarkStart w:id="53" w:name="_Toc172689212"/>
      <w:bookmarkStart w:id="54" w:name="_Toc172709902"/>
      <w:smartTag w:uri="urn:schemas-microsoft-com:office:smarttags" w:element="place">
        <w:smartTag w:uri="urn:schemas-microsoft-com:office:smarttags" w:element="City">
          <w:r>
            <w:rPr>
              <w:sz w:val="22"/>
            </w:rPr>
            <w:t>SALE</w:t>
          </w:r>
        </w:smartTag>
      </w:smartTag>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0F6305" w:rsidRDefault="006D2DA8" w:rsidP="008D6F5A">
      <w:pPr>
        <w:pStyle w:val="DMSLINEX2"/>
        <w:tabs>
          <w:tab w:val="left" w:pos="567"/>
        </w:tabs>
        <w:spacing w:line="360" w:lineRule="auto"/>
        <w:rPr>
          <w:sz w:val="22"/>
        </w:rPr>
      </w:pPr>
      <w:r>
        <w:rPr>
          <w:sz w:val="22"/>
        </w:rPr>
        <w:tab/>
      </w:r>
      <w:r w:rsidR="000F6305">
        <w:rPr>
          <w:sz w:val="22"/>
        </w:rPr>
        <w:t xml:space="preserve">The seller hereby sells to the purchaser, who hereby purchases, the real right of </w:t>
      </w:r>
      <w:r>
        <w:rPr>
          <w:sz w:val="22"/>
        </w:rPr>
        <w:tab/>
      </w:r>
      <w:r w:rsidR="000F6305">
        <w:rPr>
          <w:sz w:val="22"/>
        </w:rPr>
        <w:t>extension from the seller on the terms and conditions set out in this agreement.</w:t>
      </w:r>
    </w:p>
    <w:p w:rsidR="006D2DA8" w:rsidRDefault="006D2DA8" w:rsidP="008D6F5A">
      <w:pPr>
        <w:pStyle w:val="DMSLINEX2"/>
        <w:tabs>
          <w:tab w:val="left" w:pos="567"/>
        </w:tabs>
        <w:spacing w:line="360" w:lineRule="auto"/>
        <w:rPr>
          <w:sz w:val="22"/>
        </w:rPr>
      </w:pPr>
    </w:p>
    <w:p w:rsidR="000F6305" w:rsidRDefault="000F6305" w:rsidP="008D6F5A">
      <w:pPr>
        <w:pStyle w:val="DMSTOC1"/>
        <w:numPr>
          <w:ilvl w:val="0"/>
          <w:numId w:val="1"/>
        </w:numPr>
        <w:tabs>
          <w:tab w:val="clear" w:pos="454"/>
          <w:tab w:val="left" w:pos="567"/>
        </w:tabs>
        <w:spacing w:line="360" w:lineRule="auto"/>
        <w:ind w:left="0" w:firstLine="0"/>
        <w:rPr>
          <w:sz w:val="22"/>
        </w:rPr>
      </w:pPr>
      <w:bookmarkStart w:id="55" w:name="_Ref92512464"/>
      <w:bookmarkStart w:id="56" w:name="_Toc130275057"/>
      <w:bookmarkStart w:id="57" w:name="_Toc130275115"/>
      <w:bookmarkStart w:id="58" w:name="_Toc130275203"/>
      <w:bookmarkStart w:id="59" w:name="_Toc130275266"/>
      <w:bookmarkStart w:id="60" w:name="_Toc130284232"/>
      <w:bookmarkStart w:id="61" w:name="_Toc131494070"/>
      <w:bookmarkStart w:id="62" w:name="_Toc131494193"/>
      <w:bookmarkStart w:id="63" w:name="_Toc131494340"/>
      <w:bookmarkStart w:id="64" w:name="_Toc172689192"/>
      <w:bookmarkStart w:id="65" w:name="_Toc172689213"/>
      <w:bookmarkStart w:id="66" w:name="_Toc172709903"/>
      <w:r>
        <w:rPr>
          <w:sz w:val="22"/>
        </w:rPr>
        <w:t>UNDERTAKINGS BY PURCHASER</w:t>
      </w:r>
      <w:bookmarkEnd w:id="55"/>
      <w:bookmarkEnd w:id="56"/>
      <w:bookmarkEnd w:id="57"/>
      <w:bookmarkEnd w:id="58"/>
      <w:bookmarkEnd w:id="59"/>
      <w:bookmarkEnd w:id="60"/>
      <w:bookmarkEnd w:id="61"/>
      <w:bookmarkEnd w:id="62"/>
      <w:bookmarkEnd w:id="63"/>
      <w:bookmarkEnd w:id="64"/>
      <w:bookmarkEnd w:id="65"/>
      <w:bookmarkEnd w:id="66"/>
    </w:p>
    <w:p w:rsidR="00F66561" w:rsidRDefault="00F66561" w:rsidP="008D6F5A">
      <w:pPr>
        <w:pStyle w:val="DMSLINEX2"/>
        <w:numPr>
          <w:ilvl w:val="1"/>
          <w:numId w:val="1"/>
        </w:numPr>
        <w:tabs>
          <w:tab w:val="left" w:pos="1418"/>
        </w:tabs>
        <w:spacing w:line="360" w:lineRule="auto"/>
        <w:ind w:left="1418" w:hanging="851"/>
        <w:rPr>
          <w:sz w:val="22"/>
        </w:rPr>
      </w:pPr>
      <w:bookmarkStart w:id="67" w:name="_Ref130271640"/>
      <w:bookmarkStart w:id="68" w:name="_Ref92509789"/>
      <w:r>
        <w:rPr>
          <w:sz w:val="22"/>
        </w:rPr>
        <w:t>The purchaser undertakes, within 1</w:t>
      </w:r>
      <w:r w:rsidRPr="00E34A0F">
        <w:rPr>
          <w:sz w:val="22"/>
        </w:rPr>
        <w:t xml:space="preserve"> (</w:t>
      </w:r>
      <w:r>
        <w:rPr>
          <w:sz w:val="22"/>
        </w:rPr>
        <w:t>one</w:t>
      </w:r>
      <w:r w:rsidRPr="00E34A0F">
        <w:rPr>
          <w:sz w:val="22"/>
        </w:rPr>
        <w:t>)</w:t>
      </w:r>
      <w:r>
        <w:rPr>
          <w:sz w:val="22"/>
        </w:rPr>
        <w:t xml:space="preserve"> year from the date of transfer to erect and complete the buildings strictly in accordance with the plans and in accordance with building plans and specifications, including landscaping, that comply with the provisions of clause 4.4.  The </w:t>
      </w:r>
      <w:r w:rsidR="00E702AA">
        <w:rPr>
          <w:sz w:val="22"/>
        </w:rPr>
        <w:t>1</w:t>
      </w:r>
      <w:r w:rsidRPr="00E34A0F">
        <w:rPr>
          <w:sz w:val="22"/>
        </w:rPr>
        <w:t xml:space="preserve"> (</w:t>
      </w:r>
      <w:r w:rsidR="00FF0003">
        <w:rPr>
          <w:sz w:val="22"/>
        </w:rPr>
        <w:t>one</w:t>
      </w:r>
      <w:r w:rsidRPr="00E34A0F">
        <w:rPr>
          <w:sz w:val="22"/>
        </w:rPr>
        <w:t>)</w:t>
      </w:r>
      <w:r>
        <w:rPr>
          <w:sz w:val="22"/>
        </w:rPr>
        <w:t xml:space="preserve"> year period may be extended with the written consent of the seller, which consent may be refused in the seller's sole discretion.</w:t>
      </w:r>
    </w:p>
    <w:p w:rsidR="00F66561" w:rsidRDefault="00F66561" w:rsidP="008D6F5A">
      <w:pPr>
        <w:pStyle w:val="DMSLINEX2"/>
        <w:spacing w:line="360" w:lineRule="auto"/>
        <w:rPr>
          <w:sz w:val="22"/>
        </w:rPr>
      </w:pPr>
    </w:p>
    <w:p w:rsidR="00F66561" w:rsidRDefault="00F66561" w:rsidP="008D6F5A">
      <w:pPr>
        <w:pStyle w:val="DMSLINEX2"/>
        <w:numPr>
          <w:ilvl w:val="1"/>
          <w:numId w:val="1"/>
        </w:numPr>
        <w:tabs>
          <w:tab w:val="num" w:pos="1418"/>
        </w:tabs>
        <w:spacing w:line="360" w:lineRule="auto"/>
        <w:ind w:left="1418" w:hanging="851"/>
        <w:rPr>
          <w:sz w:val="22"/>
        </w:rPr>
      </w:pPr>
      <w:r>
        <w:rPr>
          <w:sz w:val="22"/>
        </w:rPr>
        <w:t xml:space="preserve">Should the purchaser fail to comply with the provisions of clause </w:t>
      </w:r>
      <w:r w:rsidR="00F2627B">
        <w:rPr>
          <w:sz w:val="22"/>
        </w:rPr>
        <w:fldChar w:fldCharType="begin"/>
      </w:r>
      <w:r>
        <w:rPr>
          <w:sz w:val="22"/>
        </w:rPr>
        <w:instrText xml:space="preserve"> REF _Ref92509789 \r \h </w:instrText>
      </w:r>
      <w:r w:rsidR="00F2627B">
        <w:rPr>
          <w:sz w:val="22"/>
        </w:rPr>
      </w:r>
      <w:r w:rsidR="00F2627B">
        <w:rPr>
          <w:sz w:val="22"/>
        </w:rPr>
        <w:fldChar w:fldCharType="separate"/>
      </w:r>
      <w:r w:rsidR="00E23203">
        <w:rPr>
          <w:sz w:val="22"/>
        </w:rPr>
        <w:t>4.1</w:t>
      </w:r>
      <w:r w:rsidR="00F2627B">
        <w:rPr>
          <w:sz w:val="22"/>
        </w:rPr>
        <w:fldChar w:fldCharType="end"/>
      </w:r>
      <w:r>
        <w:rPr>
          <w:sz w:val="22"/>
        </w:rPr>
        <w:t xml:space="preserve"> then the seller shall be entitled to give the purchaser 30 (thirty) </w:t>
      </w:r>
      <w:proofErr w:type="spellStart"/>
      <w:r>
        <w:rPr>
          <w:sz w:val="22"/>
        </w:rPr>
        <w:t>days notice</w:t>
      </w:r>
      <w:proofErr w:type="spellEnd"/>
      <w:r>
        <w:rPr>
          <w:sz w:val="22"/>
        </w:rPr>
        <w:t xml:space="preserve"> in writing to commence and complete the erection of the buildings and should the purchaser still be in default and fail to comply with the notice, the seller shall be entitled to compel the purchaser </w:t>
      </w:r>
      <w:r>
        <w:rPr>
          <w:sz w:val="22"/>
        </w:rPr>
        <w:lastRenderedPageBreak/>
        <w:t>to pay to the Body Corporate an amount of R</w:t>
      </w:r>
      <w:r w:rsidR="005360CB">
        <w:rPr>
          <w:sz w:val="22"/>
        </w:rPr>
        <w:t>5</w:t>
      </w:r>
      <w:r>
        <w:rPr>
          <w:sz w:val="22"/>
        </w:rPr>
        <w:t>,000 (five thousand rand) per month for each month which elapses between the date 1 (one) years from the transfer date to the date of compliance with clause 4.1 by the purchaser.</w:t>
      </w:r>
    </w:p>
    <w:p w:rsidR="00F66561" w:rsidRDefault="00F66561" w:rsidP="008D6F5A">
      <w:pPr>
        <w:pStyle w:val="DMSLINEX2"/>
        <w:tabs>
          <w:tab w:val="num" w:pos="1418"/>
        </w:tabs>
        <w:spacing w:line="360" w:lineRule="auto"/>
        <w:ind w:left="1418" w:hanging="851"/>
        <w:rPr>
          <w:sz w:val="22"/>
        </w:rPr>
      </w:pPr>
    </w:p>
    <w:p w:rsidR="006B59D6" w:rsidRPr="009278C6" w:rsidRDefault="00F66561" w:rsidP="009278C6">
      <w:pPr>
        <w:pStyle w:val="DMSLINEX2"/>
        <w:numPr>
          <w:ilvl w:val="1"/>
          <w:numId w:val="1"/>
        </w:numPr>
        <w:tabs>
          <w:tab w:val="num" w:pos="1418"/>
        </w:tabs>
        <w:spacing w:line="360" w:lineRule="auto"/>
        <w:ind w:left="1418" w:hanging="851"/>
        <w:rPr>
          <w:sz w:val="22"/>
        </w:rPr>
      </w:pPr>
      <w:r w:rsidRPr="009278C6">
        <w:rPr>
          <w:sz w:val="22"/>
        </w:rPr>
        <w:t xml:space="preserve">The purchaser shall be entitled to resell or transfer the right of extension, before complying with the provisions of clause </w:t>
      </w:r>
      <w:r w:rsidR="00F2627B" w:rsidRPr="009278C6">
        <w:rPr>
          <w:sz w:val="22"/>
        </w:rPr>
        <w:fldChar w:fldCharType="begin"/>
      </w:r>
      <w:r w:rsidRPr="009278C6">
        <w:rPr>
          <w:sz w:val="22"/>
        </w:rPr>
        <w:instrText xml:space="preserve"> REF _Ref92509789 \r \h </w:instrText>
      </w:r>
      <w:r w:rsidR="00F2627B" w:rsidRPr="009278C6">
        <w:rPr>
          <w:sz w:val="22"/>
        </w:rPr>
      </w:r>
      <w:r w:rsidR="00F2627B" w:rsidRPr="009278C6">
        <w:rPr>
          <w:sz w:val="22"/>
        </w:rPr>
        <w:fldChar w:fldCharType="separate"/>
      </w:r>
      <w:r w:rsidR="00E23203" w:rsidRPr="009278C6">
        <w:rPr>
          <w:sz w:val="22"/>
        </w:rPr>
        <w:t>4.1</w:t>
      </w:r>
      <w:r w:rsidR="00F2627B" w:rsidRPr="009278C6">
        <w:rPr>
          <w:sz w:val="22"/>
        </w:rPr>
        <w:fldChar w:fldCharType="end"/>
      </w:r>
      <w:r w:rsidRPr="009278C6">
        <w:rPr>
          <w:sz w:val="22"/>
        </w:rPr>
        <w:t xml:space="preserve"> on condition that he obtains the written consent of the seller,</w:t>
      </w:r>
      <w:r w:rsidR="00A00FF2" w:rsidRPr="00A00FF2">
        <w:rPr>
          <w:sz w:val="22"/>
        </w:rPr>
        <w:t xml:space="preserve"> </w:t>
      </w:r>
      <w:r w:rsidR="00A00FF2" w:rsidRPr="006B59D6">
        <w:rPr>
          <w:sz w:val="22"/>
        </w:rPr>
        <w:t xml:space="preserve">which consent </w:t>
      </w:r>
      <w:r w:rsidR="00A00FF2">
        <w:rPr>
          <w:sz w:val="22"/>
        </w:rPr>
        <w:t>may be granted or refused in the seller’s absolute discretion</w:t>
      </w:r>
      <w:r w:rsidRPr="009278C6">
        <w:rPr>
          <w:sz w:val="22"/>
        </w:rPr>
        <w:t>,</w:t>
      </w:r>
      <w:r w:rsidR="009278C6" w:rsidRPr="009278C6">
        <w:rPr>
          <w:sz w:val="22"/>
        </w:rPr>
        <w:t xml:space="preserve"> may only resell through the Seller or its nominees while the Seller still has unsold rights of extension</w:t>
      </w:r>
      <w:r w:rsidRPr="009278C6">
        <w:rPr>
          <w:sz w:val="22"/>
        </w:rPr>
        <w:t xml:space="preserve"> and further on condition that the purchaser has inserted in his purchase agreement with the third party purchaser provisions similar to the provisions referred to in clause </w:t>
      </w:r>
      <w:r w:rsidR="00F2627B" w:rsidRPr="009278C6">
        <w:rPr>
          <w:sz w:val="22"/>
        </w:rPr>
        <w:fldChar w:fldCharType="begin"/>
      </w:r>
      <w:r w:rsidRPr="009278C6">
        <w:rPr>
          <w:sz w:val="22"/>
        </w:rPr>
        <w:instrText xml:space="preserve"> REF _Ref92509789 \r \h </w:instrText>
      </w:r>
      <w:r w:rsidR="00F2627B" w:rsidRPr="009278C6">
        <w:rPr>
          <w:sz w:val="22"/>
        </w:rPr>
      </w:r>
      <w:r w:rsidR="00F2627B" w:rsidRPr="009278C6">
        <w:rPr>
          <w:sz w:val="22"/>
        </w:rPr>
        <w:fldChar w:fldCharType="separate"/>
      </w:r>
      <w:r w:rsidR="00E23203" w:rsidRPr="009278C6">
        <w:rPr>
          <w:sz w:val="22"/>
        </w:rPr>
        <w:t>4.1</w:t>
      </w:r>
      <w:r w:rsidR="00F2627B" w:rsidRPr="009278C6">
        <w:rPr>
          <w:sz w:val="22"/>
        </w:rPr>
        <w:fldChar w:fldCharType="end"/>
      </w:r>
      <w:r w:rsidRPr="009278C6">
        <w:rPr>
          <w:sz w:val="22"/>
        </w:rPr>
        <w:t xml:space="preserve"> and clause </w:t>
      </w:r>
      <w:r w:rsidR="00F2627B" w:rsidRPr="009278C6">
        <w:rPr>
          <w:sz w:val="22"/>
        </w:rPr>
        <w:fldChar w:fldCharType="begin"/>
      </w:r>
      <w:r w:rsidRPr="009278C6">
        <w:rPr>
          <w:sz w:val="22"/>
        </w:rPr>
        <w:instrText xml:space="preserve"> REF _Ref92512612 \r \h </w:instrText>
      </w:r>
      <w:r w:rsidR="00F2627B" w:rsidRPr="009278C6">
        <w:rPr>
          <w:sz w:val="22"/>
        </w:rPr>
      </w:r>
      <w:r w:rsidR="00F2627B" w:rsidRPr="009278C6">
        <w:rPr>
          <w:sz w:val="22"/>
        </w:rPr>
        <w:fldChar w:fldCharType="separate"/>
      </w:r>
      <w:r w:rsidR="00E23203" w:rsidRPr="009278C6">
        <w:rPr>
          <w:sz w:val="22"/>
        </w:rPr>
        <w:t>5</w:t>
      </w:r>
      <w:r w:rsidR="00F2627B" w:rsidRPr="009278C6">
        <w:rPr>
          <w:sz w:val="22"/>
        </w:rPr>
        <w:fldChar w:fldCharType="end"/>
      </w:r>
      <w:r w:rsidRPr="009278C6">
        <w:rPr>
          <w:sz w:val="22"/>
        </w:rPr>
        <w:t xml:space="preserve">, or such other conditions as the seller may impose.  For clarity, it is recorded that any resale purchaser shall be obliged to erect and complete the buildings within the period contemplated in clause </w:t>
      </w:r>
      <w:r w:rsidR="00F2627B" w:rsidRPr="009278C6">
        <w:rPr>
          <w:sz w:val="22"/>
        </w:rPr>
        <w:fldChar w:fldCharType="begin"/>
      </w:r>
      <w:r w:rsidRPr="009278C6">
        <w:rPr>
          <w:sz w:val="22"/>
        </w:rPr>
        <w:instrText xml:space="preserve"> REF _Ref92509789 \r \h </w:instrText>
      </w:r>
      <w:r w:rsidR="00F2627B" w:rsidRPr="009278C6">
        <w:rPr>
          <w:sz w:val="22"/>
        </w:rPr>
      </w:r>
      <w:r w:rsidR="00F2627B" w:rsidRPr="009278C6">
        <w:rPr>
          <w:sz w:val="22"/>
        </w:rPr>
        <w:fldChar w:fldCharType="separate"/>
      </w:r>
      <w:r w:rsidR="00E23203" w:rsidRPr="009278C6">
        <w:rPr>
          <w:sz w:val="22"/>
        </w:rPr>
        <w:t>4.1</w:t>
      </w:r>
      <w:r w:rsidR="00F2627B" w:rsidRPr="009278C6">
        <w:rPr>
          <w:sz w:val="22"/>
        </w:rPr>
        <w:fldChar w:fldCharType="end"/>
      </w:r>
      <w:r w:rsidRPr="009278C6">
        <w:rPr>
          <w:sz w:val="22"/>
        </w:rPr>
        <w:t>.</w:t>
      </w:r>
    </w:p>
    <w:p w:rsidR="006B59D6" w:rsidRDefault="006B59D6" w:rsidP="006B59D6">
      <w:pPr>
        <w:pStyle w:val="DMSLINEX2"/>
        <w:tabs>
          <w:tab w:val="num" w:pos="1758"/>
        </w:tabs>
        <w:spacing w:line="360" w:lineRule="auto"/>
        <w:ind w:left="1418"/>
        <w:rPr>
          <w:sz w:val="22"/>
        </w:rPr>
      </w:pPr>
    </w:p>
    <w:p w:rsidR="00F66561" w:rsidRPr="006B59D6" w:rsidRDefault="00F66561" w:rsidP="008D6F5A">
      <w:pPr>
        <w:pStyle w:val="DMSLINEX2"/>
        <w:numPr>
          <w:ilvl w:val="1"/>
          <w:numId w:val="1"/>
        </w:numPr>
        <w:tabs>
          <w:tab w:val="num" w:pos="1418"/>
        </w:tabs>
        <w:spacing w:line="360" w:lineRule="auto"/>
        <w:ind w:left="1418" w:hanging="851"/>
        <w:rPr>
          <w:sz w:val="22"/>
        </w:rPr>
      </w:pPr>
      <w:r w:rsidRPr="006B59D6">
        <w:rPr>
          <w:sz w:val="22"/>
        </w:rPr>
        <w:t xml:space="preserve">The purchaser shall be obliged to ensure that any contractor that is to be appointed by him to erect and complete the buildings and the landscaping shall comply with the unit type plan, the design and design specifications as determined by the seller’s preferred architect, </w:t>
      </w:r>
      <w:r w:rsidR="00376F8D" w:rsidRPr="006B59D6">
        <w:rPr>
          <w:sz w:val="22"/>
        </w:rPr>
        <w:t xml:space="preserve">Gavin Warburton </w:t>
      </w:r>
      <w:r w:rsidRPr="006B59D6">
        <w:rPr>
          <w:sz w:val="22"/>
        </w:rPr>
        <w:t xml:space="preserve">Architects and with the provisions of the Design Manuals attached hereto marked Annexure D and E respectively. Should there be any discrepancy between the unit type plan and the said design </w:t>
      </w:r>
      <w:r w:rsidR="006B59D6">
        <w:rPr>
          <w:sz w:val="22"/>
        </w:rPr>
        <w:t>specifications, on the one hand</w:t>
      </w:r>
      <w:r w:rsidRPr="006B59D6">
        <w:rPr>
          <w:sz w:val="22"/>
        </w:rPr>
        <w:t xml:space="preserve"> and the design manuals, on the other hand, the former shall prevail.</w:t>
      </w:r>
    </w:p>
    <w:p w:rsidR="00F66561" w:rsidRDefault="00F66561" w:rsidP="008D6F5A">
      <w:pPr>
        <w:pStyle w:val="DMSLINEX2"/>
        <w:tabs>
          <w:tab w:val="num" w:pos="1418"/>
        </w:tabs>
        <w:spacing w:line="360" w:lineRule="auto"/>
        <w:ind w:left="1418" w:hanging="851"/>
        <w:rPr>
          <w:sz w:val="22"/>
        </w:rPr>
      </w:pPr>
    </w:p>
    <w:p w:rsidR="00F66561" w:rsidRDefault="00A00FF2" w:rsidP="008D6F5A">
      <w:pPr>
        <w:pStyle w:val="DMSLINEX2"/>
        <w:numPr>
          <w:ilvl w:val="1"/>
          <w:numId w:val="1"/>
        </w:numPr>
        <w:tabs>
          <w:tab w:val="num" w:pos="1418"/>
        </w:tabs>
        <w:spacing w:line="360" w:lineRule="auto"/>
        <w:ind w:left="1418" w:hanging="851"/>
        <w:rPr>
          <w:sz w:val="22"/>
        </w:rPr>
      </w:pPr>
      <w:r>
        <w:rPr>
          <w:sz w:val="22"/>
        </w:rPr>
        <w:t>Forthwith o</w:t>
      </w:r>
      <w:r w:rsidR="00F66561">
        <w:rPr>
          <w:sz w:val="22"/>
        </w:rPr>
        <w:t>n completion of the buildings the purchaser shall be obliged at his cost to procure that the draft sectional plan of extension is drawn, approved by the Surveyor General and then registered in the deeds registry.</w:t>
      </w:r>
    </w:p>
    <w:p w:rsidR="00FB3BD1" w:rsidRDefault="00FB3BD1" w:rsidP="00FB3BD1">
      <w:pPr>
        <w:pStyle w:val="DMSLINEX2"/>
        <w:tabs>
          <w:tab w:val="num" w:pos="1758"/>
        </w:tabs>
        <w:spacing w:line="360" w:lineRule="auto"/>
        <w:ind w:left="1418"/>
        <w:rPr>
          <w:sz w:val="22"/>
        </w:rPr>
      </w:pPr>
    </w:p>
    <w:p w:rsidR="000F6305" w:rsidRDefault="000F6305" w:rsidP="008D6F5A">
      <w:pPr>
        <w:pStyle w:val="DMSTOC1"/>
        <w:numPr>
          <w:ilvl w:val="0"/>
          <w:numId w:val="1"/>
        </w:numPr>
        <w:tabs>
          <w:tab w:val="clear" w:pos="454"/>
          <w:tab w:val="num" w:pos="567"/>
        </w:tabs>
        <w:spacing w:line="360" w:lineRule="auto"/>
        <w:ind w:left="0" w:firstLine="0"/>
        <w:rPr>
          <w:sz w:val="22"/>
        </w:rPr>
      </w:pPr>
      <w:bookmarkStart w:id="69" w:name="_Ref92512612"/>
      <w:bookmarkStart w:id="70" w:name="_Toc130275058"/>
      <w:bookmarkStart w:id="71" w:name="_Toc130275116"/>
      <w:bookmarkStart w:id="72" w:name="_Toc130275204"/>
      <w:bookmarkStart w:id="73" w:name="_Toc130275267"/>
      <w:bookmarkStart w:id="74" w:name="_Toc130284233"/>
      <w:bookmarkStart w:id="75" w:name="_Toc131494071"/>
      <w:bookmarkStart w:id="76" w:name="_Toc131494194"/>
      <w:bookmarkStart w:id="77" w:name="_Toc131494341"/>
      <w:bookmarkStart w:id="78" w:name="_Toc172689193"/>
      <w:bookmarkStart w:id="79" w:name="_Toc172689214"/>
      <w:bookmarkStart w:id="80" w:name="_Toc172709904"/>
      <w:bookmarkEnd w:id="67"/>
      <w:bookmarkEnd w:id="68"/>
      <w:r>
        <w:rPr>
          <w:sz w:val="22"/>
        </w:rPr>
        <w:t>BUILDING PLANS</w:t>
      </w:r>
      <w:bookmarkEnd w:id="69"/>
      <w:bookmarkEnd w:id="70"/>
      <w:bookmarkEnd w:id="71"/>
      <w:bookmarkEnd w:id="72"/>
      <w:bookmarkEnd w:id="73"/>
      <w:bookmarkEnd w:id="74"/>
      <w:bookmarkEnd w:id="75"/>
      <w:bookmarkEnd w:id="76"/>
      <w:bookmarkEnd w:id="77"/>
      <w:bookmarkEnd w:id="78"/>
      <w:bookmarkEnd w:id="79"/>
      <w:bookmarkEnd w:id="80"/>
    </w:p>
    <w:p w:rsidR="00BF718B" w:rsidRPr="009D4CDD" w:rsidRDefault="00F66561" w:rsidP="00BF718B">
      <w:pPr>
        <w:pStyle w:val="DMSLINEX2"/>
        <w:numPr>
          <w:ilvl w:val="1"/>
          <w:numId w:val="1"/>
        </w:numPr>
        <w:tabs>
          <w:tab w:val="num" w:pos="1418"/>
        </w:tabs>
        <w:spacing w:line="360" w:lineRule="auto"/>
        <w:ind w:left="1418" w:hanging="851"/>
        <w:rPr>
          <w:sz w:val="22"/>
        </w:rPr>
      </w:pPr>
      <w:r>
        <w:rPr>
          <w:sz w:val="22"/>
        </w:rPr>
        <w:t xml:space="preserve">The building plans of the buildings and the landscaping shall comply and be in accordance with the provisions of clause 4.4. </w:t>
      </w:r>
      <w:r w:rsidR="00BF718B" w:rsidRPr="009D4CDD">
        <w:rPr>
          <w:sz w:val="22"/>
        </w:rPr>
        <w:t>An initial Architect design fee of R30,000 ex Vat for a choice of one of any of the standard house plan types is payable to the developer directly. Thereafter, council submission &amp; building plans shall be prepared by the seller's preferred architect, Gavin Warburton &amp; Associates Architects, or any other architect appointed by the seller from time to time.</w:t>
      </w:r>
    </w:p>
    <w:p w:rsidR="00BF718B" w:rsidRPr="00F0110E" w:rsidRDefault="00BF718B" w:rsidP="00BF718B">
      <w:pPr>
        <w:pStyle w:val="DMSLINEX2"/>
        <w:numPr>
          <w:ilvl w:val="1"/>
          <w:numId w:val="1"/>
        </w:numPr>
        <w:spacing w:line="360" w:lineRule="auto"/>
        <w:ind w:left="1418" w:hanging="851"/>
        <w:rPr>
          <w:sz w:val="22"/>
        </w:rPr>
      </w:pPr>
      <w:r w:rsidRPr="00F0110E">
        <w:rPr>
          <w:sz w:val="22"/>
        </w:rPr>
        <w:t xml:space="preserve">The purchaser is entitled to one visit to the architect to determine if any changes are required to the standard unit chosen. The architect's fee for the preparation of council submission plans &amp; construction/tender drawings (See Annexure D) shall be 3.5% ex Vat of the building cost ex vat. Optional site supervision/contract administration will be charged at a fee of 1.5% ex Vat of the building cost ex vat. Any minor changes </w:t>
      </w:r>
      <w:r w:rsidRPr="00F0110E">
        <w:rPr>
          <w:sz w:val="22"/>
        </w:rPr>
        <w:lastRenderedPageBreak/>
        <w:t>required to standard unit design types shall be charged for by the architect at R1,200 per hour ex Vat</w:t>
      </w:r>
      <w:r w:rsidR="00F0110E" w:rsidRPr="00F0110E">
        <w:rPr>
          <w:sz w:val="22"/>
        </w:rPr>
        <w:t>. Such fee may be revised after 1 year from signature date</w:t>
      </w:r>
      <w:r w:rsidRPr="00F0110E">
        <w:rPr>
          <w:sz w:val="22"/>
        </w:rPr>
        <w:t xml:space="preserve">. In this instance a fee deposit of R12,000 is payable in advance before design changes are commenced. All payments in this clause as well as print charges are payable directly to the architect. </w:t>
      </w:r>
    </w:p>
    <w:p w:rsidR="00BF718B" w:rsidRDefault="00BF718B" w:rsidP="00BF718B">
      <w:pPr>
        <w:pStyle w:val="DMSLINEX2"/>
        <w:tabs>
          <w:tab w:val="num" w:pos="1758"/>
        </w:tabs>
        <w:spacing w:line="360" w:lineRule="auto"/>
        <w:ind w:left="1418"/>
        <w:rPr>
          <w:sz w:val="22"/>
        </w:rPr>
      </w:pPr>
    </w:p>
    <w:p w:rsidR="00F66561" w:rsidRPr="00BF718B" w:rsidRDefault="00BF718B" w:rsidP="00BF718B">
      <w:pPr>
        <w:pStyle w:val="DMSLINEX2"/>
        <w:numPr>
          <w:ilvl w:val="1"/>
          <w:numId w:val="1"/>
        </w:numPr>
        <w:tabs>
          <w:tab w:val="num" w:pos="1418"/>
        </w:tabs>
        <w:spacing w:line="360" w:lineRule="auto"/>
        <w:ind w:left="1418" w:hanging="851"/>
        <w:rPr>
          <w:sz w:val="22"/>
        </w:rPr>
      </w:pPr>
      <w:r w:rsidRPr="009D4CDD">
        <w:rPr>
          <w:sz w:val="22"/>
        </w:rPr>
        <w:t xml:space="preserve">Should a purchaser elect not to avail of the architect’s services for the supervision phase, a compulsory engagement of the architect shall nonetheless apply for a ‘watching brief’ for a minimum of 4 site inspections, the purpose of which is to monitor that the construction complies with the estate’s quality standard, guidelines and architects plans. The fee for overseeing the construction shall be R 18,000 ex Vat and shall be payable directly to the architect. Such fee may be revised after 1 year from </w:t>
      </w:r>
      <w:r w:rsidR="00F0110E">
        <w:rPr>
          <w:sz w:val="22"/>
        </w:rPr>
        <w:t>signature</w:t>
      </w:r>
      <w:r w:rsidRPr="009D4CDD">
        <w:rPr>
          <w:sz w:val="22"/>
        </w:rPr>
        <w:t xml:space="preserve"> date </w:t>
      </w:r>
    </w:p>
    <w:p w:rsidR="00BF718B" w:rsidRPr="009D4CDD" w:rsidRDefault="00BF718B" w:rsidP="00BF718B">
      <w:pPr>
        <w:pStyle w:val="ListParagraph"/>
        <w:rPr>
          <w:bCs w:val="0"/>
          <w:sz w:val="22"/>
          <w:lang w:val="en-ZA"/>
        </w:rPr>
      </w:pPr>
    </w:p>
    <w:p w:rsidR="00F66561" w:rsidRDefault="00F66561" w:rsidP="008D6F5A">
      <w:pPr>
        <w:pStyle w:val="DMSLINEX2"/>
        <w:numPr>
          <w:ilvl w:val="1"/>
          <w:numId w:val="1"/>
        </w:numPr>
        <w:tabs>
          <w:tab w:val="num" w:pos="1418"/>
        </w:tabs>
        <w:spacing w:line="360" w:lineRule="auto"/>
        <w:ind w:left="1418" w:hanging="851"/>
        <w:rPr>
          <w:sz w:val="22"/>
        </w:rPr>
      </w:pPr>
      <w:r>
        <w:rPr>
          <w:sz w:val="22"/>
        </w:rPr>
        <w:t>All building plans shall comply strictly with the real right of extension.</w:t>
      </w:r>
    </w:p>
    <w:p w:rsidR="00F66561" w:rsidRDefault="00F66561" w:rsidP="008D6F5A">
      <w:pPr>
        <w:pStyle w:val="DMSLINEX2"/>
        <w:tabs>
          <w:tab w:val="num" w:pos="1418"/>
        </w:tabs>
        <w:spacing w:line="360" w:lineRule="auto"/>
        <w:ind w:left="1418" w:hanging="851"/>
        <w:rPr>
          <w:sz w:val="22"/>
        </w:rPr>
      </w:pPr>
    </w:p>
    <w:p w:rsidR="00F66561" w:rsidRDefault="00F66561" w:rsidP="008D6F5A">
      <w:pPr>
        <w:pStyle w:val="DMSLINEX2"/>
        <w:numPr>
          <w:ilvl w:val="1"/>
          <w:numId w:val="1"/>
        </w:numPr>
        <w:tabs>
          <w:tab w:val="num" w:pos="1418"/>
        </w:tabs>
        <w:spacing w:line="360" w:lineRule="auto"/>
        <w:ind w:left="1418" w:hanging="851"/>
        <w:rPr>
          <w:sz w:val="22"/>
        </w:rPr>
      </w:pPr>
      <w:r>
        <w:rPr>
          <w:sz w:val="22"/>
        </w:rPr>
        <w:t xml:space="preserve">Any building construction undertaken in terms of clause </w:t>
      </w:r>
      <w:r w:rsidR="00F2627B">
        <w:rPr>
          <w:sz w:val="22"/>
        </w:rPr>
        <w:fldChar w:fldCharType="begin"/>
      </w:r>
      <w:r>
        <w:rPr>
          <w:sz w:val="22"/>
        </w:rPr>
        <w:instrText xml:space="preserve"> REF _Ref92512464 \r \h </w:instrText>
      </w:r>
      <w:r w:rsidR="00F2627B">
        <w:rPr>
          <w:sz w:val="22"/>
        </w:rPr>
      </w:r>
      <w:r w:rsidR="00F2627B">
        <w:rPr>
          <w:sz w:val="22"/>
        </w:rPr>
        <w:fldChar w:fldCharType="separate"/>
      </w:r>
      <w:r w:rsidR="00E23203">
        <w:rPr>
          <w:sz w:val="22"/>
        </w:rPr>
        <w:t>4</w:t>
      </w:r>
      <w:r w:rsidR="00F2627B">
        <w:rPr>
          <w:sz w:val="22"/>
        </w:rPr>
        <w:fldChar w:fldCharType="end"/>
      </w:r>
      <w:r>
        <w:rPr>
          <w:sz w:val="22"/>
        </w:rPr>
        <w:t xml:space="preserve"> shall be undertaken by one of the seller's </w:t>
      </w:r>
      <w:r w:rsidR="00667469">
        <w:rPr>
          <w:sz w:val="22"/>
        </w:rPr>
        <w:t xml:space="preserve">three </w:t>
      </w:r>
      <w:r>
        <w:rPr>
          <w:sz w:val="22"/>
        </w:rPr>
        <w:t>preferred building contractors</w:t>
      </w:r>
      <w:r w:rsidR="009B1725">
        <w:rPr>
          <w:sz w:val="22"/>
        </w:rPr>
        <w:t xml:space="preserve"> and shall be strictly in accordance with the approved plans and the seller’s approval</w:t>
      </w:r>
      <w:r w:rsidR="00667469">
        <w:rPr>
          <w:sz w:val="22"/>
        </w:rPr>
        <w:t>.</w:t>
      </w:r>
      <w:r>
        <w:rPr>
          <w:sz w:val="22"/>
        </w:rPr>
        <w:t xml:space="preserve">  Any contractor so employed shall be obliged to sign and be bound by the Building Contractor Rules annexed hereto marked "F".</w:t>
      </w:r>
    </w:p>
    <w:p w:rsidR="00F66561" w:rsidRDefault="00F66561" w:rsidP="008D6F5A">
      <w:pPr>
        <w:pStyle w:val="DMSLINEX2"/>
        <w:spacing w:line="360" w:lineRule="auto"/>
        <w:rPr>
          <w:sz w:val="22"/>
        </w:rPr>
      </w:pPr>
    </w:p>
    <w:p w:rsidR="00F66561" w:rsidRDefault="00F66561" w:rsidP="008D6F5A">
      <w:pPr>
        <w:pStyle w:val="DMSLINEX2"/>
        <w:numPr>
          <w:ilvl w:val="1"/>
          <w:numId w:val="1"/>
        </w:numPr>
        <w:tabs>
          <w:tab w:val="num" w:pos="1418"/>
        </w:tabs>
        <w:spacing w:line="360" w:lineRule="auto"/>
        <w:ind w:left="1418" w:hanging="851"/>
        <w:rPr>
          <w:sz w:val="22"/>
        </w:rPr>
      </w:pPr>
      <w:r>
        <w:rPr>
          <w:sz w:val="22"/>
        </w:rPr>
        <w:t>No building operations may proceed unless –</w:t>
      </w:r>
    </w:p>
    <w:p w:rsidR="00F66561" w:rsidRDefault="00F66561" w:rsidP="008D6F5A">
      <w:pPr>
        <w:pStyle w:val="DMSLINEX2"/>
        <w:numPr>
          <w:ilvl w:val="2"/>
          <w:numId w:val="1"/>
        </w:numPr>
        <w:tabs>
          <w:tab w:val="num" w:pos="1418"/>
        </w:tabs>
        <w:spacing w:line="360" w:lineRule="auto"/>
        <w:ind w:left="1418" w:hanging="851"/>
        <w:rPr>
          <w:sz w:val="22"/>
        </w:rPr>
      </w:pPr>
      <w:r>
        <w:rPr>
          <w:sz w:val="22"/>
        </w:rPr>
        <w:t>transfer has been registered;</w:t>
      </w:r>
    </w:p>
    <w:p w:rsidR="00F66561" w:rsidRDefault="00F66561" w:rsidP="008D6F5A">
      <w:pPr>
        <w:pStyle w:val="DMSLINEX2"/>
        <w:numPr>
          <w:ilvl w:val="2"/>
          <w:numId w:val="1"/>
        </w:numPr>
        <w:tabs>
          <w:tab w:val="num" w:pos="1418"/>
        </w:tabs>
        <w:spacing w:line="360" w:lineRule="auto"/>
        <w:ind w:left="1418" w:hanging="851"/>
        <w:rPr>
          <w:sz w:val="22"/>
        </w:rPr>
      </w:pPr>
      <w:r>
        <w:rPr>
          <w:sz w:val="22"/>
        </w:rPr>
        <w:t xml:space="preserve">the building plans have been approved by the </w:t>
      </w:r>
      <w:r w:rsidR="000650D3">
        <w:rPr>
          <w:sz w:val="22"/>
        </w:rPr>
        <w:t>seller</w:t>
      </w:r>
      <w:r>
        <w:rPr>
          <w:sz w:val="22"/>
        </w:rPr>
        <w:t>.</w:t>
      </w:r>
    </w:p>
    <w:p w:rsidR="000F6305" w:rsidRDefault="000F6305" w:rsidP="008D6F5A">
      <w:pPr>
        <w:pStyle w:val="DMSLINEX2"/>
        <w:spacing w:line="360" w:lineRule="auto"/>
        <w:rPr>
          <w:sz w:val="22"/>
        </w:rPr>
      </w:pPr>
    </w:p>
    <w:p w:rsidR="000F6305" w:rsidRDefault="000F6305" w:rsidP="008D6F5A">
      <w:pPr>
        <w:pStyle w:val="DMSTOC1"/>
        <w:numPr>
          <w:ilvl w:val="0"/>
          <w:numId w:val="1"/>
        </w:numPr>
        <w:tabs>
          <w:tab w:val="clear" w:pos="454"/>
          <w:tab w:val="num" w:pos="567"/>
        </w:tabs>
        <w:spacing w:line="360" w:lineRule="auto"/>
        <w:ind w:left="0" w:firstLine="0"/>
        <w:rPr>
          <w:sz w:val="22"/>
        </w:rPr>
      </w:pPr>
      <w:bookmarkStart w:id="81" w:name="_Toc21412890"/>
      <w:bookmarkStart w:id="82" w:name="_Toc21419122"/>
      <w:bookmarkStart w:id="83" w:name="_Toc21419384"/>
      <w:bookmarkStart w:id="84" w:name="_Toc21419502"/>
      <w:bookmarkStart w:id="85" w:name="_Ref33244371"/>
      <w:bookmarkStart w:id="86" w:name="_Toc33246723"/>
      <w:bookmarkStart w:id="87" w:name="_Toc91395251"/>
      <w:bookmarkStart w:id="88" w:name="_Toc91577410"/>
      <w:bookmarkStart w:id="89" w:name="_Toc130275059"/>
      <w:bookmarkStart w:id="90" w:name="_Toc130275117"/>
      <w:bookmarkStart w:id="91" w:name="_Toc130275205"/>
      <w:bookmarkStart w:id="92" w:name="_Toc130275268"/>
      <w:bookmarkStart w:id="93" w:name="_Toc130284234"/>
      <w:bookmarkStart w:id="94" w:name="_Toc131494072"/>
      <w:bookmarkStart w:id="95" w:name="_Toc131494195"/>
      <w:bookmarkStart w:id="96" w:name="_Toc131494342"/>
      <w:bookmarkStart w:id="97" w:name="_Toc172689194"/>
      <w:bookmarkStart w:id="98" w:name="_Toc172689215"/>
      <w:bookmarkStart w:id="99" w:name="_Toc172709905"/>
      <w:r>
        <w:rPr>
          <w:sz w:val="22"/>
        </w:rPr>
        <w:t>PURCHASE PRICE</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0F6305" w:rsidRDefault="000F6305" w:rsidP="008D6F5A">
      <w:pPr>
        <w:pStyle w:val="DMSLINEX2"/>
        <w:numPr>
          <w:ilvl w:val="1"/>
          <w:numId w:val="1"/>
        </w:numPr>
        <w:tabs>
          <w:tab w:val="num" w:pos="1418"/>
        </w:tabs>
        <w:spacing w:line="360" w:lineRule="auto"/>
        <w:ind w:left="1418" w:hanging="851"/>
        <w:rPr>
          <w:sz w:val="22"/>
        </w:rPr>
      </w:pPr>
      <w:r>
        <w:rPr>
          <w:sz w:val="22"/>
        </w:rPr>
        <w:t>The purchase price of the real right of extension shall be payable by the purchaser to the seller as follows -</w:t>
      </w:r>
    </w:p>
    <w:p w:rsidR="000F6305" w:rsidRDefault="000F6305" w:rsidP="008D6F5A">
      <w:pPr>
        <w:pStyle w:val="DMSLINEX2"/>
        <w:tabs>
          <w:tab w:val="num" w:pos="1418"/>
        </w:tabs>
        <w:spacing w:line="360" w:lineRule="auto"/>
        <w:ind w:left="1418" w:hanging="851"/>
        <w:rPr>
          <w:sz w:val="22"/>
        </w:rPr>
      </w:pPr>
    </w:p>
    <w:p w:rsidR="000F6305" w:rsidRDefault="000F6305" w:rsidP="008D6F5A">
      <w:pPr>
        <w:pStyle w:val="DMSLINEX2"/>
        <w:numPr>
          <w:ilvl w:val="2"/>
          <w:numId w:val="1"/>
        </w:numPr>
        <w:tabs>
          <w:tab w:val="num" w:pos="1418"/>
        </w:tabs>
        <w:spacing w:line="360" w:lineRule="auto"/>
        <w:ind w:left="1418" w:hanging="851"/>
        <w:rPr>
          <w:sz w:val="22"/>
        </w:rPr>
      </w:pPr>
      <w:bookmarkStart w:id="100" w:name="_Ref21412190"/>
      <w:r>
        <w:rPr>
          <w:sz w:val="22"/>
        </w:rPr>
        <w:t xml:space="preserve">the deposit shall be paid on the date of signature of this agreement </w:t>
      </w:r>
      <w:bookmarkEnd w:id="100"/>
      <w:r>
        <w:rPr>
          <w:sz w:val="22"/>
        </w:rPr>
        <w:t>to the attorneys' trust account;</w:t>
      </w:r>
    </w:p>
    <w:p w:rsidR="000F6305" w:rsidRDefault="000F6305" w:rsidP="008D6F5A">
      <w:pPr>
        <w:pStyle w:val="DMSLINEX2"/>
        <w:tabs>
          <w:tab w:val="num" w:pos="1418"/>
        </w:tabs>
        <w:spacing w:line="360" w:lineRule="auto"/>
        <w:ind w:left="1418" w:hanging="851"/>
        <w:rPr>
          <w:sz w:val="22"/>
        </w:rPr>
      </w:pPr>
    </w:p>
    <w:p w:rsidR="000F6305" w:rsidRDefault="000F6305" w:rsidP="008D6F5A">
      <w:pPr>
        <w:pStyle w:val="DMSLINEX2"/>
        <w:numPr>
          <w:ilvl w:val="2"/>
          <w:numId w:val="1"/>
        </w:numPr>
        <w:tabs>
          <w:tab w:val="num" w:pos="1418"/>
        </w:tabs>
        <w:spacing w:line="360" w:lineRule="auto"/>
        <w:ind w:left="1418" w:hanging="851"/>
        <w:rPr>
          <w:sz w:val="22"/>
        </w:rPr>
      </w:pPr>
      <w:bookmarkStart w:id="101" w:name="_Ref33248580"/>
      <w:r>
        <w:rPr>
          <w:sz w:val="22"/>
        </w:rPr>
        <w:t xml:space="preserve">the balance of the purchase price, together with interest as provided for in clause </w:t>
      </w:r>
      <w:r w:rsidR="00F2627B">
        <w:rPr>
          <w:sz w:val="22"/>
        </w:rPr>
        <w:fldChar w:fldCharType="begin"/>
      </w:r>
      <w:r>
        <w:rPr>
          <w:sz w:val="22"/>
        </w:rPr>
        <w:instrText xml:space="preserve"> REF _Ref172689756 \r \h </w:instrText>
      </w:r>
      <w:r w:rsidR="00F2627B">
        <w:rPr>
          <w:sz w:val="22"/>
        </w:rPr>
      </w:r>
      <w:r w:rsidR="00F2627B">
        <w:rPr>
          <w:sz w:val="22"/>
        </w:rPr>
        <w:fldChar w:fldCharType="separate"/>
      </w:r>
      <w:r w:rsidR="00E23203">
        <w:rPr>
          <w:sz w:val="22"/>
        </w:rPr>
        <w:t>6.3</w:t>
      </w:r>
      <w:r w:rsidR="00F2627B">
        <w:rPr>
          <w:sz w:val="22"/>
        </w:rPr>
        <w:fldChar w:fldCharType="end"/>
      </w:r>
      <w:r>
        <w:rPr>
          <w:sz w:val="22"/>
        </w:rPr>
        <w:t>, shall be paid upon transfer.  Such payment shall be secured on or before the guarantee date by the delivery to the seller or its nominee of a guarantee to be issued by a registered bank or other financial institution approved by the seller and expressed to be payable in favour of the seller or its nominee for the balance of the purchase price free of exchange at Johannesburg against transfer.</w:t>
      </w:r>
      <w:bookmarkEnd w:id="101"/>
    </w:p>
    <w:p w:rsidR="000F6305" w:rsidRDefault="000F6305" w:rsidP="008D6F5A">
      <w:pPr>
        <w:pStyle w:val="DMSLINEX2"/>
        <w:numPr>
          <w:ilvl w:val="1"/>
          <w:numId w:val="1"/>
        </w:numPr>
        <w:tabs>
          <w:tab w:val="num" w:pos="1418"/>
        </w:tabs>
        <w:spacing w:line="360" w:lineRule="auto"/>
        <w:ind w:left="1418" w:hanging="851"/>
        <w:rPr>
          <w:sz w:val="22"/>
        </w:rPr>
      </w:pPr>
      <w:r>
        <w:rPr>
          <w:sz w:val="22"/>
        </w:rPr>
        <w:lastRenderedPageBreak/>
        <w:t>The deposit and any other amounts paid to the seller in reduction of the purchase price shall be held by the attorneys in trust for release to the seller –</w:t>
      </w:r>
    </w:p>
    <w:p w:rsidR="000F6305" w:rsidRDefault="000F6305" w:rsidP="008D6F5A">
      <w:pPr>
        <w:pStyle w:val="DMSLINEX2"/>
        <w:tabs>
          <w:tab w:val="num" w:pos="1418"/>
        </w:tabs>
        <w:spacing w:line="360" w:lineRule="auto"/>
        <w:ind w:left="1418" w:hanging="851"/>
        <w:rPr>
          <w:sz w:val="22"/>
        </w:rPr>
      </w:pPr>
    </w:p>
    <w:p w:rsidR="000F6305" w:rsidRPr="008D6F5A" w:rsidRDefault="000F6305" w:rsidP="008D6F5A">
      <w:pPr>
        <w:pStyle w:val="DMSLINEX2"/>
        <w:numPr>
          <w:ilvl w:val="2"/>
          <w:numId w:val="1"/>
        </w:numPr>
        <w:tabs>
          <w:tab w:val="num" w:pos="1418"/>
        </w:tabs>
        <w:spacing w:line="360" w:lineRule="auto"/>
        <w:ind w:left="1418" w:hanging="851"/>
        <w:rPr>
          <w:sz w:val="22"/>
        </w:rPr>
      </w:pPr>
      <w:r w:rsidRPr="008D6F5A">
        <w:rPr>
          <w:sz w:val="22"/>
        </w:rPr>
        <w:t>against the delivery to the purchaser of a guarantee drawn in terms of section 26 of the Alienation of Land Act, 1981</w:t>
      </w:r>
      <w:r w:rsidR="00376F8D">
        <w:rPr>
          <w:sz w:val="22"/>
        </w:rPr>
        <w:t xml:space="preserve"> </w:t>
      </w:r>
      <w:r w:rsidRPr="008D6F5A">
        <w:rPr>
          <w:sz w:val="22"/>
        </w:rPr>
        <w:t>whichever occurs first.  Pending such release the attorneys are hereby authorised and instructed to invest any amounts so held by them in an interest bearing trust account with a registered bank for the benefit of the purchaser.</w:t>
      </w:r>
    </w:p>
    <w:p w:rsidR="000F6305" w:rsidRDefault="000F6305" w:rsidP="008D6F5A">
      <w:pPr>
        <w:pStyle w:val="DMSLINEX2"/>
        <w:tabs>
          <w:tab w:val="num" w:pos="1418"/>
        </w:tabs>
        <w:spacing w:line="360" w:lineRule="auto"/>
        <w:ind w:left="1418" w:hanging="851"/>
        <w:rPr>
          <w:sz w:val="22"/>
        </w:rPr>
      </w:pPr>
    </w:p>
    <w:p w:rsidR="000F6305" w:rsidRDefault="000F6305" w:rsidP="008D6F5A">
      <w:pPr>
        <w:pStyle w:val="DMSLINEX2"/>
        <w:numPr>
          <w:ilvl w:val="1"/>
          <w:numId w:val="1"/>
        </w:numPr>
        <w:tabs>
          <w:tab w:val="num" w:pos="1418"/>
        </w:tabs>
        <w:spacing w:line="360" w:lineRule="auto"/>
        <w:ind w:left="1418" w:hanging="851"/>
        <w:rPr>
          <w:sz w:val="22"/>
        </w:rPr>
      </w:pPr>
      <w:bookmarkStart w:id="102" w:name="_Ref172689756"/>
      <w:r>
        <w:rPr>
          <w:sz w:val="22"/>
        </w:rPr>
        <w:t>In the event that for any reason, transfer is not effected within 90 (ninety) days of the date of signature hereof, the purchaser shall be liable to pay, from that date and on transfer, interest reckoned on the purchase price at a rate equal to the prime overdraft rate charged from time to time by Absa Bank Ltd to its most favoured customers in respect of</w:t>
      </w:r>
      <w:r w:rsidR="000650D3">
        <w:rPr>
          <w:sz w:val="22"/>
        </w:rPr>
        <w:t xml:space="preserve"> unsecured overdraft facilities</w:t>
      </w:r>
      <w:r>
        <w:rPr>
          <w:sz w:val="22"/>
        </w:rPr>
        <w:t>, calculated monthly in advance and compounded.</w:t>
      </w:r>
      <w:bookmarkEnd w:id="102"/>
      <w:r w:rsidR="00E55947" w:rsidRPr="00E55947">
        <w:rPr>
          <w:sz w:val="22"/>
        </w:rPr>
        <w:t xml:space="preserve"> </w:t>
      </w:r>
      <w:r w:rsidR="00E55947">
        <w:rPr>
          <w:sz w:val="22"/>
        </w:rPr>
        <w:t xml:space="preserve">In addition, the purchaser will also be liable to pay the Body Corporate levies </w:t>
      </w:r>
      <w:r w:rsidR="007E5FE3">
        <w:rPr>
          <w:sz w:val="22"/>
        </w:rPr>
        <w:t xml:space="preserve">as per Cl 7.1 </w:t>
      </w:r>
      <w:r w:rsidR="00E55947">
        <w:rPr>
          <w:sz w:val="22"/>
        </w:rPr>
        <w:t>and municipal rates and taxes from that same date</w:t>
      </w:r>
      <w:r w:rsidR="00F0110E">
        <w:rPr>
          <w:sz w:val="22"/>
        </w:rPr>
        <w:t xml:space="preserve"> until transfer</w:t>
      </w:r>
      <w:r w:rsidR="00E55947">
        <w:rPr>
          <w:sz w:val="22"/>
        </w:rPr>
        <w:t>.</w:t>
      </w:r>
    </w:p>
    <w:p w:rsidR="000F6305" w:rsidRDefault="000F6305" w:rsidP="008D6F5A">
      <w:pPr>
        <w:pStyle w:val="DMSLINEX2"/>
        <w:spacing w:line="360" w:lineRule="auto"/>
        <w:rPr>
          <w:sz w:val="22"/>
        </w:rPr>
      </w:pPr>
    </w:p>
    <w:p w:rsidR="000F6305" w:rsidRDefault="000F6305" w:rsidP="00E41543">
      <w:pPr>
        <w:pStyle w:val="DMSTOC1"/>
        <w:numPr>
          <w:ilvl w:val="0"/>
          <w:numId w:val="1"/>
        </w:numPr>
        <w:tabs>
          <w:tab w:val="clear" w:pos="454"/>
          <w:tab w:val="num" w:pos="567"/>
        </w:tabs>
        <w:spacing w:line="360" w:lineRule="auto"/>
        <w:ind w:left="0" w:firstLine="0"/>
        <w:rPr>
          <w:sz w:val="22"/>
        </w:rPr>
      </w:pPr>
      <w:bookmarkStart w:id="103" w:name="_Toc21412893"/>
      <w:bookmarkStart w:id="104" w:name="_Toc21419125"/>
      <w:bookmarkStart w:id="105" w:name="_Toc21419387"/>
      <w:bookmarkStart w:id="106" w:name="_Toc21419505"/>
      <w:bookmarkStart w:id="107" w:name="_Ref33244837"/>
      <w:bookmarkStart w:id="108" w:name="_Toc33246726"/>
      <w:bookmarkStart w:id="109" w:name="_Toc91395254"/>
      <w:bookmarkStart w:id="110" w:name="_Toc91577413"/>
      <w:bookmarkStart w:id="111" w:name="_Toc130275060"/>
      <w:bookmarkStart w:id="112" w:name="_Toc130275118"/>
      <w:bookmarkStart w:id="113" w:name="_Toc130275206"/>
      <w:bookmarkStart w:id="114" w:name="_Toc130275269"/>
      <w:bookmarkStart w:id="115" w:name="_Toc130284235"/>
      <w:bookmarkStart w:id="116" w:name="_Toc131494073"/>
      <w:bookmarkStart w:id="117" w:name="_Toc131494196"/>
      <w:bookmarkStart w:id="118" w:name="_Toc131494343"/>
      <w:bookmarkStart w:id="119" w:name="_Toc172689195"/>
      <w:bookmarkStart w:id="120" w:name="_Toc172689216"/>
      <w:bookmarkStart w:id="121" w:name="_Toc172709906"/>
      <w:r>
        <w:rPr>
          <w:sz w:val="22"/>
        </w:rPr>
        <w:t>CONDITIONS PENDING</w:t>
      </w:r>
      <w:r w:rsidR="000310EF">
        <w:rPr>
          <w:sz w:val="22"/>
        </w:rPr>
        <w:t xml:space="preserve"> </w:t>
      </w:r>
      <w:r>
        <w:rPr>
          <w:sz w:val="22"/>
        </w:rPr>
        <w:t xml:space="preserve">REGISTRATION OF THE DRAFT SECTIONAL PLAN OF </w:t>
      </w:r>
      <w:r w:rsidR="00E41543" w:rsidRPr="00E41543">
        <w:rPr>
          <w:sz w:val="22"/>
          <w:u w:val="none"/>
        </w:rPr>
        <w:tab/>
      </w:r>
      <w:r>
        <w:rPr>
          <w:sz w:val="22"/>
        </w:rPr>
        <w:t>EXTENSION</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0F6305" w:rsidRDefault="00E41543" w:rsidP="00E41543">
      <w:pPr>
        <w:pStyle w:val="DMSLINEX2"/>
        <w:tabs>
          <w:tab w:val="left" w:pos="567"/>
        </w:tabs>
        <w:spacing w:line="360" w:lineRule="auto"/>
        <w:ind w:left="567" w:hanging="567"/>
        <w:rPr>
          <w:sz w:val="22"/>
        </w:rPr>
      </w:pPr>
      <w:r>
        <w:rPr>
          <w:sz w:val="22"/>
        </w:rPr>
        <w:tab/>
      </w:r>
      <w:r w:rsidR="000F6305">
        <w:rPr>
          <w:sz w:val="22"/>
        </w:rPr>
        <w:t xml:space="preserve">On and from the date of transfer and pending registration of the </w:t>
      </w:r>
      <w:r w:rsidR="007E5FE3">
        <w:rPr>
          <w:sz w:val="22"/>
        </w:rPr>
        <w:t xml:space="preserve">completed </w:t>
      </w:r>
      <w:r w:rsidR="000F6305">
        <w:rPr>
          <w:sz w:val="22"/>
        </w:rPr>
        <w:t>sectional plan of extension the following conditions shall apply –</w:t>
      </w:r>
    </w:p>
    <w:p w:rsidR="000F6305" w:rsidRDefault="000F6305" w:rsidP="008D6F5A">
      <w:pPr>
        <w:pStyle w:val="DMSLINEX2"/>
        <w:spacing w:line="360" w:lineRule="auto"/>
        <w:rPr>
          <w:sz w:val="22"/>
        </w:rPr>
      </w:pPr>
    </w:p>
    <w:p w:rsidR="000F6305" w:rsidRDefault="007E5FE3" w:rsidP="00E41543">
      <w:pPr>
        <w:pStyle w:val="DMSLINEX2"/>
        <w:numPr>
          <w:ilvl w:val="1"/>
          <w:numId w:val="1"/>
        </w:numPr>
        <w:tabs>
          <w:tab w:val="num" w:pos="1418"/>
        </w:tabs>
        <w:spacing w:line="360" w:lineRule="auto"/>
        <w:ind w:left="1418" w:hanging="851"/>
        <w:rPr>
          <w:sz w:val="22"/>
        </w:rPr>
      </w:pPr>
      <w:bookmarkStart w:id="122" w:name="_Ref33244594"/>
      <w:r w:rsidRPr="00CF239A">
        <w:rPr>
          <w:sz w:val="22"/>
        </w:rPr>
        <w:t xml:space="preserve">the purchaser shall be obliged to make payment to the body corporate on behalf of the seller all </w:t>
      </w:r>
      <w:r>
        <w:rPr>
          <w:sz w:val="22"/>
        </w:rPr>
        <w:t>contributions</w:t>
      </w:r>
      <w:r w:rsidRPr="00CF239A">
        <w:rPr>
          <w:sz w:val="22"/>
        </w:rPr>
        <w:t xml:space="preserve"> payable by the seller to the body corporate and which are attributable to the real right of extension.  Such </w:t>
      </w:r>
      <w:r>
        <w:rPr>
          <w:sz w:val="22"/>
        </w:rPr>
        <w:t>contributions</w:t>
      </w:r>
      <w:r w:rsidRPr="00CF239A">
        <w:rPr>
          <w:sz w:val="22"/>
        </w:rPr>
        <w:t xml:space="preserve"> shall under no circumstances become refundable nor shall they form any portion of the purchase price, nor shall such </w:t>
      </w:r>
      <w:r>
        <w:rPr>
          <w:sz w:val="22"/>
        </w:rPr>
        <w:t>contributions</w:t>
      </w:r>
      <w:r w:rsidRPr="00CF239A">
        <w:rPr>
          <w:sz w:val="22"/>
        </w:rPr>
        <w:t xml:space="preserve"> be subject to challenge by the purchaser, but the purchaser shall, should he so require, be provided with a certificate setting out the determination of the aforesaid </w:t>
      </w:r>
      <w:r>
        <w:rPr>
          <w:sz w:val="22"/>
        </w:rPr>
        <w:t>contributions. The contributions shall be equivalent to the levies charged from time to time by the body corporate and shall be subject to seller approval</w:t>
      </w:r>
      <w:bookmarkEnd w:id="122"/>
      <w:r w:rsidR="000F6305">
        <w:rPr>
          <w:sz w:val="22"/>
        </w:rPr>
        <w:t>;</w:t>
      </w:r>
    </w:p>
    <w:p w:rsidR="000F6305" w:rsidRDefault="000F6305" w:rsidP="00E41543">
      <w:pPr>
        <w:pStyle w:val="DMSLINEX2"/>
        <w:tabs>
          <w:tab w:val="num" w:pos="1418"/>
        </w:tabs>
        <w:spacing w:line="360" w:lineRule="auto"/>
        <w:ind w:left="1418" w:hanging="851"/>
        <w:rPr>
          <w:sz w:val="22"/>
        </w:rPr>
      </w:pPr>
    </w:p>
    <w:p w:rsidR="000F6305" w:rsidRDefault="000F6305" w:rsidP="00E41543">
      <w:pPr>
        <w:pStyle w:val="DMSLINEX2"/>
        <w:numPr>
          <w:ilvl w:val="1"/>
          <w:numId w:val="1"/>
        </w:numPr>
        <w:tabs>
          <w:tab w:val="num" w:pos="1418"/>
        </w:tabs>
        <w:spacing w:line="360" w:lineRule="auto"/>
        <w:ind w:left="1418" w:hanging="851"/>
        <w:rPr>
          <w:sz w:val="22"/>
        </w:rPr>
      </w:pPr>
      <w:bookmarkStart w:id="123" w:name="_Ref33244493"/>
      <w:r>
        <w:rPr>
          <w:sz w:val="22"/>
        </w:rPr>
        <w:t>the purchaser shall be liable for all electricity and water consumed in respect of the real right of extension;</w:t>
      </w:r>
      <w:bookmarkEnd w:id="123"/>
    </w:p>
    <w:p w:rsidR="000F6305" w:rsidRDefault="000F6305" w:rsidP="00E41543">
      <w:pPr>
        <w:pStyle w:val="DMSLINEX2"/>
        <w:tabs>
          <w:tab w:val="num" w:pos="1418"/>
        </w:tabs>
        <w:spacing w:line="360" w:lineRule="auto"/>
        <w:ind w:left="1418" w:hanging="851"/>
        <w:rPr>
          <w:sz w:val="22"/>
        </w:rPr>
      </w:pPr>
    </w:p>
    <w:p w:rsidR="000F6305" w:rsidRDefault="000F6305" w:rsidP="00E41543">
      <w:pPr>
        <w:pStyle w:val="DMSLINEX2"/>
        <w:numPr>
          <w:ilvl w:val="1"/>
          <w:numId w:val="1"/>
        </w:numPr>
        <w:tabs>
          <w:tab w:val="num" w:pos="1418"/>
        </w:tabs>
        <w:spacing w:line="360" w:lineRule="auto"/>
        <w:ind w:left="1418" w:hanging="851"/>
        <w:rPr>
          <w:sz w:val="22"/>
        </w:rPr>
      </w:pPr>
      <w:r>
        <w:rPr>
          <w:sz w:val="22"/>
        </w:rPr>
        <w:t xml:space="preserve">the purchaser may use and enjoy the common property but shall do so in such manner so as not to interfere with the use and enjoyment thereof by other section holders or </w:t>
      </w:r>
      <w:r>
        <w:rPr>
          <w:sz w:val="22"/>
        </w:rPr>
        <w:lastRenderedPageBreak/>
        <w:t>other persons lawfully upon the property.  The purchaser shall ensure that his tenants, invitees and employees comply with the provisions of this clause;</w:t>
      </w:r>
    </w:p>
    <w:p w:rsidR="000F6305" w:rsidRDefault="000F6305" w:rsidP="00E41543">
      <w:pPr>
        <w:pStyle w:val="DMSLINEX2"/>
        <w:tabs>
          <w:tab w:val="num" w:pos="1418"/>
        </w:tabs>
        <w:spacing w:line="360" w:lineRule="auto"/>
        <w:ind w:left="1418" w:hanging="851"/>
        <w:rPr>
          <w:sz w:val="22"/>
        </w:rPr>
      </w:pPr>
    </w:p>
    <w:p w:rsidR="000F6305" w:rsidRDefault="000F6305" w:rsidP="00E41543">
      <w:pPr>
        <w:pStyle w:val="DMSLINEX2"/>
        <w:numPr>
          <w:ilvl w:val="1"/>
          <w:numId w:val="1"/>
        </w:numPr>
        <w:tabs>
          <w:tab w:val="num" w:pos="1418"/>
        </w:tabs>
        <w:spacing w:line="360" w:lineRule="auto"/>
        <w:ind w:left="1418" w:hanging="851"/>
        <w:rPr>
          <w:sz w:val="22"/>
        </w:rPr>
      </w:pPr>
      <w:r>
        <w:rPr>
          <w:sz w:val="22"/>
        </w:rPr>
        <w:t>the purchaser shall not use the buildings or the exclusive use area or permit same to be used in such manner or for such purposes as shall cause a nuisance to any occupier of a section or the common property or interfere with the amenities of the property or so as to breach any law, ordinance or by-laws or any town planning scheme in force or to come into force in relation to the land;</w:t>
      </w:r>
    </w:p>
    <w:p w:rsidR="000F6305" w:rsidRDefault="000F6305" w:rsidP="00E41543">
      <w:pPr>
        <w:pStyle w:val="DMSLINEX2"/>
        <w:tabs>
          <w:tab w:val="num" w:pos="1418"/>
        </w:tabs>
        <w:spacing w:line="360" w:lineRule="auto"/>
        <w:ind w:left="1418" w:hanging="851"/>
        <w:rPr>
          <w:sz w:val="22"/>
        </w:rPr>
      </w:pPr>
    </w:p>
    <w:p w:rsidR="000F6305" w:rsidRDefault="000F6305" w:rsidP="00E41543">
      <w:pPr>
        <w:pStyle w:val="DMSLINEX2"/>
        <w:numPr>
          <w:ilvl w:val="1"/>
          <w:numId w:val="1"/>
        </w:numPr>
        <w:tabs>
          <w:tab w:val="num" w:pos="1418"/>
        </w:tabs>
        <w:spacing w:line="360" w:lineRule="auto"/>
        <w:ind w:left="1418" w:hanging="851"/>
        <w:rPr>
          <w:sz w:val="22"/>
        </w:rPr>
      </w:pPr>
      <w:r>
        <w:rPr>
          <w:sz w:val="22"/>
        </w:rPr>
        <w:t>the purchaser shall comply with all rules of the body corporate whatever form they may take as if he were a member of the body corporate.</w:t>
      </w:r>
    </w:p>
    <w:p w:rsidR="000F6305" w:rsidRDefault="000F6305" w:rsidP="008D6F5A">
      <w:pPr>
        <w:pStyle w:val="DMSLINEX2"/>
        <w:spacing w:line="360" w:lineRule="auto"/>
        <w:rPr>
          <w:sz w:val="22"/>
        </w:rPr>
      </w:pPr>
    </w:p>
    <w:p w:rsidR="000F6305" w:rsidRDefault="000F6305" w:rsidP="00B3538B">
      <w:pPr>
        <w:pStyle w:val="DMSTOC1"/>
        <w:numPr>
          <w:ilvl w:val="0"/>
          <w:numId w:val="1"/>
        </w:numPr>
        <w:tabs>
          <w:tab w:val="clear" w:pos="454"/>
          <w:tab w:val="num" w:pos="567"/>
        </w:tabs>
        <w:spacing w:line="360" w:lineRule="auto"/>
        <w:ind w:left="0" w:firstLine="0"/>
        <w:rPr>
          <w:sz w:val="22"/>
        </w:rPr>
      </w:pPr>
      <w:bookmarkStart w:id="124" w:name="_Toc21412894"/>
      <w:bookmarkStart w:id="125" w:name="_Toc21419126"/>
      <w:bookmarkStart w:id="126" w:name="_Toc21419388"/>
      <w:bookmarkStart w:id="127" w:name="_Toc21419506"/>
      <w:bookmarkStart w:id="128" w:name="_Toc33246727"/>
      <w:bookmarkStart w:id="129" w:name="_Toc91395255"/>
      <w:bookmarkStart w:id="130" w:name="_Toc91577414"/>
      <w:bookmarkStart w:id="131" w:name="_Ref92513424"/>
      <w:bookmarkStart w:id="132" w:name="_Toc130275061"/>
      <w:bookmarkStart w:id="133" w:name="_Toc130275119"/>
      <w:bookmarkStart w:id="134" w:name="_Toc130275207"/>
      <w:bookmarkStart w:id="135" w:name="_Toc130275270"/>
      <w:bookmarkStart w:id="136" w:name="_Toc130284236"/>
      <w:bookmarkStart w:id="137" w:name="_Toc131494074"/>
      <w:bookmarkStart w:id="138" w:name="_Toc131494197"/>
      <w:bookmarkStart w:id="139" w:name="_Toc131494344"/>
      <w:bookmarkStart w:id="140" w:name="_Toc172689196"/>
      <w:bookmarkStart w:id="141" w:name="_Toc172689217"/>
      <w:bookmarkStart w:id="142" w:name="_Toc172709907"/>
      <w:r>
        <w:rPr>
          <w:sz w:val="22"/>
        </w:rPr>
        <w:t>SECTIONAL TITLE REGISTER AND EXERCISE OF REAL RIGHT OF EXTENSION</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0F6305" w:rsidRDefault="000F6305" w:rsidP="00B3538B">
      <w:pPr>
        <w:pStyle w:val="DMSLINEX2"/>
        <w:numPr>
          <w:ilvl w:val="1"/>
          <w:numId w:val="1"/>
        </w:numPr>
        <w:tabs>
          <w:tab w:val="num" w:pos="1418"/>
        </w:tabs>
        <w:spacing w:line="360" w:lineRule="auto"/>
        <w:ind w:left="1418" w:hanging="851"/>
        <w:rPr>
          <w:sz w:val="22"/>
        </w:rPr>
      </w:pPr>
      <w:r>
        <w:rPr>
          <w:sz w:val="22"/>
        </w:rPr>
        <w:t>It is recorded that –</w:t>
      </w:r>
    </w:p>
    <w:p w:rsidR="000F6305" w:rsidRDefault="000F6305" w:rsidP="00B3538B">
      <w:pPr>
        <w:pStyle w:val="DMSLINEX2"/>
        <w:tabs>
          <w:tab w:val="num" w:pos="1418"/>
        </w:tabs>
        <w:spacing w:line="360" w:lineRule="auto"/>
        <w:ind w:left="1418" w:hanging="851"/>
        <w:rPr>
          <w:sz w:val="22"/>
        </w:rPr>
      </w:pPr>
    </w:p>
    <w:p w:rsidR="000F6305" w:rsidRDefault="000F6305" w:rsidP="00B3538B">
      <w:pPr>
        <w:pStyle w:val="DMSLINEX2"/>
        <w:numPr>
          <w:ilvl w:val="2"/>
          <w:numId w:val="1"/>
        </w:numPr>
        <w:tabs>
          <w:tab w:val="num" w:pos="1418"/>
        </w:tabs>
        <w:spacing w:line="360" w:lineRule="auto"/>
        <w:ind w:left="1418" w:hanging="851"/>
        <w:rPr>
          <w:sz w:val="22"/>
        </w:rPr>
      </w:pPr>
      <w:r>
        <w:rPr>
          <w:sz w:val="22"/>
        </w:rPr>
        <w:t>the sectional title register has been opened in respect of the land;  and</w:t>
      </w:r>
    </w:p>
    <w:p w:rsidR="000F6305" w:rsidRDefault="000F6305" w:rsidP="00B3538B">
      <w:pPr>
        <w:pStyle w:val="DMSLINEX2"/>
        <w:tabs>
          <w:tab w:val="num" w:pos="1418"/>
        </w:tabs>
        <w:spacing w:line="360" w:lineRule="auto"/>
        <w:ind w:left="1418" w:hanging="851"/>
        <w:rPr>
          <w:sz w:val="22"/>
        </w:rPr>
      </w:pPr>
    </w:p>
    <w:p w:rsidR="000F6305" w:rsidRDefault="000F6305" w:rsidP="00B3538B">
      <w:pPr>
        <w:pStyle w:val="DMSLINEX2"/>
        <w:numPr>
          <w:ilvl w:val="2"/>
          <w:numId w:val="1"/>
        </w:numPr>
        <w:tabs>
          <w:tab w:val="num" w:pos="1418"/>
        </w:tabs>
        <w:spacing w:line="360" w:lineRule="auto"/>
        <w:ind w:left="1418" w:hanging="851"/>
        <w:rPr>
          <w:sz w:val="22"/>
        </w:rPr>
      </w:pPr>
      <w:r>
        <w:rPr>
          <w:sz w:val="22"/>
        </w:rPr>
        <w:t>a certificate of real right has been registered in favour of the seller, inter alia, in respect of the real right of extension.</w:t>
      </w:r>
    </w:p>
    <w:p w:rsidR="000F6305" w:rsidRDefault="000F6305" w:rsidP="00B3538B">
      <w:pPr>
        <w:pStyle w:val="DMSLINEX2"/>
        <w:tabs>
          <w:tab w:val="num" w:pos="1418"/>
        </w:tabs>
        <w:spacing w:line="360" w:lineRule="auto"/>
        <w:ind w:left="1418" w:hanging="851"/>
        <w:rPr>
          <w:sz w:val="22"/>
        </w:rPr>
      </w:pPr>
    </w:p>
    <w:p w:rsidR="000F6305" w:rsidRDefault="000F6305" w:rsidP="00B3538B">
      <w:pPr>
        <w:pStyle w:val="DMSLINEX2"/>
        <w:numPr>
          <w:ilvl w:val="1"/>
          <w:numId w:val="1"/>
        </w:numPr>
        <w:tabs>
          <w:tab w:val="num" w:pos="1418"/>
        </w:tabs>
        <w:spacing w:line="360" w:lineRule="auto"/>
        <w:ind w:left="1418" w:hanging="851"/>
        <w:rPr>
          <w:sz w:val="22"/>
        </w:rPr>
      </w:pPr>
      <w:r>
        <w:rPr>
          <w:sz w:val="22"/>
        </w:rPr>
        <w:t>The purchaser acknowledges and records that he is aware that a period of 20 (twenty) years reckoned from 29 June 2006 has been stipulated within which the real right of extension can be exercised.</w:t>
      </w:r>
    </w:p>
    <w:p w:rsidR="000F6305" w:rsidRDefault="000F6305" w:rsidP="008D6F5A">
      <w:pPr>
        <w:pStyle w:val="DMSLINEX2"/>
        <w:spacing w:line="360" w:lineRule="auto"/>
        <w:rPr>
          <w:sz w:val="22"/>
        </w:rPr>
      </w:pPr>
    </w:p>
    <w:p w:rsidR="000F6305" w:rsidRDefault="000F6305" w:rsidP="007D1F9D">
      <w:pPr>
        <w:pStyle w:val="DMSTOC1"/>
        <w:numPr>
          <w:ilvl w:val="0"/>
          <w:numId w:val="1"/>
        </w:numPr>
        <w:tabs>
          <w:tab w:val="clear" w:pos="454"/>
          <w:tab w:val="num" w:pos="567"/>
        </w:tabs>
        <w:spacing w:line="360" w:lineRule="auto"/>
        <w:ind w:left="0" w:firstLine="0"/>
        <w:rPr>
          <w:sz w:val="22"/>
        </w:rPr>
      </w:pPr>
      <w:bookmarkStart w:id="143" w:name="_Toc21412896"/>
      <w:bookmarkStart w:id="144" w:name="_Toc21419128"/>
      <w:bookmarkStart w:id="145" w:name="_Toc21419390"/>
      <w:bookmarkStart w:id="146" w:name="_Toc21419508"/>
      <w:bookmarkStart w:id="147" w:name="_Toc33246729"/>
      <w:bookmarkStart w:id="148" w:name="_Toc91395257"/>
      <w:bookmarkStart w:id="149" w:name="_Toc91577416"/>
      <w:bookmarkStart w:id="150" w:name="_Toc130275062"/>
      <w:bookmarkStart w:id="151" w:name="_Toc130275120"/>
      <w:bookmarkStart w:id="152" w:name="_Toc130275208"/>
      <w:bookmarkStart w:id="153" w:name="_Toc130275271"/>
      <w:bookmarkStart w:id="154" w:name="_Toc130284237"/>
      <w:bookmarkStart w:id="155" w:name="_Toc131494075"/>
      <w:bookmarkStart w:id="156" w:name="_Toc131494198"/>
      <w:bookmarkStart w:id="157" w:name="_Toc131494345"/>
      <w:bookmarkStart w:id="158" w:name="_Toc172689197"/>
      <w:bookmarkStart w:id="159" w:name="_Toc172689218"/>
      <w:bookmarkStart w:id="160" w:name="_Toc172709908"/>
      <w:r>
        <w:rPr>
          <w:sz w:val="22"/>
        </w:rPr>
        <w:t>CONDITIONS UNDER WHICH TRANSFER IS TO BE GIVEN</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0F6305" w:rsidRDefault="000F6305" w:rsidP="007D1F9D">
      <w:pPr>
        <w:pStyle w:val="DMSLINEX2"/>
        <w:numPr>
          <w:ilvl w:val="1"/>
          <w:numId w:val="1"/>
        </w:numPr>
        <w:tabs>
          <w:tab w:val="num" w:pos="1418"/>
        </w:tabs>
        <w:spacing w:line="360" w:lineRule="auto"/>
        <w:ind w:left="1418" w:hanging="851"/>
        <w:rPr>
          <w:sz w:val="22"/>
        </w:rPr>
      </w:pPr>
      <w:r>
        <w:rPr>
          <w:sz w:val="22"/>
        </w:rPr>
        <w:t>The purchaser shall accept transfer subject to -</w:t>
      </w:r>
    </w:p>
    <w:p w:rsidR="000F6305" w:rsidRDefault="000F6305" w:rsidP="007D1F9D">
      <w:pPr>
        <w:pStyle w:val="DMSLINEX2"/>
        <w:tabs>
          <w:tab w:val="num" w:pos="1418"/>
        </w:tabs>
        <w:spacing w:line="360" w:lineRule="auto"/>
        <w:ind w:left="1418" w:hanging="851"/>
        <w:rPr>
          <w:sz w:val="22"/>
        </w:rPr>
      </w:pPr>
    </w:p>
    <w:p w:rsidR="000F6305" w:rsidRDefault="000F6305" w:rsidP="007D1F9D">
      <w:pPr>
        <w:pStyle w:val="DMSLINEX2"/>
        <w:numPr>
          <w:ilvl w:val="2"/>
          <w:numId w:val="1"/>
        </w:numPr>
        <w:tabs>
          <w:tab w:val="num" w:pos="1418"/>
        </w:tabs>
        <w:spacing w:line="360" w:lineRule="auto"/>
        <w:ind w:left="1418" w:hanging="851"/>
        <w:rPr>
          <w:sz w:val="22"/>
        </w:rPr>
      </w:pPr>
      <w:r>
        <w:rPr>
          <w:sz w:val="22"/>
        </w:rPr>
        <w:t>all provisions of the Act;</w:t>
      </w:r>
    </w:p>
    <w:p w:rsidR="000F6305" w:rsidRDefault="000F6305" w:rsidP="007D1F9D">
      <w:pPr>
        <w:pStyle w:val="DMSLINEX2"/>
        <w:tabs>
          <w:tab w:val="num" w:pos="1418"/>
        </w:tabs>
        <w:spacing w:line="360" w:lineRule="auto"/>
        <w:ind w:left="1418" w:hanging="851"/>
        <w:rPr>
          <w:sz w:val="22"/>
        </w:rPr>
      </w:pPr>
    </w:p>
    <w:p w:rsidR="000F6305" w:rsidRDefault="00A00FF2" w:rsidP="007D1F9D">
      <w:pPr>
        <w:pStyle w:val="DMSLINEX2"/>
        <w:numPr>
          <w:ilvl w:val="2"/>
          <w:numId w:val="1"/>
        </w:numPr>
        <w:tabs>
          <w:tab w:val="num" w:pos="1418"/>
        </w:tabs>
        <w:spacing w:line="360" w:lineRule="auto"/>
        <w:ind w:left="1418" w:hanging="851"/>
        <w:rPr>
          <w:sz w:val="22"/>
        </w:rPr>
      </w:pPr>
      <w:r>
        <w:rPr>
          <w:sz w:val="22"/>
        </w:rPr>
        <w:t>such conditions contained or referred to in the sectional title register and those which relate to real right of extension.</w:t>
      </w:r>
    </w:p>
    <w:p w:rsidR="000F6305" w:rsidRDefault="000F6305" w:rsidP="007D1F9D">
      <w:pPr>
        <w:pStyle w:val="DMSLINEX2"/>
        <w:tabs>
          <w:tab w:val="num" w:pos="1418"/>
        </w:tabs>
        <w:spacing w:line="360" w:lineRule="auto"/>
        <w:ind w:left="1418" w:hanging="851"/>
        <w:rPr>
          <w:sz w:val="22"/>
        </w:rPr>
      </w:pPr>
    </w:p>
    <w:p w:rsidR="000F6305" w:rsidRDefault="000F6305" w:rsidP="007D1F9D">
      <w:pPr>
        <w:pStyle w:val="DMSLINEX2"/>
        <w:numPr>
          <w:ilvl w:val="1"/>
          <w:numId w:val="1"/>
        </w:numPr>
        <w:tabs>
          <w:tab w:val="num" w:pos="1418"/>
        </w:tabs>
        <w:spacing w:line="360" w:lineRule="auto"/>
        <w:ind w:left="1418" w:hanging="851"/>
        <w:rPr>
          <w:sz w:val="22"/>
        </w:rPr>
      </w:pPr>
      <w:r>
        <w:rPr>
          <w:sz w:val="22"/>
        </w:rPr>
        <w:t>The real right of extension is sold “voetstoots”.</w:t>
      </w:r>
    </w:p>
    <w:p w:rsidR="000F6305" w:rsidRDefault="000F6305" w:rsidP="007D1F9D">
      <w:pPr>
        <w:pStyle w:val="DMSLINEX2"/>
        <w:tabs>
          <w:tab w:val="num" w:pos="1418"/>
        </w:tabs>
        <w:spacing w:line="360" w:lineRule="auto"/>
        <w:ind w:left="1418" w:hanging="851"/>
        <w:rPr>
          <w:sz w:val="22"/>
        </w:rPr>
      </w:pPr>
    </w:p>
    <w:p w:rsidR="000F6305" w:rsidRDefault="000F6305" w:rsidP="007D1F9D">
      <w:pPr>
        <w:pStyle w:val="DMSLINEX2"/>
        <w:numPr>
          <w:ilvl w:val="1"/>
          <w:numId w:val="1"/>
        </w:numPr>
        <w:tabs>
          <w:tab w:val="num" w:pos="1418"/>
        </w:tabs>
        <w:spacing w:line="360" w:lineRule="auto"/>
        <w:ind w:left="1418" w:hanging="851"/>
        <w:rPr>
          <w:sz w:val="22"/>
        </w:rPr>
      </w:pPr>
      <w:r>
        <w:rPr>
          <w:sz w:val="22"/>
        </w:rPr>
        <w:t>Transfer shall not be effected, notwithstanding anything else to the contrary herein contained until such time as the purchase price as set out above and all other amounts for which the purchaser may have been liable in terms hereof prior to the date of transfer have been paid or suitably secured as aforesaid.</w:t>
      </w:r>
    </w:p>
    <w:p w:rsidR="000F6305" w:rsidRDefault="000F6305" w:rsidP="007D1F9D">
      <w:pPr>
        <w:pStyle w:val="DMSLINEX2"/>
        <w:tabs>
          <w:tab w:val="num" w:pos="1418"/>
        </w:tabs>
        <w:spacing w:line="360" w:lineRule="auto"/>
        <w:ind w:left="1418" w:hanging="851"/>
        <w:rPr>
          <w:sz w:val="22"/>
        </w:rPr>
      </w:pPr>
    </w:p>
    <w:p w:rsidR="000F6305" w:rsidRDefault="000F6305" w:rsidP="007D1F9D">
      <w:pPr>
        <w:pStyle w:val="DMSLINEX2"/>
        <w:numPr>
          <w:ilvl w:val="1"/>
          <w:numId w:val="1"/>
        </w:numPr>
        <w:tabs>
          <w:tab w:val="num" w:pos="1418"/>
        </w:tabs>
        <w:spacing w:line="360" w:lineRule="auto"/>
        <w:ind w:left="1418" w:hanging="851"/>
        <w:rPr>
          <w:sz w:val="22"/>
        </w:rPr>
      </w:pPr>
      <w:bookmarkStart w:id="161" w:name="_Ref92530657"/>
      <w:r>
        <w:rPr>
          <w:sz w:val="22"/>
        </w:rPr>
        <w:t>Transfer shall be effected by the attorneys at the cost of the purchaser who shall be obliged to pay all costs of transfer within 7 (seven) days of receipt of written notice from the attorneys requiring such payment provided that such notice shall only be given by the attorneys within a reasonable time prior to registration of transfer.</w:t>
      </w:r>
      <w:bookmarkEnd w:id="161"/>
    </w:p>
    <w:p w:rsidR="000F6305" w:rsidRDefault="000F6305" w:rsidP="007D1F9D">
      <w:pPr>
        <w:pStyle w:val="DMSLINEX2"/>
        <w:tabs>
          <w:tab w:val="num" w:pos="1418"/>
        </w:tabs>
        <w:spacing w:line="360" w:lineRule="auto"/>
        <w:ind w:left="1418" w:hanging="851"/>
        <w:rPr>
          <w:sz w:val="22"/>
        </w:rPr>
      </w:pPr>
    </w:p>
    <w:p w:rsidR="000F6305" w:rsidRDefault="000F6305" w:rsidP="007D1F9D">
      <w:pPr>
        <w:pStyle w:val="DMSLINEX2"/>
        <w:numPr>
          <w:ilvl w:val="1"/>
          <w:numId w:val="1"/>
        </w:numPr>
        <w:tabs>
          <w:tab w:val="num" w:pos="1418"/>
        </w:tabs>
        <w:spacing w:line="360" w:lineRule="auto"/>
        <w:ind w:left="1418" w:hanging="851"/>
        <w:rPr>
          <w:sz w:val="22"/>
        </w:rPr>
      </w:pPr>
      <w:r>
        <w:rPr>
          <w:sz w:val="22"/>
        </w:rPr>
        <w:t>The purchaser shall be obliged to sign all documents prepared by the attorneys to give effect to the provisions of this agreement within 3 (three) days of demand and, if the documents are signed other than at the offices of the attorneys, the documents shall be signed on date of receipt thereof and delivered to the attorneys within 3 (three) days of signature.</w:t>
      </w:r>
    </w:p>
    <w:p w:rsidR="000F6305" w:rsidRDefault="000F6305" w:rsidP="008D6F5A">
      <w:pPr>
        <w:pStyle w:val="DMSLINEX2"/>
        <w:spacing w:line="360" w:lineRule="auto"/>
        <w:rPr>
          <w:sz w:val="22"/>
        </w:rPr>
      </w:pPr>
    </w:p>
    <w:p w:rsidR="000F6305" w:rsidRDefault="000F6305" w:rsidP="007D1F9D">
      <w:pPr>
        <w:pStyle w:val="DMSTOC1"/>
        <w:numPr>
          <w:ilvl w:val="0"/>
          <w:numId w:val="1"/>
        </w:numPr>
        <w:tabs>
          <w:tab w:val="clear" w:pos="454"/>
          <w:tab w:val="num" w:pos="567"/>
        </w:tabs>
        <w:spacing w:line="360" w:lineRule="auto"/>
        <w:ind w:left="0" w:firstLine="0"/>
        <w:rPr>
          <w:sz w:val="22"/>
        </w:rPr>
      </w:pPr>
      <w:bookmarkStart w:id="162" w:name="_Toc130275064"/>
      <w:bookmarkStart w:id="163" w:name="_Toc130275122"/>
      <w:bookmarkStart w:id="164" w:name="_Toc130275210"/>
      <w:bookmarkStart w:id="165" w:name="_Toc130275273"/>
      <w:bookmarkStart w:id="166" w:name="_Toc130284239"/>
      <w:bookmarkStart w:id="167" w:name="_Toc131494077"/>
      <w:bookmarkStart w:id="168" w:name="_Toc131494200"/>
      <w:bookmarkStart w:id="169" w:name="_Toc131494347"/>
      <w:bookmarkStart w:id="170" w:name="_Ref132534441"/>
      <w:bookmarkStart w:id="171" w:name="_Toc172689199"/>
      <w:bookmarkStart w:id="172" w:name="_Toc172689220"/>
      <w:bookmarkStart w:id="173" w:name="_Toc172709910"/>
      <w:r>
        <w:rPr>
          <w:sz w:val="22"/>
        </w:rPr>
        <w:t>BREACH</w:t>
      </w:r>
      <w:bookmarkEnd w:id="162"/>
      <w:bookmarkEnd w:id="163"/>
      <w:bookmarkEnd w:id="164"/>
      <w:bookmarkEnd w:id="165"/>
      <w:bookmarkEnd w:id="166"/>
      <w:bookmarkEnd w:id="167"/>
      <w:bookmarkEnd w:id="168"/>
      <w:bookmarkEnd w:id="169"/>
      <w:bookmarkEnd w:id="170"/>
      <w:bookmarkEnd w:id="171"/>
      <w:bookmarkEnd w:id="172"/>
      <w:bookmarkEnd w:id="173"/>
    </w:p>
    <w:p w:rsidR="000F6305" w:rsidRDefault="000F6305" w:rsidP="007D1F9D">
      <w:pPr>
        <w:pStyle w:val="DMSLINEX2"/>
        <w:numPr>
          <w:ilvl w:val="1"/>
          <w:numId w:val="1"/>
        </w:numPr>
        <w:tabs>
          <w:tab w:val="left" w:pos="1418"/>
        </w:tabs>
        <w:spacing w:line="360" w:lineRule="auto"/>
        <w:ind w:left="1418" w:hanging="851"/>
        <w:rPr>
          <w:sz w:val="22"/>
        </w:rPr>
      </w:pPr>
      <w:r>
        <w:rPr>
          <w:sz w:val="22"/>
        </w:rPr>
        <w:t>If either party ("the defaulting party") fails to pay any amount on due date thereof or fails to pay any other moneys which it may in terms hereof be obliged to pay, or commits any other breach of any of the terms and conditions of this agreement (or, in the case of the purchaser, of any of the rules to which the purchaser is subject in respect of the property) and fails to remedy such breach, default or non-payment within 7 (seven) days of written notice given by or on behalf of the other party ("the innocent party") calling upon it so to do, then the innocent party shall be entitled without prejudice to any other remedies that it may have at law –</w:t>
      </w:r>
    </w:p>
    <w:p w:rsidR="000F6305" w:rsidRDefault="000F6305" w:rsidP="007D1F9D">
      <w:pPr>
        <w:pStyle w:val="DMSLINEX2"/>
        <w:tabs>
          <w:tab w:val="left" w:pos="1418"/>
        </w:tabs>
        <w:spacing w:line="360" w:lineRule="auto"/>
        <w:ind w:left="1418" w:hanging="851"/>
        <w:rPr>
          <w:sz w:val="22"/>
        </w:rPr>
      </w:pPr>
    </w:p>
    <w:p w:rsidR="000F6305" w:rsidRDefault="000F6305" w:rsidP="007D1F9D">
      <w:pPr>
        <w:pStyle w:val="DMSLINEX2"/>
        <w:numPr>
          <w:ilvl w:val="2"/>
          <w:numId w:val="1"/>
        </w:numPr>
        <w:tabs>
          <w:tab w:val="left" w:pos="1418"/>
        </w:tabs>
        <w:spacing w:line="360" w:lineRule="auto"/>
        <w:ind w:left="1418" w:hanging="851"/>
        <w:rPr>
          <w:sz w:val="22"/>
        </w:rPr>
      </w:pPr>
      <w:r>
        <w:rPr>
          <w:sz w:val="22"/>
        </w:rPr>
        <w:t>to cancel this agreement and, if the defaulting party is the purchaser, to retake possession of the real right of extension, in which event the innocent party shall either retain all moneys paid in terms of this agreement as being the amount which the parties record will be compensation for the damages suffered by the innocent party as a result of the defaulting party's breach of contract, or, alternatively and in lieu of such penalty, claim all damages suffered by reason of the defaulting party's breach of contract, with the right to retain any payments made under this agreement until the amount of the damages have been determined and to apply such payments towards satisfaction of the amount of such damages when it is quantified; or</w:t>
      </w:r>
    </w:p>
    <w:p w:rsidR="000F6305" w:rsidRDefault="000F6305" w:rsidP="007D1F9D">
      <w:pPr>
        <w:pStyle w:val="DMSLINEX2"/>
        <w:tabs>
          <w:tab w:val="left" w:pos="1418"/>
        </w:tabs>
        <w:spacing w:line="360" w:lineRule="auto"/>
        <w:ind w:left="1418" w:hanging="851"/>
        <w:rPr>
          <w:sz w:val="22"/>
        </w:rPr>
      </w:pPr>
    </w:p>
    <w:p w:rsidR="000F6305" w:rsidRDefault="000F6305" w:rsidP="007D1F9D">
      <w:pPr>
        <w:pStyle w:val="DMSLINEX2"/>
        <w:numPr>
          <w:ilvl w:val="2"/>
          <w:numId w:val="1"/>
        </w:numPr>
        <w:tabs>
          <w:tab w:val="left" w:pos="1418"/>
        </w:tabs>
        <w:spacing w:line="360" w:lineRule="auto"/>
        <w:ind w:left="1418" w:hanging="851"/>
        <w:rPr>
          <w:sz w:val="22"/>
        </w:rPr>
      </w:pPr>
      <w:r>
        <w:rPr>
          <w:sz w:val="22"/>
        </w:rPr>
        <w:t>if the defaulting party is the purchaser, to institute action for the recovery of the balance of the purchase price together with all such other moneys as may then be owing by the purchaser to the seller.</w:t>
      </w:r>
    </w:p>
    <w:p w:rsidR="000F6305" w:rsidRDefault="000F6305" w:rsidP="007D1F9D">
      <w:pPr>
        <w:pStyle w:val="DMSLINEX2"/>
        <w:tabs>
          <w:tab w:val="left" w:pos="1418"/>
        </w:tabs>
        <w:spacing w:line="360" w:lineRule="auto"/>
        <w:ind w:left="1418" w:hanging="851"/>
        <w:rPr>
          <w:sz w:val="22"/>
        </w:rPr>
      </w:pPr>
    </w:p>
    <w:p w:rsidR="000F6305" w:rsidRDefault="000F6305" w:rsidP="007D1F9D">
      <w:pPr>
        <w:pStyle w:val="DMSLINEX2"/>
        <w:numPr>
          <w:ilvl w:val="1"/>
          <w:numId w:val="1"/>
        </w:numPr>
        <w:tabs>
          <w:tab w:val="left" w:pos="1418"/>
        </w:tabs>
        <w:spacing w:line="360" w:lineRule="auto"/>
        <w:ind w:left="1418" w:hanging="851"/>
        <w:rPr>
          <w:sz w:val="22"/>
        </w:rPr>
      </w:pPr>
      <w:r>
        <w:rPr>
          <w:sz w:val="22"/>
        </w:rPr>
        <w:lastRenderedPageBreak/>
        <w:t>If the agreement is cancelled as hereinbefore provided, the purchaser and all persons claiming a right of occupation through the purchaser, shall forthwith be obliged to vacate the buildings and the exclusive use area and to deliver them to the seller.</w:t>
      </w:r>
    </w:p>
    <w:p w:rsidR="000F6305" w:rsidRDefault="000F6305" w:rsidP="007D1F9D">
      <w:pPr>
        <w:pStyle w:val="DMSLINEX2"/>
        <w:tabs>
          <w:tab w:val="left" w:pos="1418"/>
        </w:tabs>
        <w:spacing w:line="360" w:lineRule="auto"/>
        <w:ind w:left="1418" w:hanging="851"/>
        <w:rPr>
          <w:sz w:val="22"/>
        </w:rPr>
      </w:pPr>
    </w:p>
    <w:p w:rsidR="000F6305" w:rsidRDefault="000F6305" w:rsidP="007D1F9D">
      <w:pPr>
        <w:pStyle w:val="DMSLINEX2"/>
        <w:numPr>
          <w:ilvl w:val="1"/>
          <w:numId w:val="1"/>
        </w:numPr>
        <w:tabs>
          <w:tab w:val="left" w:pos="1418"/>
        </w:tabs>
        <w:spacing w:line="360" w:lineRule="auto"/>
        <w:ind w:left="1418" w:hanging="851"/>
        <w:rPr>
          <w:sz w:val="22"/>
        </w:rPr>
      </w:pPr>
      <w:r>
        <w:rPr>
          <w:sz w:val="22"/>
        </w:rPr>
        <w:t>If the purchaser disputes the seller's right to cancel this agreement, then pending the determination of such dispute, the purchaser shall be obliged to continue to pay all amounts payable by him in terms of this agreement on the due dates thereof and the seller shall be entitled to accept such payments without prejudice to its rights of cancellation as aforesaid.  If such dispute is decided in favour of the seller then such amounts so received by the seller after cancellation as aforesaid shall be deemed to have been paid to the seller prior to cancellation.</w:t>
      </w:r>
    </w:p>
    <w:p w:rsidR="000F6305" w:rsidRDefault="000F6305" w:rsidP="008D6F5A">
      <w:pPr>
        <w:pStyle w:val="DMSLINEX2"/>
        <w:spacing w:line="360" w:lineRule="auto"/>
        <w:rPr>
          <w:sz w:val="22"/>
        </w:rPr>
      </w:pPr>
    </w:p>
    <w:p w:rsidR="000F6305" w:rsidRDefault="000F6305" w:rsidP="007D45AC">
      <w:pPr>
        <w:pStyle w:val="DMSTOC1"/>
        <w:numPr>
          <w:ilvl w:val="0"/>
          <w:numId w:val="1"/>
        </w:numPr>
        <w:tabs>
          <w:tab w:val="clear" w:pos="454"/>
          <w:tab w:val="num" w:pos="567"/>
        </w:tabs>
        <w:spacing w:line="360" w:lineRule="auto"/>
        <w:ind w:left="0" w:firstLine="0"/>
        <w:rPr>
          <w:sz w:val="22"/>
        </w:rPr>
      </w:pPr>
      <w:bookmarkStart w:id="174" w:name="_Toc91577419"/>
      <w:bookmarkStart w:id="175" w:name="_Toc130275065"/>
      <w:bookmarkStart w:id="176" w:name="_Toc130275123"/>
      <w:bookmarkStart w:id="177" w:name="_Toc130275211"/>
      <w:bookmarkStart w:id="178" w:name="_Toc130275274"/>
      <w:bookmarkStart w:id="179" w:name="_Toc130284240"/>
      <w:bookmarkStart w:id="180" w:name="_Toc131494078"/>
      <w:bookmarkStart w:id="181" w:name="_Toc131494201"/>
      <w:bookmarkStart w:id="182" w:name="_Toc131494348"/>
      <w:bookmarkStart w:id="183" w:name="_Toc172689200"/>
      <w:bookmarkStart w:id="184" w:name="_Toc172689221"/>
      <w:bookmarkStart w:id="185" w:name="_Toc172709911"/>
      <w:r>
        <w:rPr>
          <w:sz w:val="22"/>
        </w:rPr>
        <w:t>SUSPENSIVE CONDITION</w:t>
      </w:r>
      <w:bookmarkEnd w:id="174"/>
      <w:bookmarkEnd w:id="175"/>
      <w:bookmarkEnd w:id="176"/>
      <w:bookmarkEnd w:id="177"/>
      <w:bookmarkEnd w:id="178"/>
      <w:bookmarkEnd w:id="179"/>
      <w:bookmarkEnd w:id="180"/>
      <w:bookmarkEnd w:id="181"/>
      <w:bookmarkEnd w:id="182"/>
      <w:bookmarkEnd w:id="183"/>
      <w:bookmarkEnd w:id="184"/>
      <w:bookmarkEnd w:id="185"/>
    </w:p>
    <w:p w:rsidR="00FD57EA" w:rsidRDefault="000F6305" w:rsidP="007D45AC">
      <w:pPr>
        <w:pStyle w:val="DMSLINEX2"/>
        <w:numPr>
          <w:ilvl w:val="1"/>
          <w:numId w:val="1"/>
        </w:numPr>
        <w:tabs>
          <w:tab w:val="left" w:pos="1418"/>
        </w:tabs>
        <w:spacing w:line="360" w:lineRule="auto"/>
        <w:ind w:left="1418" w:hanging="851"/>
        <w:rPr>
          <w:sz w:val="22"/>
        </w:rPr>
      </w:pPr>
      <w:bookmarkStart w:id="186" w:name="_Ref66175166"/>
      <w:bookmarkStart w:id="187" w:name="_Ref92513873"/>
      <w:r w:rsidRPr="00FD57EA">
        <w:rPr>
          <w:sz w:val="22"/>
        </w:rPr>
        <w:t xml:space="preserve">This agreement shall be subject to the suspensive condition that the purchaser (or the seller on the purchaser’s behalf) is able, within </w:t>
      </w:r>
      <w:r w:rsidR="00DF4FF7">
        <w:rPr>
          <w:sz w:val="22"/>
        </w:rPr>
        <w:t>30</w:t>
      </w:r>
      <w:r w:rsidRPr="00FD57EA">
        <w:rPr>
          <w:sz w:val="22"/>
        </w:rPr>
        <w:t xml:space="preserve"> (</w:t>
      </w:r>
      <w:r w:rsidR="00DF4FF7">
        <w:rPr>
          <w:sz w:val="22"/>
        </w:rPr>
        <w:t>thirty</w:t>
      </w:r>
      <w:r w:rsidRPr="00FD57EA">
        <w:rPr>
          <w:sz w:val="22"/>
        </w:rPr>
        <w:t>) days of the date of signature hereof, to obtain in principle and in writing a loan upon the security of a first mortgage bond to be passed over the real right of extension for a sum of not less than the required mortgage loan at prevailing rates and terms of any bank or other financial institution approved by the seller</w:t>
      </w:r>
      <w:bookmarkStart w:id="188" w:name="_Ref92513999"/>
      <w:bookmarkEnd w:id="186"/>
      <w:bookmarkEnd w:id="187"/>
    </w:p>
    <w:p w:rsidR="00FD57EA" w:rsidRDefault="00FD57EA" w:rsidP="00FD57EA">
      <w:pPr>
        <w:pStyle w:val="DMSLINEX2"/>
        <w:tabs>
          <w:tab w:val="left" w:pos="1418"/>
        </w:tabs>
        <w:spacing w:line="360" w:lineRule="auto"/>
        <w:ind w:left="1418"/>
        <w:rPr>
          <w:sz w:val="22"/>
        </w:rPr>
      </w:pPr>
    </w:p>
    <w:p w:rsidR="000F6305" w:rsidRPr="00FD57EA" w:rsidRDefault="000F6305" w:rsidP="007D45AC">
      <w:pPr>
        <w:pStyle w:val="DMSLINEX2"/>
        <w:numPr>
          <w:ilvl w:val="1"/>
          <w:numId w:val="1"/>
        </w:numPr>
        <w:tabs>
          <w:tab w:val="left" w:pos="1418"/>
        </w:tabs>
        <w:spacing w:line="360" w:lineRule="auto"/>
        <w:ind w:left="1418" w:hanging="851"/>
        <w:rPr>
          <w:sz w:val="22"/>
        </w:rPr>
      </w:pPr>
      <w:r w:rsidRPr="00FD57EA">
        <w:rPr>
          <w:sz w:val="22"/>
        </w:rPr>
        <w:t xml:space="preserve">Notwithstanding the provisions of clause </w:t>
      </w:r>
      <w:r w:rsidR="00F2627B" w:rsidRPr="00FD57EA">
        <w:rPr>
          <w:sz w:val="22"/>
        </w:rPr>
        <w:fldChar w:fldCharType="begin"/>
      </w:r>
      <w:r w:rsidRPr="00FD57EA">
        <w:rPr>
          <w:sz w:val="22"/>
        </w:rPr>
        <w:instrText xml:space="preserve"> REF _Ref92513873 \r \h </w:instrText>
      </w:r>
      <w:r w:rsidR="00F2627B" w:rsidRPr="00FD57EA">
        <w:rPr>
          <w:sz w:val="22"/>
        </w:rPr>
      </w:r>
      <w:r w:rsidR="00F2627B" w:rsidRPr="00FD57EA">
        <w:rPr>
          <w:sz w:val="22"/>
        </w:rPr>
        <w:fldChar w:fldCharType="separate"/>
      </w:r>
      <w:r w:rsidR="00E23203" w:rsidRPr="00FD57EA">
        <w:rPr>
          <w:sz w:val="22"/>
        </w:rPr>
        <w:t>11.1</w:t>
      </w:r>
      <w:r w:rsidR="00F2627B" w:rsidRPr="00FD57EA">
        <w:rPr>
          <w:sz w:val="22"/>
        </w:rPr>
        <w:fldChar w:fldCharType="end"/>
      </w:r>
      <w:r w:rsidRPr="00FD57EA">
        <w:rPr>
          <w:sz w:val="22"/>
        </w:rPr>
        <w:t xml:space="preserve">, the seller may elect to arrange alternative finance for the required mortgage loan in the event that the purchaser is unable to obtain a loan as contemplated in clause </w:t>
      </w:r>
      <w:r w:rsidR="00F2627B" w:rsidRPr="00FD57EA">
        <w:rPr>
          <w:sz w:val="22"/>
        </w:rPr>
        <w:fldChar w:fldCharType="begin"/>
      </w:r>
      <w:r w:rsidRPr="00FD57EA">
        <w:rPr>
          <w:sz w:val="22"/>
        </w:rPr>
        <w:instrText xml:space="preserve"> REF _Ref92513873 \r \h </w:instrText>
      </w:r>
      <w:r w:rsidR="00F2627B" w:rsidRPr="00FD57EA">
        <w:rPr>
          <w:sz w:val="22"/>
        </w:rPr>
      </w:r>
      <w:r w:rsidR="00F2627B" w:rsidRPr="00FD57EA">
        <w:rPr>
          <w:sz w:val="22"/>
        </w:rPr>
        <w:fldChar w:fldCharType="separate"/>
      </w:r>
      <w:r w:rsidR="00E23203" w:rsidRPr="00FD57EA">
        <w:rPr>
          <w:sz w:val="22"/>
        </w:rPr>
        <w:t>11.1</w:t>
      </w:r>
      <w:r w:rsidR="00F2627B" w:rsidRPr="00FD57EA">
        <w:rPr>
          <w:sz w:val="22"/>
        </w:rPr>
        <w:fldChar w:fldCharType="end"/>
      </w:r>
      <w:r w:rsidRPr="00FD57EA">
        <w:rPr>
          <w:sz w:val="22"/>
        </w:rPr>
        <w:t xml:space="preserve"> in which event the suspensive condition in clause </w:t>
      </w:r>
      <w:r w:rsidR="00F2627B" w:rsidRPr="00FD57EA">
        <w:rPr>
          <w:sz w:val="22"/>
        </w:rPr>
        <w:fldChar w:fldCharType="begin"/>
      </w:r>
      <w:r w:rsidRPr="00FD57EA">
        <w:rPr>
          <w:sz w:val="22"/>
        </w:rPr>
        <w:instrText xml:space="preserve"> REF _Ref92513873 \r \h </w:instrText>
      </w:r>
      <w:r w:rsidR="00F2627B" w:rsidRPr="00FD57EA">
        <w:rPr>
          <w:sz w:val="22"/>
        </w:rPr>
      </w:r>
      <w:r w:rsidR="00F2627B" w:rsidRPr="00FD57EA">
        <w:rPr>
          <w:sz w:val="22"/>
        </w:rPr>
        <w:fldChar w:fldCharType="separate"/>
      </w:r>
      <w:r w:rsidR="00E23203" w:rsidRPr="00FD57EA">
        <w:rPr>
          <w:sz w:val="22"/>
        </w:rPr>
        <w:t>11.1</w:t>
      </w:r>
      <w:r w:rsidR="00F2627B" w:rsidRPr="00FD57EA">
        <w:rPr>
          <w:sz w:val="22"/>
        </w:rPr>
        <w:fldChar w:fldCharType="end"/>
      </w:r>
      <w:r w:rsidRPr="00FD57EA">
        <w:rPr>
          <w:sz w:val="22"/>
        </w:rPr>
        <w:t xml:space="preserve"> shall be deemed to have been fulfilled.  Such finance shall not be subject to a rate of interest that is more than 2 (two) percentage points above the prime overdraft rate charged from time to time by First National Bank to its most favoured customers in respect of unsecured overdraft facilities.</w:t>
      </w:r>
      <w:bookmarkEnd w:id="188"/>
    </w:p>
    <w:p w:rsidR="000F6305" w:rsidRDefault="000F6305" w:rsidP="007D45AC">
      <w:pPr>
        <w:pStyle w:val="DMSLINEX2"/>
        <w:tabs>
          <w:tab w:val="left" w:pos="1418"/>
        </w:tabs>
        <w:spacing w:line="360" w:lineRule="auto"/>
        <w:ind w:left="1418" w:hanging="851"/>
        <w:rPr>
          <w:sz w:val="22"/>
        </w:rPr>
      </w:pPr>
    </w:p>
    <w:p w:rsidR="000F6305" w:rsidRDefault="000F6305" w:rsidP="007D45AC">
      <w:pPr>
        <w:pStyle w:val="DMSLINEX2"/>
        <w:numPr>
          <w:ilvl w:val="1"/>
          <w:numId w:val="1"/>
        </w:numPr>
        <w:tabs>
          <w:tab w:val="left" w:pos="1418"/>
        </w:tabs>
        <w:spacing w:line="360" w:lineRule="auto"/>
        <w:ind w:left="1418" w:hanging="851"/>
        <w:rPr>
          <w:sz w:val="22"/>
        </w:rPr>
      </w:pPr>
      <w:r>
        <w:rPr>
          <w:sz w:val="22"/>
        </w:rPr>
        <w:t xml:space="preserve">The purchaser undertakes to use his best endeavours to procure the fulfilment of clause </w:t>
      </w:r>
      <w:r w:rsidR="00F2627B">
        <w:rPr>
          <w:sz w:val="22"/>
        </w:rPr>
        <w:fldChar w:fldCharType="begin"/>
      </w:r>
      <w:r>
        <w:rPr>
          <w:sz w:val="22"/>
        </w:rPr>
        <w:instrText xml:space="preserve"> REF _Ref92513873 \r \h </w:instrText>
      </w:r>
      <w:r w:rsidR="00F2627B">
        <w:rPr>
          <w:sz w:val="22"/>
        </w:rPr>
      </w:r>
      <w:r w:rsidR="00F2627B">
        <w:rPr>
          <w:sz w:val="22"/>
        </w:rPr>
        <w:fldChar w:fldCharType="separate"/>
      </w:r>
      <w:r w:rsidR="00E23203">
        <w:rPr>
          <w:sz w:val="22"/>
        </w:rPr>
        <w:t>11.1</w:t>
      </w:r>
      <w:r w:rsidR="00F2627B">
        <w:rPr>
          <w:sz w:val="22"/>
        </w:rPr>
        <w:fldChar w:fldCharType="end"/>
      </w:r>
      <w:r>
        <w:rPr>
          <w:sz w:val="22"/>
        </w:rPr>
        <w:t xml:space="preserve"> at his cost.</w:t>
      </w:r>
    </w:p>
    <w:p w:rsidR="000F6305" w:rsidRDefault="000F6305" w:rsidP="007D45AC">
      <w:pPr>
        <w:pStyle w:val="DMSLINEX2"/>
        <w:tabs>
          <w:tab w:val="left" w:pos="1418"/>
        </w:tabs>
        <w:spacing w:line="360" w:lineRule="auto"/>
        <w:ind w:left="1418" w:hanging="851"/>
        <w:rPr>
          <w:sz w:val="22"/>
        </w:rPr>
      </w:pPr>
    </w:p>
    <w:p w:rsidR="000F6305" w:rsidRDefault="000F6305" w:rsidP="007D45AC">
      <w:pPr>
        <w:pStyle w:val="DMSLINEX2"/>
        <w:numPr>
          <w:ilvl w:val="1"/>
          <w:numId w:val="1"/>
        </w:numPr>
        <w:tabs>
          <w:tab w:val="left" w:pos="1418"/>
        </w:tabs>
        <w:spacing w:line="360" w:lineRule="auto"/>
        <w:ind w:left="1418" w:hanging="851"/>
        <w:rPr>
          <w:sz w:val="22"/>
        </w:rPr>
      </w:pPr>
      <w:r>
        <w:rPr>
          <w:sz w:val="22"/>
        </w:rPr>
        <w:t xml:space="preserve">The purchaser shall be liable for the costs of registering the first mortgage bond contemplated in clause </w:t>
      </w:r>
      <w:r w:rsidR="00F2627B">
        <w:rPr>
          <w:sz w:val="22"/>
        </w:rPr>
        <w:fldChar w:fldCharType="begin"/>
      </w:r>
      <w:r>
        <w:rPr>
          <w:sz w:val="22"/>
        </w:rPr>
        <w:instrText xml:space="preserve"> REF _Ref92513873 \r \h </w:instrText>
      </w:r>
      <w:r w:rsidR="00F2627B">
        <w:rPr>
          <w:sz w:val="22"/>
        </w:rPr>
      </w:r>
      <w:r w:rsidR="00F2627B">
        <w:rPr>
          <w:sz w:val="22"/>
        </w:rPr>
        <w:fldChar w:fldCharType="separate"/>
      </w:r>
      <w:r w:rsidR="00E23203">
        <w:rPr>
          <w:sz w:val="22"/>
        </w:rPr>
        <w:t>11.1</w:t>
      </w:r>
      <w:r w:rsidR="00F2627B">
        <w:rPr>
          <w:sz w:val="22"/>
        </w:rPr>
        <w:fldChar w:fldCharType="end"/>
      </w:r>
      <w:r>
        <w:rPr>
          <w:sz w:val="22"/>
        </w:rPr>
        <w:t xml:space="preserve"> or that required in terms of clause </w:t>
      </w:r>
      <w:r w:rsidR="00F2627B">
        <w:rPr>
          <w:sz w:val="22"/>
        </w:rPr>
        <w:fldChar w:fldCharType="begin"/>
      </w:r>
      <w:r>
        <w:rPr>
          <w:sz w:val="22"/>
        </w:rPr>
        <w:instrText xml:space="preserve"> REF _Ref92513999 \r \h </w:instrText>
      </w:r>
      <w:r w:rsidR="00F2627B">
        <w:rPr>
          <w:sz w:val="22"/>
        </w:rPr>
      </w:r>
      <w:r w:rsidR="00F2627B">
        <w:rPr>
          <w:sz w:val="22"/>
        </w:rPr>
        <w:fldChar w:fldCharType="separate"/>
      </w:r>
      <w:r w:rsidR="00E23203">
        <w:rPr>
          <w:sz w:val="22"/>
        </w:rPr>
        <w:t>11.2</w:t>
      </w:r>
      <w:r w:rsidR="00F2627B">
        <w:rPr>
          <w:sz w:val="22"/>
        </w:rPr>
        <w:fldChar w:fldCharType="end"/>
      </w:r>
      <w:r>
        <w:rPr>
          <w:sz w:val="22"/>
        </w:rPr>
        <w:t>.</w:t>
      </w:r>
    </w:p>
    <w:p w:rsidR="000F6305" w:rsidRDefault="000F6305" w:rsidP="007D45AC">
      <w:pPr>
        <w:pStyle w:val="DMSLINEX2"/>
        <w:tabs>
          <w:tab w:val="left" w:pos="1418"/>
        </w:tabs>
        <w:spacing w:line="360" w:lineRule="auto"/>
        <w:ind w:left="1418" w:hanging="851"/>
        <w:rPr>
          <w:sz w:val="22"/>
        </w:rPr>
      </w:pPr>
    </w:p>
    <w:p w:rsidR="000F6305" w:rsidRDefault="000F6305" w:rsidP="007D45AC">
      <w:pPr>
        <w:pStyle w:val="DMSLINEX2"/>
        <w:numPr>
          <w:ilvl w:val="1"/>
          <w:numId w:val="1"/>
        </w:numPr>
        <w:tabs>
          <w:tab w:val="left" w:pos="1418"/>
        </w:tabs>
        <w:spacing w:line="360" w:lineRule="auto"/>
        <w:ind w:left="1418" w:hanging="851"/>
        <w:rPr>
          <w:sz w:val="22"/>
        </w:rPr>
      </w:pPr>
      <w:r>
        <w:rPr>
          <w:sz w:val="22"/>
        </w:rPr>
        <w:t xml:space="preserve">In the event that the suspensive condition in clause </w:t>
      </w:r>
      <w:r w:rsidR="00F2627B">
        <w:rPr>
          <w:sz w:val="22"/>
        </w:rPr>
        <w:fldChar w:fldCharType="begin"/>
      </w:r>
      <w:r>
        <w:rPr>
          <w:sz w:val="22"/>
        </w:rPr>
        <w:instrText xml:space="preserve"> REF _Ref92513873 \r \h </w:instrText>
      </w:r>
      <w:r w:rsidR="00F2627B">
        <w:rPr>
          <w:sz w:val="22"/>
        </w:rPr>
      </w:r>
      <w:r w:rsidR="00F2627B">
        <w:rPr>
          <w:sz w:val="22"/>
        </w:rPr>
        <w:fldChar w:fldCharType="separate"/>
      </w:r>
      <w:r w:rsidR="00E23203">
        <w:rPr>
          <w:sz w:val="22"/>
        </w:rPr>
        <w:t>11.1</w:t>
      </w:r>
      <w:r w:rsidR="00F2627B">
        <w:rPr>
          <w:sz w:val="22"/>
        </w:rPr>
        <w:fldChar w:fldCharType="end"/>
      </w:r>
      <w:r>
        <w:rPr>
          <w:sz w:val="22"/>
        </w:rPr>
        <w:t xml:space="preserve"> is not fulfilled within the period specified for such fulfilment, the period shall automatically be extended until the seller, in its sole discretion, notifies the purchaser in writing that such extended period is terminated.</w:t>
      </w:r>
    </w:p>
    <w:p w:rsidR="000F6305" w:rsidRDefault="000F6305" w:rsidP="007D45AC">
      <w:pPr>
        <w:pStyle w:val="DMSLINEX2"/>
        <w:tabs>
          <w:tab w:val="left" w:pos="1418"/>
        </w:tabs>
        <w:spacing w:line="360" w:lineRule="auto"/>
        <w:ind w:left="1418" w:hanging="851"/>
        <w:rPr>
          <w:sz w:val="22"/>
        </w:rPr>
      </w:pPr>
    </w:p>
    <w:p w:rsidR="000F6305" w:rsidRDefault="000F6305" w:rsidP="00CB5780">
      <w:pPr>
        <w:pStyle w:val="DMSTOC1"/>
        <w:numPr>
          <w:ilvl w:val="0"/>
          <w:numId w:val="1"/>
        </w:numPr>
        <w:tabs>
          <w:tab w:val="clear" w:pos="454"/>
          <w:tab w:val="num" w:pos="567"/>
          <w:tab w:val="left" w:pos="1418"/>
        </w:tabs>
        <w:spacing w:line="360" w:lineRule="auto"/>
        <w:ind w:left="1418" w:hanging="1418"/>
        <w:rPr>
          <w:sz w:val="22"/>
        </w:rPr>
      </w:pPr>
      <w:bookmarkStart w:id="189" w:name="_Toc21412900"/>
      <w:bookmarkStart w:id="190" w:name="_Toc21419132"/>
      <w:bookmarkStart w:id="191" w:name="_Toc21419394"/>
      <w:bookmarkStart w:id="192" w:name="_Toc21419512"/>
      <w:bookmarkStart w:id="193" w:name="_Toc33246733"/>
      <w:bookmarkStart w:id="194" w:name="_Toc91395260"/>
      <w:bookmarkStart w:id="195" w:name="_Toc91577420"/>
      <w:bookmarkStart w:id="196" w:name="_Toc130275066"/>
      <w:bookmarkStart w:id="197" w:name="_Toc130275124"/>
      <w:bookmarkStart w:id="198" w:name="_Toc130275212"/>
      <w:bookmarkStart w:id="199" w:name="_Toc130275275"/>
      <w:bookmarkStart w:id="200" w:name="_Toc130284241"/>
      <w:bookmarkStart w:id="201" w:name="_Toc131494079"/>
      <w:bookmarkStart w:id="202" w:name="_Toc131494202"/>
      <w:bookmarkStart w:id="203" w:name="_Toc131494349"/>
      <w:bookmarkStart w:id="204" w:name="_Toc172689201"/>
      <w:bookmarkStart w:id="205" w:name="_Toc172689222"/>
      <w:bookmarkStart w:id="206" w:name="_Toc172709912"/>
      <w:r>
        <w:rPr>
          <w:sz w:val="22"/>
        </w:rPr>
        <w:t>CAPACITY OF PURCHASER</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0F6305" w:rsidRDefault="000F6305" w:rsidP="00CB5780">
      <w:pPr>
        <w:pStyle w:val="DMSLINEX2"/>
        <w:numPr>
          <w:ilvl w:val="1"/>
          <w:numId w:val="1"/>
        </w:numPr>
        <w:tabs>
          <w:tab w:val="left" w:pos="1418"/>
        </w:tabs>
        <w:spacing w:line="360" w:lineRule="auto"/>
        <w:ind w:left="1418" w:hanging="851"/>
        <w:rPr>
          <w:sz w:val="22"/>
        </w:rPr>
      </w:pPr>
      <w:r>
        <w:rPr>
          <w:sz w:val="22"/>
        </w:rPr>
        <w:t>Should the purchaser be a company</w:t>
      </w:r>
      <w:r w:rsidR="005360CB">
        <w:rPr>
          <w:sz w:val="22"/>
        </w:rPr>
        <w:t>, a</w:t>
      </w:r>
      <w:r>
        <w:rPr>
          <w:sz w:val="22"/>
        </w:rPr>
        <w:t xml:space="preserve"> close corporation,</w:t>
      </w:r>
      <w:r w:rsidR="005360CB">
        <w:rPr>
          <w:sz w:val="22"/>
        </w:rPr>
        <w:t xml:space="preserve"> or an existing trust,</w:t>
      </w:r>
      <w:r>
        <w:rPr>
          <w:sz w:val="22"/>
        </w:rPr>
        <w:t xml:space="preserve"> the signatory hereto warrants and binds himself in his personal capacity by virtue of his signature hereto -</w:t>
      </w:r>
    </w:p>
    <w:p w:rsidR="000F6305" w:rsidRDefault="000F6305" w:rsidP="007D45AC">
      <w:pPr>
        <w:pStyle w:val="DMSLINEX2"/>
        <w:tabs>
          <w:tab w:val="left" w:pos="1418"/>
        </w:tabs>
        <w:spacing w:line="360" w:lineRule="auto"/>
        <w:ind w:left="1418" w:hanging="992"/>
        <w:rPr>
          <w:sz w:val="22"/>
        </w:rPr>
      </w:pPr>
    </w:p>
    <w:p w:rsidR="000F6305" w:rsidRDefault="000F6305" w:rsidP="005B7DCF">
      <w:pPr>
        <w:pStyle w:val="DMSLINEX2"/>
        <w:numPr>
          <w:ilvl w:val="2"/>
          <w:numId w:val="1"/>
        </w:numPr>
        <w:tabs>
          <w:tab w:val="left" w:pos="1418"/>
        </w:tabs>
        <w:spacing w:line="360" w:lineRule="auto"/>
        <w:ind w:left="1418" w:hanging="851"/>
        <w:rPr>
          <w:sz w:val="22"/>
        </w:rPr>
      </w:pPr>
      <w:r>
        <w:rPr>
          <w:sz w:val="22"/>
        </w:rPr>
        <w:t>that he is duly authorised to enter into this agreement on behalf of the company</w:t>
      </w:r>
      <w:r w:rsidR="005360CB">
        <w:rPr>
          <w:sz w:val="22"/>
        </w:rPr>
        <w:t>,</w:t>
      </w:r>
      <w:r>
        <w:rPr>
          <w:sz w:val="22"/>
        </w:rPr>
        <w:t xml:space="preserve"> close corporation</w:t>
      </w:r>
      <w:r w:rsidR="005360CB">
        <w:rPr>
          <w:sz w:val="22"/>
        </w:rPr>
        <w:t xml:space="preserve"> or trust</w:t>
      </w:r>
      <w:r>
        <w:rPr>
          <w:sz w:val="22"/>
        </w:rPr>
        <w:t>;</w:t>
      </w:r>
    </w:p>
    <w:p w:rsidR="000F6305" w:rsidRDefault="000F6305" w:rsidP="005B7DCF">
      <w:pPr>
        <w:pStyle w:val="DMSLINEX2"/>
        <w:tabs>
          <w:tab w:val="left" w:pos="1418"/>
        </w:tabs>
        <w:spacing w:line="360" w:lineRule="auto"/>
        <w:ind w:left="1418" w:hanging="851"/>
        <w:rPr>
          <w:sz w:val="22"/>
        </w:rPr>
      </w:pPr>
    </w:p>
    <w:p w:rsidR="000F6305" w:rsidRDefault="000F6305" w:rsidP="005B7DCF">
      <w:pPr>
        <w:pStyle w:val="DMSLINEX2"/>
        <w:numPr>
          <w:ilvl w:val="2"/>
          <w:numId w:val="1"/>
        </w:numPr>
        <w:tabs>
          <w:tab w:val="left" w:pos="1418"/>
        </w:tabs>
        <w:spacing w:line="360" w:lineRule="auto"/>
        <w:ind w:left="1418" w:hanging="851"/>
        <w:rPr>
          <w:sz w:val="22"/>
        </w:rPr>
      </w:pPr>
      <w:r>
        <w:rPr>
          <w:sz w:val="22"/>
        </w:rPr>
        <w:t>that the company</w:t>
      </w:r>
      <w:r w:rsidR="005360CB">
        <w:rPr>
          <w:sz w:val="22"/>
        </w:rPr>
        <w:t xml:space="preserve">, </w:t>
      </w:r>
      <w:r>
        <w:rPr>
          <w:sz w:val="22"/>
        </w:rPr>
        <w:t>close corporation</w:t>
      </w:r>
      <w:r w:rsidR="005360CB">
        <w:rPr>
          <w:sz w:val="22"/>
        </w:rPr>
        <w:t xml:space="preserve"> or trust</w:t>
      </w:r>
      <w:r>
        <w:rPr>
          <w:sz w:val="22"/>
        </w:rPr>
        <w:t xml:space="preserve"> is lawfully entitled to acquire and take transfer of the property;</w:t>
      </w:r>
    </w:p>
    <w:p w:rsidR="000F6305" w:rsidRDefault="000F6305" w:rsidP="005B7DCF">
      <w:pPr>
        <w:pStyle w:val="DMSLINEX2"/>
        <w:tabs>
          <w:tab w:val="left" w:pos="1418"/>
        </w:tabs>
        <w:spacing w:line="360" w:lineRule="auto"/>
        <w:ind w:left="1418" w:hanging="851"/>
        <w:rPr>
          <w:sz w:val="22"/>
        </w:rPr>
      </w:pPr>
    </w:p>
    <w:p w:rsidR="000F6305" w:rsidRDefault="000F6305" w:rsidP="005B7DCF">
      <w:pPr>
        <w:pStyle w:val="DMSLINEX2"/>
        <w:numPr>
          <w:ilvl w:val="2"/>
          <w:numId w:val="1"/>
        </w:numPr>
        <w:tabs>
          <w:tab w:val="left" w:pos="1418"/>
        </w:tabs>
        <w:spacing w:line="360" w:lineRule="auto"/>
        <w:ind w:left="1418" w:hanging="851"/>
        <w:rPr>
          <w:sz w:val="22"/>
        </w:rPr>
      </w:pPr>
      <w:r>
        <w:rPr>
          <w:sz w:val="22"/>
        </w:rPr>
        <w:t>that all conditions have been complied with in order to make this agreement binding on the company</w:t>
      </w:r>
      <w:r w:rsidR="005360CB">
        <w:rPr>
          <w:sz w:val="22"/>
        </w:rPr>
        <w:t>,</w:t>
      </w:r>
      <w:r>
        <w:rPr>
          <w:sz w:val="22"/>
        </w:rPr>
        <w:t xml:space="preserve"> close corporation</w:t>
      </w:r>
      <w:r w:rsidR="005360CB">
        <w:rPr>
          <w:sz w:val="22"/>
        </w:rPr>
        <w:t xml:space="preserve"> or trust</w:t>
      </w:r>
      <w:r>
        <w:rPr>
          <w:sz w:val="22"/>
        </w:rPr>
        <w:t>;  and</w:t>
      </w:r>
    </w:p>
    <w:p w:rsidR="000F6305" w:rsidRDefault="000F6305" w:rsidP="005B7DCF">
      <w:pPr>
        <w:pStyle w:val="DMSLINEX2"/>
        <w:tabs>
          <w:tab w:val="left" w:pos="1418"/>
        </w:tabs>
        <w:spacing w:line="360" w:lineRule="auto"/>
        <w:ind w:left="1418" w:hanging="851"/>
        <w:rPr>
          <w:sz w:val="22"/>
        </w:rPr>
      </w:pPr>
    </w:p>
    <w:p w:rsidR="000F6305" w:rsidRDefault="000F6305" w:rsidP="005B7DCF">
      <w:pPr>
        <w:pStyle w:val="DMSLINEX2"/>
        <w:numPr>
          <w:ilvl w:val="2"/>
          <w:numId w:val="1"/>
        </w:numPr>
        <w:tabs>
          <w:tab w:val="left" w:pos="1418"/>
        </w:tabs>
        <w:spacing w:line="360" w:lineRule="auto"/>
        <w:ind w:left="1418" w:hanging="851"/>
        <w:rPr>
          <w:sz w:val="22"/>
        </w:rPr>
      </w:pPr>
      <w:r>
        <w:rPr>
          <w:sz w:val="22"/>
        </w:rPr>
        <w:t>that the company</w:t>
      </w:r>
      <w:r w:rsidR="005360CB">
        <w:rPr>
          <w:sz w:val="22"/>
        </w:rPr>
        <w:t>,</w:t>
      </w:r>
      <w:r>
        <w:rPr>
          <w:sz w:val="22"/>
        </w:rPr>
        <w:t xml:space="preserve"> close corporation</w:t>
      </w:r>
      <w:r w:rsidR="005360CB">
        <w:rPr>
          <w:sz w:val="22"/>
        </w:rPr>
        <w:t xml:space="preserve"> or trust</w:t>
      </w:r>
      <w:r>
        <w:rPr>
          <w:sz w:val="22"/>
        </w:rPr>
        <w:t xml:space="preserve"> will duly and punctually comply with all its obligations in terms of this agreement.</w:t>
      </w:r>
    </w:p>
    <w:p w:rsidR="000F6305" w:rsidRDefault="000F6305" w:rsidP="005B7DCF">
      <w:pPr>
        <w:pStyle w:val="DMSLINEX2"/>
        <w:tabs>
          <w:tab w:val="left" w:pos="1418"/>
        </w:tabs>
        <w:spacing w:line="360" w:lineRule="auto"/>
        <w:ind w:left="1418" w:hanging="851"/>
        <w:rPr>
          <w:sz w:val="22"/>
        </w:rPr>
      </w:pPr>
    </w:p>
    <w:p w:rsidR="000F6305" w:rsidRDefault="000F6305" w:rsidP="005B7DCF">
      <w:pPr>
        <w:pStyle w:val="DMSLINEX2"/>
        <w:numPr>
          <w:ilvl w:val="1"/>
          <w:numId w:val="1"/>
        </w:numPr>
        <w:tabs>
          <w:tab w:val="left" w:pos="1418"/>
        </w:tabs>
        <w:spacing w:line="360" w:lineRule="auto"/>
        <w:ind w:left="1418" w:hanging="851"/>
        <w:rPr>
          <w:sz w:val="22"/>
        </w:rPr>
      </w:pPr>
      <w:bookmarkStart w:id="207" w:name="_Ref172688427"/>
      <w:r>
        <w:rPr>
          <w:sz w:val="22"/>
        </w:rPr>
        <w:t>Should the signatory for the purchaser act as trustee for a company or close corporation to be formed, such signatory by his signature hereto –</w:t>
      </w:r>
      <w:bookmarkEnd w:id="207"/>
    </w:p>
    <w:p w:rsidR="000F6305" w:rsidRDefault="000F6305" w:rsidP="005B7DCF">
      <w:pPr>
        <w:pStyle w:val="DMSLINEX2"/>
        <w:tabs>
          <w:tab w:val="left" w:pos="1418"/>
        </w:tabs>
        <w:spacing w:line="360" w:lineRule="auto"/>
        <w:ind w:left="1418" w:hanging="851"/>
        <w:rPr>
          <w:sz w:val="22"/>
        </w:rPr>
      </w:pPr>
      <w:bookmarkStart w:id="208" w:name="_Ref21411461"/>
    </w:p>
    <w:p w:rsidR="000F6305" w:rsidRDefault="000F6305" w:rsidP="005B7DCF">
      <w:pPr>
        <w:pStyle w:val="DMSLINEX2"/>
        <w:numPr>
          <w:ilvl w:val="2"/>
          <w:numId w:val="1"/>
        </w:numPr>
        <w:tabs>
          <w:tab w:val="left" w:pos="1418"/>
        </w:tabs>
        <w:spacing w:line="360" w:lineRule="auto"/>
        <w:ind w:left="1418" w:hanging="851"/>
        <w:rPr>
          <w:sz w:val="22"/>
        </w:rPr>
      </w:pPr>
      <w:r>
        <w:rPr>
          <w:sz w:val="22"/>
        </w:rPr>
        <w:t>undertakes to procure that the company or close corporation for which he is acting as trustee will be duly incorporated within 3 (three) months from the date of signature hereof and that it will adopt and ratify this agreement in order that it becomes legally binding upon it; and</w:t>
      </w:r>
      <w:bookmarkEnd w:id="208"/>
    </w:p>
    <w:p w:rsidR="000F6305" w:rsidRDefault="000F6305" w:rsidP="005B7DCF">
      <w:pPr>
        <w:pStyle w:val="DMSLINEX2"/>
        <w:tabs>
          <w:tab w:val="left" w:pos="1418"/>
        </w:tabs>
        <w:spacing w:line="360" w:lineRule="auto"/>
        <w:ind w:left="1418" w:hanging="851"/>
        <w:rPr>
          <w:sz w:val="22"/>
        </w:rPr>
      </w:pPr>
    </w:p>
    <w:p w:rsidR="000F6305" w:rsidRDefault="000F6305" w:rsidP="005B7DCF">
      <w:pPr>
        <w:pStyle w:val="DMSLINEX2"/>
        <w:numPr>
          <w:ilvl w:val="2"/>
          <w:numId w:val="1"/>
        </w:numPr>
        <w:tabs>
          <w:tab w:val="left" w:pos="1418"/>
        </w:tabs>
        <w:spacing w:line="360" w:lineRule="auto"/>
        <w:ind w:left="1418" w:hanging="851"/>
        <w:rPr>
          <w:sz w:val="22"/>
        </w:rPr>
      </w:pPr>
      <w:r>
        <w:rPr>
          <w:sz w:val="22"/>
        </w:rPr>
        <w:t xml:space="preserve">binds himself as surety for and co-principal debtor in </w:t>
      </w:r>
      <w:proofErr w:type="spellStart"/>
      <w:r>
        <w:rPr>
          <w:sz w:val="22"/>
        </w:rPr>
        <w:t>solidum</w:t>
      </w:r>
      <w:proofErr w:type="spellEnd"/>
      <w:r>
        <w:rPr>
          <w:sz w:val="22"/>
        </w:rPr>
        <w:t xml:space="preserve"> with such company or close corporation for the due and punctual performance by it of all its obligations in terms of this agreement, under express renunciation of the benefits of </w:t>
      </w:r>
      <w:r w:rsidR="00FB3BD1">
        <w:rPr>
          <w:sz w:val="22"/>
        </w:rPr>
        <w:t>exclusion</w:t>
      </w:r>
      <w:r>
        <w:rPr>
          <w:sz w:val="22"/>
        </w:rPr>
        <w:t xml:space="preserve"> and division.</w:t>
      </w:r>
    </w:p>
    <w:p w:rsidR="000F6305" w:rsidRDefault="000F6305" w:rsidP="005B7DCF">
      <w:pPr>
        <w:pStyle w:val="DMSLINEX2"/>
        <w:tabs>
          <w:tab w:val="left" w:pos="1418"/>
        </w:tabs>
        <w:spacing w:line="360" w:lineRule="auto"/>
        <w:ind w:left="1418" w:hanging="851"/>
        <w:rPr>
          <w:sz w:val="22"/>
        </w:rPr>
      </w:pPr>
    </w:p>
    <w:p w:rsidR="000F6305" w:rsidRDefault="000F6305" w:rsidP="005B7DCF">
      <w:pPr>
        <w:pStyle w:val="DMSLINEX2"/>
        <w:numPr>
          <w:ilvl w:val="1"/>
          <w:numId w:val="1"/>
        </w:numPr>
        <w:tabs>
          <w:tab w:val="left" w:pos="1418"/>
        </w:tabs>
        <w:spacing w:line="360" w:lineRule="auto"/>
        <w:ind w:left="1418" w:hanging="851"/>
        <w:rPr>
          <w:sz w:val="22"/>
        </w:rPr>
      </w:pPr>
      <w:r>
        <w:rPr>
          <w:sz w:val="22"/>
        </w:rPr>
        <w:t xml:space="preserve">In the event that clause </w:t>
      </w:r>
      <w:r w:rsidR="00F2627B">
        <w:rPr>
          <w:sz w:val="22"/>
        </w:rPr>
        <w:fldChar w:fldCharType="begin"/>
      </w:r>
      <w:r>
        <w:rPr>
          <w:sz w:val="22"/>
        </w:rPr>
        <w:instrText xml:space="preserve"> REF _Ref172688427 \r \h </w:instrText>
      </w:r>
      <w:r w:rsidR="00F2627B">
        <w:rPr>
          <w:sz w:val="22"/>
        </w:rPr>
      </w:r>
      <w:r w:rsidR="00F2627B">
        <w:rPr>
          <w:sz w:val="22"/>
        </w:rPr>
        <w:fldChar w:fldCharType="separate"/>
      </w:r>
      <w:r w:rsidR="00E23203">
        <w:rPr>
          <w:sz w:val="22"/>
        </w:rPr>
        <w:t>12.2</w:t>
      </w:r>
      <w:r w:rsidR="00F2627B">
        <w:rPr>
          <w:sz w:val="22"/>
        </w:rPr>
        <w:fldChar w:fldCharType="end"/>
      </w:r>
      <w:r>
        <w:rPr>
          <w:sz w:val="22"/>
        </w:rPr>
        <w:t xml:space="preserve"> is not fulfilled, the signatory hereto shall be deemed to have acted in his personal capacity and shall be deemed to be the purchaser in terms of this agreement.</w:t>
      </w:r>
    </w:p>
    <w:p w:rsidR="000F6305" w:rsidRDefault="000F6305" w:rsidP="008D6F5A">
      <w:pPr>
        <w:pStyle w:val="DMSTOC1"/>
        <w:spacing w:line="360" w:lineRule="auto"/>
        <w:rPr>
          <w:sz w:val="22"/>
        </w:rPr>
      </w:pPr>
      <w:bookmarkStart w:id="209" w:name="_Toc21412902"/>
      <w:bookmarkStart w:id="210" w:name="_Toc21419134"/>
      <w:bookmarkStart w:id="211" w:name="_Toc21419396"/>
      <w:bookmarkStart w:id="212" w:name="_Toc21419514"/>
      <w:bookmarkStart w:id="213" w:name="_Toc33246735"/>
    </w:p>
    <w:p w:rsidR="000F6305" w:rsidRDefault="000F6305" w:rsidP="007D45AC">
      <w:pPr>
        <w:pStyle w:val="DMSTOC1"/>
        <w:numPr>
          <w:ilvl w:val="0"/>
          <w:numId w:val="1"/>
        </w:numPr>
        <w:tabs>
          <w:tab w:val="clear" w:pos="454"/>
          <w:tab w:val="num" w:pos="567"/>
        </w:tabs>
        <w:spacing w:line="360" w:lineRule="auto"/>
        <w:ind w:left="0" w:firstLine="0"/>
        <w:rPr>
          <w:sz w:val="22"/>
        </w:rPr>
      </w:pPr>
      <w:bookmarkStart w:id="214" w:name="_Toc91577421"/>
      <w:bookmarkStart w:id="215" w:name="_Toc130275067"/>
      <w:bookmarkStart w:id="216" w:name="_Toc130275125"/>
      <w:bookmarkStart w:id="217" w:name="_Toc130275213"/>
      <w:bookmarkStart w:id="218" w:name="_Toc130275276"/>
      <w:bookmarkStart w:id="219" w:name="_Toc130284242"/>
      <w:bookmarkStart w:id="220" w:name="_Toc131494080"/>
      <w:bookmarkStart w:id="221" w:name="_Toc131494203"/>
      <w:bookmarkStart w:id="222" w:name="_Toc131494350"/>
      <w:bookmarkStart w:id="223" w:name="_Toc172689202"/>
      <w:bookmarkStart w:id="224" w:name="_Toc172689223"/>
      <w:bookmarkStart w:id="225" w:name="_Toc172709913"/>
      <w:r>
        <w:rPr>
          <w:sz w:val="22"/>
        </w:rPr>
        <w:t>COMMISSION</w:t>
      </w:r>
      <w:bookmarkEnd w:id="214"/>
      <w:bookmarkEnd w:id="215"/>
      <w:bookmarkEnd w:id="216"/>
      <w:bookmarkEnd w:id="217"/>
      <w:bookmarkEnd w:id="218"/>
      <w:bookmarkEnd w:id="219"/>
      <w:bookmarkEnd w:id="220"/>
      <w:bookmarkEnd w:id="221"/>
      <w:bookmarkEnd w:id="222"/>
      <w:bookmarkEnd w:id="223"/>
      <w:bookmarkEnd w:id="224"/>
      <w:bookmarkEnd w:id="225"/>
    </w:p>
    <w:p w:rsidR="000F6305" w:rsidRDefault="000F6305" w:rsidP="007D45AC">
      <w:pPr>
        <w:pStyle w:val="DMSLINEX2"/>
        <w:numPr>
          <w:ilvl w:val="1"/>
          <w:numId w:val="1"/>
        </w:numPr>
        <w:tabs>
          <w:tab w:val="left" w:pos="1418"/>
        </w:tabs>
        <w:spacing w:line="360" w:lineRule="auto"/>
        <w:ind w:left="1418" w:hanging="851"/>
      </w:pPr>
      <w:r>
        <w:rPr>
          <w:sz w:val="22"/>
        </w:rPr>
        <w:t xml:space="preserve">The purchaser warrants that he was not introduced to the property or the seller by any person other than the agent and the purchaser hereby indemnifies the seller against </w:t>
      </w:r>
      <w:r>
        <w:rPr>
          <w:sz w:val="22"/>
        </w:rPr>
        <w:lastRenderedPageBreak/>
        <w:t>any claim against it by any person other than the agent for commission or other like remuneration arising from this agreement.</w:t>
      </w:r>
    </w:p>
    <w:p w:rsidR="000F6305" w:rsidRDefault="000F6305" w:rsidP="007D45AC">
      <w:pPr>
        <w:pStyle w:val="DMSLINEX2"/>
        <w:tabs>
          <w:tab w:val="left" w:pos="1418"/>
        </w:tabs>
        <w:spacing w:line="360" w:lineRule="auto"/>
        <w:ind w:left="1418" w:hanging="851"/>
        <w:rPr>
          <w:sz w:val="22"/>
        </w:rPr>
      </w:pPr>
    </w:p>
    <w:p w:rsidR="000F6305" w:rsidRDefault="000F6305" w:rsidP="007D45AC">
      <w:pPr>
        <w:pStyle w:val="DMSLINEX2"/>
        <w:numPr>
          <w:ilvl w:val="1"/>
          <w:numId w:val="1"/>
        </w:numPr>
        <w:tabs>
          <w:tab w:val="left" w:pos="1418"/>
        </w:tabs>
        <w:spacing w:line="360" w:lineRule="auto"/>
        <w:ind w:left="1418" w:hanging="851"/>
      </w:pPr>
      <w:r>
        <w:rPr>
          <w:sz w:val="22"/>
        </w:rPr>
        <w:t>It is recorded and agreed that the agent was the effective cause of the conclusion of this agreement and commission due to the agent arising from the conclusion of this agreement shall be paid to the agent by the seller on transfer.</w:t>
      </w:r>
    </w:p>
    <w:p w:rsidR="000F6305" w:rsidRDefault="000F6305" w:rsidP="007D45AC">
      <w:pPr>
        <w:pStyle w:val="DMSLINEX2"/>
        <w:tabs>
          <w:tab w:val="left" w:pos="1418"/>
        </w:tabs>
        <w:spacing w:line="360" w:lineRule="auto"/>
        <w:ind w:left="1418" w:hanging="851"/>
      </w:pPr>
    </w:p>
    <w:p w:rsidR="000F6305" w:rsidRDefault="000F6305" w:rsidP="007D45AC">
      <w:pPr>
        <w:pStyle w:val="DMSTOC1"/>
        <w:numPr>
          <w:ilvl w:val="0"/>
          <w:numId w:val="1"/>
        </w:numPr>
        <w:tabs>
          <w:tab w:val="clear" w:pos="454"/>
          <w:tab w:val="num" w:pos="567"/>
        </w:tabs>
        <w:spacing w:line="360" w:lineRule="auto"/>
        <w:ind w:left="0" w:firstLine="0"/>
        <w:rPr>
          <w:sz w:val="22"/>
        </w:rPr>
      </w:pPr>
      <w:bookmarkStart w:id="226" w:name="_Toc91395261"/>
      <w:bookmarkStart w:id="227" w:name="_Toc91577422"/>
      <w:bookmarkStart w:id="228" w:name="_Toc130275068"/>
      <w:bookmarkStart w:id="229" w:name="_Toc130275126"/>
      <w:bookmarkStart w:id="230" w:name="_Toc130275214"/>
      <w:bookmarkStart w:id="231" w:name="_Toc130275277"/>
      <w:bookmarkStart w:id="232" w:name="_Toc130284243"/>
      <w:bookmarkStart w:id="233" w:name="_Toc131494081"/>
      <w:bookmarkStart w:id="234" w:name="_Toc131494204"/>
      <w:bookmarkStart w:id="235" w:name="_Toc131494351"/>
      <w:bookmarkStart w:id="236" w:name="_Toc172689203"/>
      <w:bookmarkStart w:id="237" w:name="_Toc172689224"/>
      <w:bookmarkStart w:id="238" w:name="_Toc172709914"/>
      <w:r>
        <w:rPr>
          <w:sz w:val="22"/>
        </w:rPr>
        <w:t>GENERAL</w:t>
      </w:r>
      <w:bookmarkEnd w:id="209"/>
      <w:bookmarkEnd w:id="210"/>
      <w:bookmarkEnd w:id="211"/>
      <w:bookmarkEnd w:id="212"/>
      <w:bookmarkEnd w:id="213"/>
      <w:bookmarkEnd w:id="226"/>
      <w:bookmarkEnd w:id="227"/>
      <w:bookmarkEnd w:id="228"/>
      <w:bookmarkEnd w:id="229"/>
      <w:bookmarkEnd w:id="230"/>
      <w:bookmarkEnd w:id="231"/>
      <w:bookmarkEnd w:id="232"/>
      <w:bookmarkEnd w:id="233"/>
      <w:bookmarkEnd w:id="234"/>
      <w:bookmarkEnd w:id="235"/>
      <w:bookmarkEnd w:id="236"/>
      <w:bookmarkEnd w:id="237"/>
      <w:bookmarkEnd w:id="238"/>
    </w:p>
    <w:p w:rsidR="000F6305" w:rsidRDefault="000F6305" w:rsidP="007D45AC">
      <w:pPr>
        <w:pStyle w:val="DMSLINEX2"/>
        <w:numPr>
          <w:ilvl w:val="1"/>
          <w:numId w:val="1"/>
        </w:numPr>
        <w:tabs>
          <w:tab w:val="num" w:pos="1418"/>
        </w:tabs>
        <w:spacing w:line="360" w:lineRule="auto"/>
        <w:ind w:left="1418" w:hanging="851"/>
        <w:rPr>
          <w:sz w:val="22"/>
        </w:rPr>
      </w:pPr>
      <w:r>
        <w:rPr>
          <w:sz w:val="22"/>
        </w:rPr>
        <w:t>This agreement constitutes the whole agreement between the parties.</w:t>
      </w:r>
    </w:p>
    <w:p w:rsidR="007D45AC" w:rsidRDefault="007D45AC" w:rsidP="007D45AC">
      <w:pPr>
        <w:pStyle w:val="DMSLINEX2"/>
        <w:spacing w:line="360" w:lineRule="auto"/>
        <w:ind w:left="1418"/>
        <w:rPr>
          <w:sz w:val="22"/>
        </w:rPr>
      </w:pPr>
    </w:p>
    <w:p w:rsidR="000F6305" w:rsidRDefault="000F6305" w:rsidP="007D45AC">
      <w:pPr>
        <w:pStyle w:val="DMSLINEX2"/>
        <w:numPr>
          <w:ilvl w:val="1"/>
          <w:numId w:val="1"/>
        </w:numPr>
        <w:tabs>
          <w:tab w:val="num" w:pos="1418"/>
        </w:tabs>
        <w:spacing w:line="360" w:lineRule="auto"/>
        <w:ind w:left="1418" w:hanging="851"/>
        <w:rPr>
          <w:sz w:val="22"/>
        </w:rPr>
      </w:pPr>
      <w:r>
        <w:rPr>
          <w:sz w:val="22"/>
        </w:rPr>
        <w:t>The purchaser further acknowledges that no warranties or representations of whatsoever nature by or on behalf of the seller have been made except as are recorded herein.</w:t>
      </w:r>
    </w:p>
    <w:p w:rsidR="000F6305" w:rsidRDefault="000F6305" w:rsidP="007D45AC">
      <w:pPr>
        <w:pStyle w:val="DMSLINEX2"/>
        <w:tabs>
          <w:tab w:val="num" w:pos="1418"/>
        </w:tabs>
        <w:spacing w:line="360" w:lineRule="auto"/>
        <w:ind w:left="1418" w:hanging="851"/>
        <w:rPr>
          <w:sz w:val="22"/>
        </w:rPr>
      </w:pPr>
    </w:p>
    <w:p w:rsidR="000F6305" w:rsidRDefault="000F6305" w:rsidP="007D45AC">
      <w:pPr>
        <w:pStyle w:val="DMSLINEX2"/>
        <w:numPr>
          <w:ilvl w:val="1"/>
          <w:numId w:val="1"/>
        </w:numPr>
        <w:tabs>
          <w:tab w:val="num" w:pos="1418"/>
        </w:tabs>
        <w:spacing w:line="360" w:lineRule="auto"/>
        <w:ind w:left="1418" w:hanging="851"/>
        <w:rPr>
          <w:sz w:val="22"/>
        </w:rPr>
      </w:pPr>
      <w:r>
        <w:rPr>
          <w:sz w:val="22"/>
        </w:rPr>
        <w:t>No variation of this agreement shall be of any force or effect unless reduced to writing and signed by the parties.</w:t>
      </w:r>
    </w:p>
    <w:p w:rsidR="000F6305" w:rsidRDefault="000F6305" w:rsidP="007D45AC">
      <w:pPr>
        <w:pStyle w:val="DMSLINEX2"/>
        <w:tabs>
          <w:tab w:val="num" w:pos="1418"/>
        </w:tabs>
        <w:spacing w:line="360" w:lineRule="auto"/>
        <w:ind w:left="1418" w:hanging="851"/>
        <w:rPr>
          <w:sz w:val="22"/>
        </w:rPr>
      </w:pPr>
    </w:p>
    <w:p w:rsidR="000F6305" w:rsidRDefault="000F6305" w:rsidP="007D45AC">
      <w:pPr>
        <w:pStyle w:val="DMSLINEX2"/>
        <w:numPr>
          <w:ilvl w:val="1"/>
          <w:numId w:val="1"/>
        </w:numPr>
        <w:tabs>
          <w:tab w:val="num" w:pos="1418"/>
        </w:tabs>
        <w:spacing w:line="360" w:lineRule="auto"/>
        <w:ind w:left="1418" w:hanging="851"/>
        <w:rPr>
          <w:sz w:val="22"/>
        </w:rPr>
      </w:pPr>
      <w:r>
        <w:rPr>
          <w:sz w:val="22"/>
        </w:rPr>
        <w:t>No relaxation or indulgence which either party may show to the other shall in any way prejudice or be deemed to be a waiver of its rights hereunder.</w:t>
      </w:r>
    </w:p>
    <w:p w:rsidR="000F6305" w:rsidRDefault="000F6305" w:rsidP="007D45AC">
      <w:pPr>
        <w:pStyle w:val="DMSLINEX2"/>
        <w:tabs>
          <w:tab w:val="num" w:pos="1418"/>
        </w:tabs>
        <w:spacing w:line="360" w:lineRule="auto"/>
        <w:ind w:left="1418" w:hanging="851"/>
        <w:rPr>
          <w:sz w:val="22"/>
        </w:rPr>
      </w:pPr>
    </w:p>
    <w:p w:rsidR="000F6305" w:rsidRDefault="000F6305" w:rsidP="007D45AC">
      <w:pPr>
        <w:pStyle w:val="DMSLINEX2"/>
        <w:numPr>
          <w:ilvl w:val="1"/>
          <w:numId w:val="1"/>
        </w:numPr>
        <w:tabs>
          <w:tab w:val="num" w:pos="1418"/>
        </w:tabs>
        <w:spacing w:line="360" w:lineRule="auto"/>
        <w:ind w:left="1418" w:hanging="851"/>
        <w:rPr>
          <w:sz w:val="22"/>
        </w:rPr>
      </w:pPr>
      <w:r>
        <w:rPr>
          <w:sz w:val="22"/>
        </w:rPr>
        <w:t>Insofar as there may be more than one purchaser in terms of this agreement, the liability of the persons comprising the purchaser shall be joint and several.</w:t>
      </w:r>
    </w:p>
    <w:p w:rsidR="007C3C4B" w:rsidRDefault="007C3C4B" w:rsidP="007C3C4B">
      <w:pPr>
        <w:pStyle w:val="DMSLINEX2"/>
        <w:tabs>
          <w:tab w:val="num" w:pos="1758"/>
        </w:tabs>
        <w:spacing w:line="360" w:lineRule="auto"/>
        <w:ind w:left="1418"/>
        <w:rPr>
          <w:sz w:val="22"/>
        </w:rPr>
      </w:pPr>
    </w:p>
    <w:p w:rsidR="007C3C4B" w:rsidRDefault="007C3C4B" w:rsidP="007D45AC">
      <w:pPr>
        <w:pStyle w:val="DMSLINEX2"/>
        <w:numPr>
          <w:ilvl w:val="1"/>
          <w:numId w:val="1"/>
        </w:numPr>
        <w:tabs>
          <w:tab w:val="num" w:pos="1418"/>
        </w:tabs>
        <w:spacing w:line="360" w:lineRule="auto"/>
        <w:ind w:left="1418" w:hanging="851"/>
        <w:rPr>
          <w:sz w:val="22"/>
        </w:rPr>
      </w:pPr>
      <w:r>
        <w:rPr>
          <w:sz w:val="22"/>
        </w:rPr>
        <w:t>Until such time as the seller has sold all the sites in the scheme and when the purchaser becomes a member of the Body Corporate in terms of the Act, it is agreed that any vote that the seller may make at a Body Corporate meeting or in terms of a resolution, the purchaser agrees to make an identical vote either by show of hands, poll or by proxy which will automatically be given in favour of the seller.</w:t>
      </w:r>
    </w:p>
    <w:p w:rsidR="000F6305" w:rsidRDefault="000F6305" w:rsidP="008D6F5A">
      <w:pPr>
        <w:pStyle w:val="DMSLINEX2"/>
        <w:spacing w:line="360" w:lineRule="auto"/>
        <w:rPr>
          <w:sz w:val="22"/>
        </w:rPr>
      </w:pPr>
    </w:p>
    <w:p w:rsidR="000F6305" w:rsidRDefault="000F6305" w:rsidP="007D45AC">
      <w:pPr>
        <w:pStyle w:val="DMSTOC1"/>
        <w:numPr>
          <w:ilvl w:val="0"/>
          <w:numId w:val="1"/>
        </w:numPr>
        <w:tabs>
          <w:tab w:val="clear" w:pos="454"/>
          <w:tab w:val="num" w:pos="567"/>
        </w:tabs>
        <w:spacing w:line="360" w:lineRule="auto"/>
        <w:ind w:left="0" w:firstLine="0"/>
        <w:rPr>
          <w:sz w:val="22"/>
        </w:rPr>
      </w:pPr>
      <w:bookmarkStart w:id="239" w:name="_Toc21412903"/>
      <w:bookmarkStart w:id="240" w:name="_Toc21419135"/>
      <w:bookmarkStart w:id="241" w:name="_Toc21419397"/>
      <w:bookmarkStart w:id="242" w:name="_Toc21419515"/>
      <w:bookmarkStart w:id="243" w:name="_Toc33246736"/>
      <w:bookmarkStart w:id="244" w:name="_Toc91395262"/>
      <w:bookmarkStart w:id="245" w:name="_Toc91577423"/>
      <w:bookmarkStart w:id="246" w:name="_Toc130275069"/>
      <w:bookmarkStart w:id="247" w:name="_Toc130275127"/>
      <w:bookmarkStart w:id="248" w:name="_Toc130275215"/>
      <w:bookmarkStart w:id="249" w:name="_Toc130275278"/>
      <w:bookmarkStart w:id="250" w:name="_Toc130284244"/>
      <w:bookmarkStart w:id="251" w:name="_Toc131494082"/>
      <w:bookmarkStart w:id="252" w:name="_Toc131494205"/>
      <w:bookmarkStart w:id="253" w:name="_Toc131494352"/>
      <w:bookmarkStart w:id="254" w:name="_Toc172689204"/>
      <w:bookmarkStart w:id="255" w:name="_Toc172689225"/>
      <w:bookmarkStart w:id="256" w:name="_Toc172709915"/>
      <w:r>
        <w:rPr>
          <w:sz w:val="22"/>
        </w:rPr>
        <w:t>DOMICILIUM CITANDI ET EXECUTANDI</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0F6305" w:rsidRDefault="000F6305" w:rsidP="007D45AC">
      <w:pPr>
        <w:pStyle w:val="DMSLINEX2"/>
        <w:numPr>
          <w:ilvl w:val="1"/>
          <w:numId w:val="1"/>
        </w:numPr>
        <w:tabs>
          <w:tab w:val="num" w:pos="1418"/>
        </w:tabs>
        <w:spacing w:line="360" w:lineRule="auto"/>
        <w:ind w:left="1418" w:hanging="851"/>
        <w:rPr>
          <w:sz w:val="22"/>
        </w:rPr>
      </w:pPr>
      <w:bookmarkStart w:id="257" w:name="_Ref21411702"/>
      <w:r>
        <w:rPr>
          <w:sz w:val="22"/>
        </w:rPr>
        <w:t xml:space="preserve">The parties choose as their </w:t>
      </w:r>
      <w:proofErr w:type="spellStart"/>
      <w:r>
        <w:rPr>
          <w:sz w:val="22"/>
        </w:rPr>
        <w:t>domicilia</w:t>
      </w:r>
      <w:proofErr w:type="spellEnd"/>
      <w:r>
        <w:rPr>
          <w:sz w:val="22"/>
        </w:rPr>
        <w:t xml:space="preserve"> </w:t>
      </w:r>
      <w:proofErr w:type="spellStart"/>
      <w:r>
        <w:rPr>
          <w:sz w:val="22"/>
        </w:rPr>
        <w:t>citandi</w:t>
      </w:r>
      <w:proofErr w:type="spellEnd"/>
      <w:r>
        <w:rPr>
          <w:sz w:val="22"/>
        </w:rPr>
        <w:t xml:space="preserve"> et </w:t>
      </w:r>
      <w:proofErr w:type="spellStart"/>
      <w:r>
        <w:rPr>
          <w:sz w:val="22"/>
        </w:rPr>
        <w:t>executandi</w:t>
      </w:r>
      <w:proofErr w:type="spellEnd"/>
      <w:r>
        <w:rPr>
          <w:sz w:val="22"/>
        </w:rPr>
        <w:t xml:space="preserve"> for all purposes under this agreement, whether in respect of court process, notices or other documents or communications of whatsoever nature (including the exercise of any option), the following addresses :</w:t>
      </w:r>
      <w:bookmarkEnd w:id="257"/>
    </w:p>
    <w:p w:rsidR="000F6305" w:rsidRDefault="000F6305" w:rsidP="007D45AC">
      <w:pPr>
        <w:pStyle w:val="DMSLINEX2"/>
        <w:tabs>
          <w:tab w:val="num" w:pos="1418"/>
        </w:tabs>
        <w:spacing w:line="360" w:lineRule="auto"/>
        <w:ind w:left="1418" w:hanging="851"/>
        <w:rPr>
          <w:sz w:val="22"/>
        </w:rPr>
      </w:pPr>
    </w:p>
    <w:p w:rsidR="000F6305" w:rsidRDefault="000F6305" w:rsidP="007D45AC">
      <w:pPr>
        <w:pStyle w:val="DMSLINEX2"/>
        <w:numPr>
          <w:ilvl w:val="2"/>
          <w:numId w:val="1"/>
        </w:numPr>
        <w:tabs>
          <w:tab w:val="num" w:pos="1418"/>
        </w:tabs>
        <w:spacing w:line="360" w:lineRule="auto"/>
        <w:ind w:left="1418" w:hanging="851"/>
        <w:rPr>
          <w:sz w:val="22"/>
        </w:rPr>
      </w:pPr>
      <w:r>
        <w:rPr>
          <w:sz w:val="22"/>
        </w:rPr>
        <w:t>the seller:  the seller's address (excluding the seller's telephone number);</w:t>
      </w:r>
    </w:p>
    <w:p w:rsidR="000F6305" w:rsidRDefault="000F6305" w:rsidP="007D45AC">
      <w:pPr>
        <w:pStyle w:val="DMSLINEX2"/>
        <w:tabs>
          <w:tab w:val="num" w:pos="1418"/>
        </w:tabs>
        <w:spacing w:line="360" w:lineRule="auto"/>
        <w:ind w:left="1418" w:hanging="851"/>
        <w:rPr>
          <w:sz w:val="22"/>
        </w:rPr>
      </w:pPr>
    </w:p>
    <w:p w:rsidR="000F6305" w:rsidRDefault="000F6305" w:rsidP="007D45AC">
      <w:pPr>
        <w:pStyle w:val="DMSLINEX2"/>
        <w:numPr>
          <w:ilvl w:val="2"/>
          <w:numId w:val="1"/>
        </w:numPr>
        <w:tabs>
          <w:tab w:val="num" w:pos="1418"/>
        </w:tabs>
        <w:spacing w:line="360" w:lineRule="auto"/>
        <w:ind w:left="1418" w:hanging="851"/>
        <w:rPr>
          <w:sz w:val="22"/>
        </w:rPr>
      </w:pPr>
      <w:r>
        <w:rPr>
          <w:sz w:val="22"/>
        </w:rPr>
        <w:lastRenderedPageBreak/>
        <w:t>the purchaser: the purchaser's address (excluding the purchaser's telephone number).</w:t>
      </w:r>
    </w:p>
    <w:p w:rsidR="000F6305" w:rsidRDefault="000F6305" w:rsidP="007D45AC">
      <w:pPr>
        <w:pStyle w:val="DMSLINEX2"/>
        <w:tabs>
          <w:tab w:val="num" w:pos="1418"/>
        </w:tabs>
        <w:spacing w:line="360" w:lineRule="auto"/>
        <w:ind w:left="1418" w:hanging="851"/>
        <w:rPr>
          <w:sz w:val="22"/>
        </w:rPr>
      </w:pPr>
    </w:p>
    <w:p w:rsidR="000F6305" w:rsidRDefault="000F6305" w:rsidP="007D45AC">
      <w:pPr>
        <w:pStyle w:val="DMSLINEX2"/>
        <w:numPr>
          <w:ilvl w:val="1"/>
          <w:numId w:val="1"/>
        </w:numPr>
        <w:tabs>
          <w:tab w:val="num" w:pos="1418"/>
        </w:tabs>
        <w:spacing w:line="360" w:lineRule="auto"/>
        <w:ind w:left="1418" w:hanging="851"/>
        <w:rPr>
          <w:sz w:val="22"/>
        </w:rPr>
      </w:pPr>
      <w:r>
        <w:rPr>
          <w:sz w:val="22"/>
        </w:rPr>
        <w:t>Any notice or communication required or permitted to be given in terms of this agreement shall be valid and effective only if in writing but it shall be competent to give notice by telefax.</w:t>
      </w:r>
    </w:p>
    <w:p w:rsidR="000F6305" w:rsidRDefault="000F6305" w:rsidP="007D45AC">
      <w:pPr>
        <w:pStyle w:val="DMSLINEX2"/>
        <w:tabs>
          <w:tab w:val="num" w:pos="1418"/>
        </w:tabs>
        <w:spacing w:line="360" w:lineRule="auto"/>
        <w:ind w:left="1418" w:hanging="851"/>
        <w:rPr>
          <w:sz w:val="22"/>
        </w:rPr>
      </w:pPr>
    </w:p>
    <w:p w:rsidR="000F6305" w:rsidRDefault="000F6305" w:rsidP="007D45AC">
      <w:pPr>
        <w:pStyle w:val="DMSLINEX2"/>
        <w:numPr>
          <w:ilvl w:val="1"/>
          <w:numId w:val="1"/>
        </w:numPr>
        <w:tabs>
          <w:tab w:val="num" w:pos="1418"/>
        </w:tabs>
        <w:spacing w:line="360" w:lineRule="auto"/>
        <w:ind w:left="1418" w:hanging="851"/>
        <w:rPr>
          <w:sz w:val="22"/>
        </w:rPr>
      </w:pPr>
      <w:r>
        <w:rPr>
          <w:sz w:val="22"/>
        </w:rPr>
        <w:t xml:space="preserve">Either party may by notice to the other party change the physical address chosen as its </w:t>
      </w:r>
      <w:proofErr w:type="spellStart"/>
      <w:r>
        <w:rPr>
          <w:sz w:val="22"/>
        </w:rPr>
        <w:t>domicilium</w:t>
      </w:r>
      <w:proofErr w:type="spellEnd"/>
      <w:r>
        <w:rPr>
          <w:sz w:val="22"/>
        </w:rPr>
        <w:t xml:space="preserve"> </w:t>
      </w:r>
      <w:proofErr w:type="spellStart"/>
      <w:r>
        <w:rPr>
          <w:sz w:val="22"/>
        </w:rPr>
        <w:t>citandi</w:t>
      </w:r>
      <w:proofErr w:type="spellEnd"/>
      <w:r>
        <w:rPr>
          <w:sz w:val="22"/>
        </w:rPr>
        <w:t xml:space="preserve"> et </w:t>
      </w:r>
      <w:proofErr w:type="spellStart"/>
      <w:r>
        <w:rPr>
          <w:sz w:val="22"/>
        </w:rPr>
        <w:t>executandi</w:t>
      </w:r>
      <w:proofErr w:type="spellEnd"/>
      <w:r>
        <w:rPr>
          <w:sz w:val="22"/>
        </w:rPr>
        <w:t xml:space="preserve"> to another physical address where postal delivery occurs in the Republic of South Africa or its postal address or its telefax number, provided that the change shall become effective on the 7th business day from the deemed receipt of the notice by the other party.</w:t>
      </w:r>
    </w:p>
    <w:p w:rsidR="000F6305" w:rsidRDefault="000F6305" w:rsidP="007D45AC">
      <w:pPr>
        <w:pStyle w:val="DMSLINEX2"/>
        <w:tabs>
          <w:tab w:val="num" w:pos="1418"/>
        </w:tabs>
        <w:spacing w:line="360" w:lineRule="auto"/>
        <w:ind w:left="1418" w:hanging="851"/>
        <w:rPr>
          <w:sz w:val="22"/>
        </w:rPr>
      </w:pPr>
    </w:p>
    <w:p w:rsidR="000F6305" w:rsidRDefault="000F6305" w:rsidP="007D45AC">
      <w:pPr>
        <w:pStyle w:val="DMSLINEX2"/>
        <w:numPr>
          <w:ilvl w:val="1"/>
          <w:numId w:val="1"/>
        </w:numPr>
        <w:tabs>
          <w:tab w:val="num" w:pos="1418"/>
        </w:tabs>
        <w:spacing w:line="360" w:lineRule="auto"/>
        <w:ind w:left="1418" w:hanging="851"/>
        <w:rPr>
          <w:sz w:val="22"/>
        </w:rPr>
      </w:pPr>
      <w:r>
        <w:rPr>
          <w:sz w:val="22"/>
        </w:rPr>
        <w:t>Any notice to a party –</w:t>
      </w:r>
    </w:p>
    <w:p w:rsidR="000F6305" w:rsidRDefault="000F6305" w:rsidP="007D45AC">
      <w:pPr>
        <w:pStyle w:val="DMSLINEX2"/>
        <w:tabs>
          <w:tab w:val="num" w:pos="1418"/>
        </w:tabs>
        <w:spacing w:line="360" w:lineRule="auto"/>
        <w:ind w:left="1418" w:hanging="851"/>
        <w:rPr>
          <w:sz w:val="22"/>
        </w:rPr>
      </w:pPr>
    </w:p>
    <w:p w:rsidR="000F6305" w:rsidRDefault="000F6305" w:rsidP="007D45AC">
      <w:pPr>
        <w:pStyle w:val="DMSLINEX2"/>
        <w:numPr>
          <w:ilvl w:val="2"/>
          <w:numId w:val="1"/>
        </w:numPr>
        <w:tabs>
          <w:tab w:val="num" w:pos="1418"/>
        </w:tabs>
        <w:spacing w:line="360" w:lineRule="auto"/>
        <w:ind w:left="1418" w:hanging="851"/>
        <w:rPr>
          <w:sz w:val="22"/>
        </w:rPr>
      </w:pPr>
      <w:r>
        <w:rPr>
          <w:sz w:val="22"/>
        </w:rPr>
        <w:t xml:space="preserve">sent by prepaid registered post (by airmail if appropriate) in a correctly addressed envelope to it at an address chosen as its </w:t>
      </w:r>
      <w:proofErr w:type="spellStart"/>
      <w:r>
        <w:rPr>
          <w:sz w:val="22"/>
        </w:rPr>
        <w:t>domicilium</w:t>
      </w:r>
      <w:proofErr w:type="spellEnd"/>
      <w:r>
        <w:rPr>
          <w:sz w:val="22"/>
        </w:rPr>
        <w:t xml:space="preserve"> </w:t>
      </w:r>
      <w:proofErr w:type="spellStart"/>
      <w:r>
        <w:rPr>
          <w:sz w:val="22"/>
        </w:rPr>
        <w:t>citandi</w:t>
      </w:r>
      <w:proofErr w:type="spellEnd"/>
      <w:r>
        <w:rPr>
          <w:sz w:val="22"/>
        </w:rPr>
        <w:t xml:space="preserve"> et </w:t>
      </w:r>
      <w:proofErr w:type="spellStart"/>
      <w:r>
        <w:rPr>
          <w:sz w:val="22"/>
        </w:rPr>
        <w:t>executandi</w:t>
      </w:r>
      <w:proofErr w:type="spellEnd"/>
      <w:r>
        <w:rPr>
          <w:sz w:val="22"/>
        </w:rPr>
        <w:t xml:space="preserve"> to which post is delivered shall be deemed to have been received on the 7th business day after posting (unless the contrary is proved);</w:t>
      </w:r>
    </w:p>
    <w:p w:rsidR="003B1546" w:rsidRDefault="003B1546" w:rsidP="007D45AC">
      <w:pPr>
        <w:pStyle w:val="DMSLINEX2"/>
        <w:tabs>
          <w:tab w:val="num" w:pos="1418"/>
        </w:tabs>
        <w:spacing w:line="360" w:lineRule="auto"/>
        <w:ind w:left="1418" w:hanging="851"/>
        <w:rPr>
          <w:sz w:val="22"/>
        </w:rPr>
      </w:pPr>
    </w:p>
    <w:p w:rsidR="000F6305" w:rsidRDefault="000F6305" w:rsidP="007D45AC">
      <w:pPr>
        <w:pStyle w:val="DMSLINEX2"/>
        <w:numPr>
          <w:ilvl w:val="2"/>
          <w:numId w:val="1"/>
        </w:numPr>
        <w:tabs>
          <w:tab w:val="num" w:pos="1418"/>
        </w:tabs>
        <w:spacing w:line="360" w:lineRule="auto"/>
        <w:ind w:left="1418" w:hanging="851"/>
        <w:rPr>
          <w:sz w:val="22"/>
        </w:rPr>
      </w:pPr>
      <w:r>
        <w:rPr>
          <w:sz w:val="22"/>
        </w:rPr>
        <w:t xml:space="preserve">delivered by hand to a responsible person during ordinary business hours at the physical address chosen as its </w:t>
      </w:r>
      <w:proofErr w:type="spellStart"/>
      <w:r>
        <w:rPr>
          <w:sz w:val="22"/>
        </w:rPr>
        <w:t>domicilium</w:t>
      </w:r>
      <w:proofErr w:type="spellEnd"/>
      <w:r>
        <w:rPr>
          <w:sz w:val="22"/>
        </w:rPr>
        <w:t xml:space="preserve"> </w:t>
      </w:r>
      <w:proofErr w:type="spellStart"/>
      <w:r>
        <w:rPr>
          <w:sz w:val="22"/>
        </w:rPr>
        <w:t>citandi</w:t>
      </w:r>
      <w:proofErr w:type="spellEnd"/>
      <w:r>
        <w:rPr>
          <w:sz w:val="22"/>
        </w:rPr>
        <w:t xml:space="preserve"> </w:t>
      </w:r>
      <w:proofErr w:type="spellStart"/>
      <w:r>
        <w:rPr>
          <w:sz w:val="22"/>
        </w:rPr>
        <w:t>executandi</w:t>
      </w:r>
      <w:proofErr w:type="spellEnd"/>
      <w:r>
        <w:rPr>
          <w:sz w:val="22"/>
        </w:rPr>
        <w:t xml:space="preserve"> shall be deemed to have been received on the day of delivery; or</w:t>
      </w:r>
    </w:p>
    <w:p w:rsidR="000F6305" w:rsidRDefault="000F6305" w:rsidP="007D45AC">
      <w:pPr>
        <w:pStyle w:val="DMSLINEX2"/>
        <w:tabs>
          <w:tab w:val="num" w:pos="1418"/>
        </w:tabs>
        <w:spacing w:line="360" w:lineRule="auto"/>
        <w:ind w:left="1418" w:hanging="851"/>
        <w:rPr>
          <w:sz w:val="22"/>
        </w:rPr>
      </w:pPr>
    </w:p>
    <w:p w:rsidR="000F6305" w:rsidRDefault="000F6305" w:rsidP="007D45AC">
      <w:pPr>
        <w:pStyle w:val="DMSLINEX2"/>
        <w:numPr>
          <w:ilvl w:val="2"/>
          <w:numId w:val="1"/>
        </w:numPr>
        <w:tabs>
          <w:tab w:val="num" w:pos="1418"/>
        </w:tabs>
        <w:spacing w:line="360" w:lineRule="auto"/>
        <w:ind w:left="1418" w:hanging="851"/>
        <w:rPr>
          <w:sz w:val="22"/>
        </w:rPr>
      </w:pPr>
      <w:r>
        <w:rPr>
          <w:sz w:val="22"/>
        </w:rPr>
        <w:t xml:space="preserve">sent by telefax to its chosen telefax number stipulated in clause </w:t>
      </w:r>
      <w:r w:rsidR="00A00FF2">
        <w:fldChar w:fldCharType="begin"/>
      </w:r>
      <w:r w:rsidR="00A00FF2">
        <w:instrText xml:space="preserve"> REF _Ref21411702 \w \h  \* MERGEFORMAT </w:instrText>
      </w:r>
      <w:r w:rsidR="00A00FF2">
        <w:fldChar w:fldCharType="separate"/>
      </w:r>
      <w:r w:rsidR="00E23203">
        <w:rPr>
          <w:sz w:val="22"/>
        </w:rPr>
        <w:t>15.1</w:t>
      </w:r>
      <w:r w:rsidR="00A00FF2">
        <w:fldChar w:fldCharType="end"/>
      </w:r>
      <w:r>
        <w:rPr>
          <w:sz w:val="22"/>
        </w:rPr>
        <w:t>, shall be deemed to have been received on the date of despatch (unless the contrary is proved).</w:t>
      </w:r>
    </w:p>
    <w:p w:rsidR="000F6305" w:rsidRDefault="000F6305" w:rsidP="007D45AC">
      <w:pPr>
        <w:pStyle w:val="DMSLINEX2"/>
        <w:tabs>
          <w:tab w:val="num" w:pos="1418"/>
        </w:tabs>
        <w:spacing w:line="360" w:lineRule="auto"/>
        <w:ind w:left="1418" w:hanging="851"/>
        <w:rPr>
          <w:sz w:val="22"/>
        </w:rPr>
      </w:pPr>
    </w:p>
    <w:p w:rsidR="000F6305" w:rsidRDefault="007D45AC" w:rsidP="007D45AC">
      <w:pPr>
        <w:pStyle w:val="DMSLINEX2"/>
        <w:tabs>
          <w:tab w:val="num" w:pos="1418"/>
        </w:tabs>
        <w:spacing w:line="360" w:lineRule="auto"/>
        <w:ind w:left="1418" w:hanging="851"/>
        <w:rPr>
          <w:sz w:val="22"/>
        </w:rPr>
      </w:pPr>
      <w:r>
        <w:rPr>
          <w:sz w:val="22"/>
        </w:rPr>
        <w:tab/>
      </w:r>
      <w:r w:rsidR="000F6305">
        <w:rPr>
          <w:sz w:val="22"/>
        </w:rPr>
        <w:t xml:space="preserve">Notwithstanding anything to the contrary herein contained a written notice of communication actually received by a party shall be an adequate written notice or communication to it notwithstanding that it was not sent to or delivered at its chosen </w:t>
      </w:r>
      <w:proofErr w:type="spellStart"/>
      <w:r w:rsidR="000F6305">
        <w:rPr>
          <w:sz w:val="22"/>
        </w:rPr>
        <w:t>domicilium</w:t>
      </w:r>
      <w:proofErr w:type="spellEnd"/>
      <w:r w:rsidR="000F6305">
        <w:rPr>
          <w:sz w:val="22"/>
        </w:rPr>
        <w:t xml:space="preserve"> </w:t>
      </w:r>
      <w:proofErr w:type="spellStart"/>
      <w:r w:rsidR="000F6305">
        <w:rPr>
          <w:sz w:val="22"/>
        </w:rPr>
        <w:t>citandi</w:t>
      </w:r>
      <w:proofErr w:type="spellEnd"/>
      <w:r w:rsidR="000F6305">
        <w:rPr>
          <w:sz w:val="22"/>
        </w:rPr>
        <w:t xml:space="preserve"> et </w:t>
      </w:r>
      <w:proofErr w:type="spellStart"/>
      <w:r w:rsidR="000F6305">
        <w:rPr>
          <w:sz w:val="22"/>
        </w:rPr>
        <w:t>executandi</w:t>
      </w:r>
      <w:proofErr w:type="spellEnd"/>
      <w:r w:rsidR="000F6305">
        <w:rPr>
          <w:sz w:val="22"/>
        </w:rPr>
        <w:t>.</w:t>
      </w:r>
    </w:p>
    <w:p w:rsidR="000F6305" w:rsidRDefault="000F6305" w:rsidP="007D45AC">
      <w:pPr>
        <w:pStyle w:val="DMSLINEX2"/>
        <w:tabs>
          <w:tab w:val="num" w:pos="1418"/>
        </w:tabs>
        <w:spacing w:line="360" w:lineRule="auto"/>
        <w:ind w:left="1418" w:hanging="851"/>
        <w:rPr>
          <w:sz w:val="22"/>
        </w:rPr>
      </w:pPr>
    </w:p>
    <w:p w:rsidR="000F6305" w:rsidRDefault="000F6305" w:rsidP="00811277">
      <w:pPr>
        <w:pStyle w:val="DMSTOC1"/>
        <w:widowControl w:val="0"/>
        <w:numPr>
          <w:ilvl w:val="0"/>
          <w:numId w:val="1"/>
        </w:numPr>
        <w:tabs>
          <w:tab w:val="clear" w:pos="454"/>
          <w:tab w:val="num" w:pos="567"/>
        </w:tabs>
        <w:spacing w:line="360" w:lineRule="auto"/>
        <w:ind w:left="0" w:firstLine="0"/>
        <w:rPr>
          <w:sz w:val="22"/>
        </w:rPr>
      </w:pPr>
      <w:bookmarkStart w:id="258" w:name="_Toc130275070"/>
      <w:bookmarkStart w:id="259" w:name="_Toc130275128"/>
      <w:bookmarkStart w:id="260" w:name="_Toc130275216"/>
      <w:bookmarkStart w:id="261" w:name="_Toc130275279"/>
      <w:bookmarkStart w:id="262" w:name="_Toc130284245"/>
      <w:bookmarkStart w:id="263" w:name="_Toc131494083"/>
      <w:bookmarkStart w:id="264" w:name="_Toc131494206"/>
      <w:bookmarkStart w:id="265" w:name="_Toc131494353"/>
      <w:bookmarkStart w:id="266" w:name="_Toc172689205"/>
      <w:bookmarkStart w:id="267" w:name="_Toc172689226"/>
      <w:bookmarkStart w:id="268" w:name="_Toc172709916"/>
      <w:r>
        <w:rPr>
          <w:sz w:val="22"/>
        </w:rPr>
        <w:t>CESSION AND ASSIGNMENT</w:t>
      </w:r>
      <w:bookmarkEnd w:id="258"/>
      <w:bookmarkEnd w:id="259"/>
      <w:bookmarkEnd w:id="260"/>
      <w:bookmarkEnd w:id="261"/>
      <w:bookmarkEnd w:id="262"/>
      <w:bookmarkEnd w:id="263"/>
      <w:bookmarkEnd w:id="264"/>
      <w:bookmarkEnd w:id="265"/>
      <w:bookmarkEnd w:id="266"/>
      <w:bookmarkEnd w:id="267"/>
      <w:bookmarkEnd w:id="268"/>
    </w:p>
    <w:p w:rsidR="000F6305" w:rsidRDefault="000F6305" w:rsidP="00811277">
      <w:pPr>
        <w:pStyle w:val="DMSLINEX2"/>
        <w:widowControl w:val="0"/>
        <w:spacing w:line="360" w:lineRule="auto"/>
        <w:ind w:left="567"/>
        <w:rPr>
          <w:sz w:val="22"/>
        </w:rPr>
      </w:pPr>
      <w:r>
        <w:rPr>
          <w:sz w:val="22"/>
        </w:rPr>
        <w:t>The seller shall be entitled to cede its rights under and assign its obligations in terms of this agreement to any third party prior to transfer.</w:t>
      </w:r>
      <w:bookmarkStart w:id="269" w:name="_Toc91395263"/>
      <w:bookmarkStart w:id="270" w:name="_Toc91577424"/>
      <w:bookmarkStart w:id="271" w:name="_Toc130275071"/>
      <w:bookmarkStart w:id="272" w:name="_Toc130275129"/>
      <w:bookmarkStart w:id="273" w:name="_Toc130275217"/>
    </w:p>
    <w:p w:rsidR="000F6305" w:rsidRDefault="000F6305" w:rsidP="008D6F5A">
      <w:pPr>
        <w:pStyle w:val="DMSLINEX2"/>
        <w:widowControl w:val="0"/>
        <w:spacing w:line="360" w:lineRule="auto"/>
        <w:rPr>
          <w:sz w:val="22"/>
        </w:rPr>
      </w:pPr>
    </w:p>
    <w:p w:rsidR="000F6305" w:rsidRDefault="000F6305" w:rsidP="00811277">
      <w:pPr>
        <w:pStyle w:val="DMSTOC1"/>
        <w:numPr>
          <w:ilvl w:val="0"/>
          <w:numId w:val="1"/>
        </w:numPr>
        <w:tabs>
          <w:tab w:val="clear" w:pos="454"/>
          <w:tab w:val="num" w:pos="567"/>
        </w:tabs>
        <w:spacing w:line="360" w:lineRule="auto"/>
        <w:ind w:left="0" w:firstLine="0"/>
        <w:rPr>
          <w:sz w:val="22"/>
        </w:rPr>
      </w:pPr>
      <w:bookmarkStart w:id="274" w:name="_Toc130275280"/>
      <w:bookmarkStart w:id="275" w:name="_Toc130284246"/>
      <w:bookmarkStart w:id="276" w:name="_Toc131494084"/>
      <w:bookmarkStart w:id="277" w:name="_Toc131494207"/>
      <w:bookmarkStart w:id="278" w:name="_Toc131494354"/>
      <w:bookmarkStart w:id="279" w:name="_Toc172689206"/>
      <w:bookmarkStart w:id="280" w:name="_Toc172689227"/>
      <w:bookmarkStart w:id="281" w:name="_Toc172709917"/>
      <w:r>
        <w:rPr>
          <w:sz w:val="22"/>
        </w:rPr>
        <w:t>DEVELOPMENT OF THE LAND AND ADJACENT LAND</w:t>
      </w:r>
      <w:bookmarkEnd w:id="269"/>
      <w:bookmarkEnd w:id="270"/>
      <w:bookmarkEnd w:id="271"/>
      <w:bookmarkEnd w:id="272"/>
      <w:bookmarkEnd w:id="273"/>
      <w:bookmarkEnd w:id="274"/>
      <w:bookmarkEnd w:id="275"/>
      <w:bookmarkEnd w:id="276"/>
      <w:bookmarkEnd w:id="277"/>
      <w:bookmarkEnd w:id="278"/>
      <w:bookmarkEnd w:id="279"/>
      <w:bookmarkEnd w:id="280"/>
      <w:bookmarkEnd w:id="281"/>
    </w:p>
    <w:p w:rsidR="000F6305" w:rsidRDefault="000F6305" w:rsidP="00811277">
      <w:pPr>
        <w:pStyle w:val="DMSLINEX2"/>
        <w:numPr>
          <w:ilvl w:val="1"/>
          <w:numId w:val="1"/>
        </w:numPr>
        <w:tabs>
          <w:tab w:val="clear" w:pos="1758"/>
          <w:tab w:val="num" w:pos="1418"/>
        </w:tabs>
        <w:spacing w:line="360" w:lineRule="auto"/>
        <w:ind w:left="1418" w:hanging="851"/>
        <w:rPr>
          <w:sz w:val="22"/>
        </w:rPr>
      </w:pPr>
      <w:r>
        <w:rPr>
          <w:sz w:val="22"/>
        </w:rPr>
        <w:lastRenderedPageBreak/>
        <w:t>Where services are to be installed on the adjacent land, the seller undertakes that the necessary servitudes will be registered after completion of the services.</w:t>
      </w:r>
    </w:p>
    <w:p w:rsidR="000F6305" w:rsidRDefault="000F6305" w:rsidP="00811277">
      <w:pPr>
        <w:pStyle w:val="DMSLINEX2"/>
        <w:widowControl w:val="0"/>
        <w:tabs>
          <w:tab w:val="num" w:pos="1418"/>
        </w:tabs>
        <w:spacing w:line="360" w:lineRule="auto"/>
        <w:ind w:left="1418" w:hanging="851"/>
        <w:rPr>
          <w:sz w:val="22"/>
        </w:rPr>
      </w:pPr>
    </w:p>
    <w:p w:rsidR="000F6305" w:rsidRDefault="000F6305" w:rsidP="00811277">
      <w:pPr>
        <w:pStyle w:val="DMSLINEX2"/>
        <w:widowControl w:val="0"/>
        <w:numPr>
          <w:ilvl w:val="1"/>
          <w:numId w:val="1"/>
        </w:numPr>
        <w:tabs>
          <w:tab w:val="clear" w:pos="1758"/>
          <w:tab w:val="num" w:pos="1418"/>
        </w:tabs>
        <w:spacing w:line="360" w:lineRule="auto"/>
        <w:ind w:left="1418" w:hanging="851"/>
        <w:rPr>
          <w:sz w:val="22"/>
        </w:rPr>
      </w:pPr>
      <w:bookmarkStart w:id="282" w:name="_Ref84295951"/>
      <w:r>
        <w:rPr>
          <w:sz w:val="22"/>
        </w:rPr>
        <w:t>The purchaser agrees, acknowledges and records that he is aware –</w:t>
      </w:r>
      <w:bookmarkEnd w:id="282"/>
    </w:p>
    <w:p w:rsidR="000F6305" w:rsidRDefault="000F6305" w:rsidP="00811277">
      <w:pPr>
        <w:pStyle w:val="DMSLINEX2"/>
        <w:widowControl w:val="0"/>
        <w:tabs>
          <w:tab w:val="num" w:pos="1418"/>
        </w:tabs>
        <w:spacing w:line="360" w:lineRule="auto"/>
        <w:ind w:left="1418" w:hanging="851"/>
        <w:rPr>
          <w:sz w:val="22"/>
        </w:rPr>
      </w:pPr>
    </w:p>
    <w:p w:rsidR="000F6305" w:rsidRDefault="000F6305" w:rsidP="00811277">
      <w:pPr>
        <w:pStyle w:val="DMSLINEX2"/>
        <w:widowControl w:val="0"/>
        <w:numPr>
          <w:ilvl w:val="2"/>
          <w:numId w:val="1"/>
        </w:numPr>
        <w:tabs>
          <w:tab w:val="num" w:pos="1418"/>
        </w:tabs>
        <w:spacing w:line="360" w:lineRule="auto"/>
        <w:ind w:left="1418" w:hanging="851"/>
        <w:rPr>
          <w:sz w:val="22"/>
        </w:rPr>
      </w:pPr>
      <w:r>
        <w:rPr>
          <w:sz w:val="22"/>
        </w:rPr>
        <w:t>of the seller’s intention to erect and complete, in its discretion, such buildings and facilities (including an extension to the said Classic Par 3 golf course) on the adjacent land as the seller deems fit;</w:t>
      </w:r>
    </w:p>
    <w:p w:rsidR="000F6305" w:rsidRDefault="000F6305" w:rsidP="00811277">
      <w:pPr>
        <w:pStyle w:val="DMSLINEX2"/>
        <w:widowControl w:val="0"/>
        <w:tabs>
          <w:tab w:val="num" w:pos="1418"/>
        </w:tabs>
        <w:spacing w:line="360" w:lineRule="auto"/>
        <w:ind w:left="1418" w:hanging="851"/>
        <w:rPr>
          <w:sz w:val="22"/>
        </w:rPr>
      </w:pPr>
    </w:p>
    <w:p w:rsidR="000F6305" w:rsidRDefault="000F6305" w:rsidP="00811277">
      <w:pPr>
        <w:pStyle w:val="DMSLINEX2"/>
        <w:widowControl w:val="0"/>
        <w:numPr>
          <w:ilvl w:val="2"/>
          <w:numId w:val="1"/>
        </w:numPr>
        <w:tabs>
          <w:tab w:val="num" w:pos="1418"/>
        </w:tabs>
        <w:spacing w:line="360" w:lineRule="auto"/>
        <w:ind w:left="1418" w:hanging="851"/>
        <w:rPr>
          <w:sz w:val="22"/>
        </w:rPr>
      </w:pPr>
      <w:r>
        <w:rPr>
          <w:sz w:val="22"/>
        </w:rPr>
        <w:t>that the seller’s intention to erect and complete such buildings and facilities may be varied or withdrawn by the seller for any reason it believes necessary or desirable in its discretion.</w:t>
      </w:r>
    </w:p>
    <w:p w:rsidR="000F6305" w:rsidRDefault="000F6305" w:rsidP="008D6F5A">
      <w:pPr>
        <w:pStyle w:val="DMSLINEX2"/>
        <w:widowControl w:val="0"/>
        <w:spacing w:line="360" w:lineRule="auto"/>
        <w:rPr>
          <w:sz w:val="22"/>
        </w:rPr>
      </w:pPr>
    </w:p>
    <w:p w:rsidR="000F6305" w:rsidRDefault="000F6305" w:rsidP="00811277">
      <w:pPr>
        <w:pStyle w:val="DMSLINEX2"/>
        <w:widowControl w:val="0"/>
        <w:numPr>
          <w:ilvl w:val="1"/>
          <w:numId w:val="1"/>
        </w:numPr>
        <w:tabs>
          <w:tab w:val="clear" w:pos="1758"/>
          <w:tab w:val="num" w:pos="1418"/>
        </w:tabs>
        <w:spacing w:line="360" w:lineRule="auto"/>
        <w:ind w:left="1418" w:hanging="851"/>
        <w:rPr>
          <w:sz w:val="22"/>
        </w:rPr>
      </w:pPr>
      <w:r>
        <w:rPr>
          <w:sz w:val="22"/>
        </w:rPr>
        <w:t xml:space="preserve">To the extent that any further buildings and facilities are completed by the seller, in terms of clause </w:t>
      </w:r>
      <w:r w:rsidR="00A00FF2">
        <w:fldChar w:fldCharType="begin"/>
      </w:r>
      <w:r w:rsidR="00A00FF2">
        <w:instrText xml:space="preserve"> REF _Ref84295951 \r \h  \* MERGEFORMAT </w:instrText>
      </w:r>
      <w:r w:rsidR="00A00FF2">
        <w:fldChar w:fldCharType="separate"/>
      </w:r>
      <w:r w:rsidR="00E23203">
        <w:rPr>
          <w:sz w:val="22"/>
        </w:rPr>
        <w:t>17.2</w:t>
      </w:r>
      <w:r w:rsidR="00A00FF2">
        <w:fldChar w:fldCharType="end"/>
      </w:r>
      <w:r>
        <w:rPr>
          <w:sz w:val="22"/>
        </w:rPr>
        <w:t xml:space="preserve">, the purchaser hereby irrevocably nominates, constitutes and appoints the seller as his attorney and agent, in rem </w:t>
      </w:r>
      <w:proofErr w:type="spellStart"/>
      <w:r>
        <w:rPr>
          <w:sz w:val="22"/>
        </w:rPr>
        <w:t>suam</w:t>
      </w:r>
      <w:proofErr w:type="spellEnd"/>
      <w:r>
        <w:rPr>
          <w:sz w:val="22"/>
        </w:rPr>
        <w:t>, to vote in favour of all such resolutions by the body corporate and to sign all such documents as may be required in the discretion of the seller to –</w:t>
      </w:r>
    </w:p>
    <w:p w:rsidR="000F6305" w:rsidRDefault="000F6305" w:rsidP="00811277">
      <w:pPr>
        <w:pStyle w:val="DMSLINEX2"/>
        <w:widowControl w:val="0"/>
        <w:tabs>
          <w:tab w:val="num" w:pos="1418"/>
        </w:tabs>
        <w:spacing w:line="360" w:lineRule="auto"/>
        <w:ind w:left="1418" w:hanging="851"/>
        <w:rPr>
          <w:sz w:val="22"/>
        </w:rPr>
      </w:pPr>
    </w:p>
    <w:p w:rsidR="00FD57EA" w:rsidRDefault="000F6305" w:rsidP="00811277">
      <w:pPr>
        <w:pStyle w:val="DMSLINEX2"/>
        <w:widowControl w:val="0"/>
        <w:numPr>
          <w:ilvl w:val="2"/>
          <w:numId w:val="1"/>
        </w:numPr>
        <w:tabs>
          <w:tab w:val="num" w:pos="1418"/>
        </w:tabs>
        <w:spacing w:line="360" w:lineRule="auto"/>
        <w:ind w:left="1418" w:hanging="851"/>
        <w:rPr>
          <w:sz w:val="22"/>
        </w:rPr>
      </w:pPr>
      <w:r w:rsidRPr="00FD57EA">
        <w:rPr>
          <w:sz w:val="22"/>
        </w:rPr>
        <w:t>register such reciprocal servitudes over the land and the adjacent land to allow the members of the body corporate and the respective owners of the adjacent land to make joint use of the golf course and common facilities on the land and the adjacent land; including their obligation for the maintenance, repair and upkeep thereof,  and/or</w:t>
      </w:r>
    </w:p>
    <w:p w:rsidR="000F6305" w:rsidRPr="00FD57EA" w:rsidRDefault="000F6305" w:rsidP="009A4F96">
      <w:pPr>
        <w:pStyle w:val="DMSLINEX2"/>
        <w:widowControl w:val="0"/>
        <w:tabs>
          <w:tab w:val="num" w:pos="2495"/>
        </w:tabs>
        <w:spacing w:line="360" w:lineRule="auto"/>
        <w:ind w:left="1418"/>
        <w:rPr>
          <w:sz w:val="22"/>
        </w:rPr>
      </w:pPr>
      <w:r w:rsidRPr="00FD57EA">
        <w:rPr>
          <w:sz w:val="22"/>
        </w:rPr>
        <w:t>constitute an association to which the body corporate and the respective owners of the adjacent land shall be obliged to become members and which will regulate the rights and obligations of the body corporate and the respective owners of the adjacent land regarding the maintenance, repair, upkeep and use of the golf course and common facilities.</w:t>
      </w:r>
    </w:p>
    <w:p w:rsidR="000F6305" w:rsidRDefault="000F6305" w:rsidP="00811277">
      <w:pPr>
        <w:pStyle w:val="DMSLINEX2"/>
        <w:widowControl w:val="0"/>
        <w:tabs>
          <w:tab w:val="num" w:pos="1418"/>
        </w:tabs>
        <w:spacing w:line="360" w:lineRule="auto"/>
        <w:ind w:left="1418" w:hanging="851"/>
        <w:rPr>
          <w:sz w:val="22"/>
        </w:rPr>
      </w:pPr>
    </w:p>
    <w:p w:rsidR="000F6305" w:rsidRDefault="000F6305" w:rsidP="00811277">
      <w:pPr>
        <w:pStyle w:val="DMSLINEX2"/>
        <w:widowControl w:val="0"/>
        <w:numPr>
          <w:ilvl w:val="1"/>
          <w:numId w:val="1"/>
        </w:numPr>
        <w:tabs>
          <w:tab w:val="clear" w:pos="1758"/>
          <w:tab w:val="num" w:pos="1418"/>
        </w:tabs>
        <w:spacing w:line="360" w:lineRule="auto"/>
        <w:ind w:left="1418" w:hanging="851"/>
        <w:rPr>
          <w:sz w:val="22"/>
        </w:rPr>
      </w:pPr>
      <w:r>
        <w:rPr>
          <w:sz w:val="22"/>
        </w:rPr>
        <w:t xml:space="preserve">The purchaser shall not be entitled to interfere with or obstruct the seller from erecting buildings and further facilities on the adjacent land as contemplated in clause </w:t>
      </w:r>
      <w:r w:rsidR="00A00FF2">
        <w:fldChar w:fldCharType="begin"/>
      </w:r>
      <w:r w:rsidR="00A00FF2">
        <w:instrText xml:space="preserve"> REF _Ref84295951 \r \h  \* MERGEFORMAT </w:instrText>
      </w:r>
      <w:r w:rsidR="00A00FF2">
        <w:fldChar w:fldCharType="separate"/>
      </w:r>
      <w:r w:rsidR="00E23203">
        <w:rPr>
          <w:sz w:val="22"/>
        </w:rPr>
        <w:t>17.2</w:t>
      </w:r>
      <w:r w:rsidR="00A00FF2">
        <w:fldChar w:fldCharType="end"/>
      </w:r>
      <w:r>
        <w:rPr>
          <w:sz w:val="22"/>
        </w:rPr>
        <w:t>.</w:t>
      </w:r>
    </w:p>
    <w:p w:rsidR="007222F1" w:rsidRPr="00141E19" w:rsidRDefault="00FB3BD1" w:rsidP="007222F1">
      <w:pPr>
        <w:jc w:val="center"/>
        <w:rPr>
          <w:rFonts w:cs="Arial"/>
          <w:b/>
          <w:bCs w:val="0"/>
        </w:rPr>
      </w:pPr>
      <w:r>
        <w:rPr>
          <w:rFonts w:cs="Arial"/>
          <w:b/>
          <w:bCs w:val="0"/>
        </w:rPr>
        <w:br w:type="page"/>
      </w:r>
      <w:r w:rsidR="007222F1" w:rsidRPr="00141E19">
        <w:rPr>
          <w:rFonts w:cs="Arial"/>
          <w:b/>
          <w:bCs w:val="0"/>
        </w:rPr>
        <w:lastRenderedPageBreak/>
        <w:t>ANNEXURE C</w:t>
      </w:r>
    </w:p>
    <w:p w:rsidR="007222F1" w:rsidRPr="001C46FC" w:rsidRDefault="007222F1" w:rsidP="007222F1">
      <w:pPr>
        <w:jc w:val="center"/>
        <w:rPr>
          <w:rFonts w:cs="Arial"/>
          <w:b/>
          <w:bCs w:val="0"/>
          <w:sz w:val="16"/>
          <w:szCs w:val="16"/>
        </w:rPr>
      </w:pPr>
    </w:p>
    <w:p w:rsidR="007222F1" w:rsidRPr="001C46FC" w:rsidRDefault="007222F1" w:rsidP="007222F1">
      <w:pPr>
        <w:pStyle w:val="Heading3"/>
        <w:rPr>
          <w:sz w:val="16"/>
          <w:szCs w:val="16"/>
        </w:rPr>
      </w:pPr>
      <w:smartTag w:uri="urn:schemas-microsoft-com:office:smarttags" w:element="City">
        <w:smartTag w:uri="urn:schemas-microsoft-com:office:smarttags" w:element="place">
          <w:r w:rsidRPr="001C46FC">
            <w:rPr>
              <w:sz w:val="16"/>
              <w:szCs w:val="16"/>
            </w:rPr>
            <w:t>Waterford</w:t>
          </w:r>
        </w:smartTag>
      </w:smartTag>
      <w:r w:rsidRPr="001C46FC">
        <w:rPr>
          <w:sz w:val="16"/>
          <w:szCs w:val="16"/>
        </w:rPr>
        <w:t xml:space="preserve"> Body Corporate</w:t>
      </w:r>
    </w:p>
    <w:p w:rsidR="007222F1" w:rsidRPr="001C46FC" w:rsidRDefault="007222F1" w:rsidP="007222F1">
      <w:pPr>
        <w:rPr>
          <w:rFonts w:cs="Arial"/>
          <w:sz w:val="16"/>
          <w:szCs w:val="16"/>
        </w:rPr>
      </w:pPr>
    </w:p>
    <w:p w:rsidR="007222F1" w:rsidRPr="00EC2415" w:rsidRDefault="007222F1" w:rsidP="007222F1">
      <w:pPr>
        <w:pStyle w:val="Heading3"/>
        <w:rPr>
          <w:szCs w:val="20"/>
        </w:rPr>
      </w:pPr>
      <w:r w:rsidRPr="001C46FC">
        <w:rPr>
          <w:sz w:val="16"/>
          <w:szCs w:val="16"/>
        </w:rPr>
        <w:t xml:space="preserve"> </w:t>
      </w:r>
      <w:r w:rsidRPr="00EC2415">
        <w:rPr>
          <w:szCs w:val="20"/>
        </w:rPr>
        <w:t>COMMUNITY PARTICIPATION RULES</w:t>
      </w:r>
    </w:p>
    <w:p w:rsidR="007222F1" w:rsidRPr="001C46FC" w:rsidRDefault="007222F1" w:rsidP="007222F1">
      <w:pPr>
        <w:rPr>
          <w:rFonts w:cs="Arial"/>
          <w:sz w:val="16"/>
          <w:szCs w:val="16"/>
        </w:rPr>
      </w:pPr>
    </w:p>
    <w:p w:rsidR="007222F1" w:rsidRPr="001C46FC" w:rsidRDefault="007222F1" w:rsidP="007222F1">
      <w:pPr>
        <w:rPr>
          <w:rFonts w:cs="Arial"/>
          <w:sz w:val="16"/>
          <w:szCs w:val="16"/>
        </w:rPr>
      </w:pPr>
    </w:p>
    <w:p w:rsidR="007222F1" w:rsidRPr="001C46FC" w:rsidRDefault="007222F1" w:rsidP="007222F1">
      <w:pPr>
        <w:tabs>
          <w:tab w:val="left" w:pos="700"/>
        </w:tabs>
        <w:jc w:val="both"/>
        <w:rPr>
          <w:rFonts w:cs="Arial"/>
          <w:b/>
          <w:bCs w:val="0"/>
          <w:sz w:val="16"/>
          <w:szCs w:val="16"/>
        </w:rPr>
      </w:pPr>
      <w:r>
        <w:rPr>
          <w:rFonts w:cs="Arial"/>
          <w:b/>
          <w:bCs w:val="0"/>
          <w:sz w:val="16"/>
          <w:szCs w:val="16"/>
        </w:rPr>
        <w:t>1.</w:t>
      </w:r>
      <w:r>
        <w:rPr>
          <w:rFonts w:cs="Arial"/>
          <w:b/>
          <w:bCs w:val="0"/>
          <w:sz w:val="16"/>
          <w:szCs w:val="16"/>
        </w:rPr>
        <w:tab/>
      </w:r>
      <w:r w:rsidRPr="001C46FC">
        <w:rPr>
          <w:rFonts w:cs="Arial"/>
          <w:b/>
          <w:bCs w:val="0"/>
          <w:sz w:val="16"/>
          <w:szCs w:val="16"/>
        </w:rPr>
        <w:t>INTRODUCTION</w:t>
      </w:r>
    </w:p>
    <w:p w:rsidR="007222F1" w:rsidRPr="001C46FC" w:rsidRDefault="007222F1" w:rsidP="007222F1">
      <w:pPr>
        <w:jc w:val="both"/>
        <w:rPr>
          <w:rFonts w:cs="Arial"/>
          <w:sz w:val="16"/>
          <w:szCs w:val="16"/>
        </w:rPr>
      </w:pPr>
    </w:p>
    <w:p w:rsidR="007222F1" w:rsidRPr="001C46FC" w:rsidRDefault="007222F1" w:rsidP="007222F1">
      <w:pPr>
        <w:numPr>
          <w:ilvl w:val="1"/>
          <w:numId w:val="2"/>
        </w:numPr>
        <w:jc w:val="both"/>
        <w:rPr>
          <w:rFonts w:cs="Arial"/>
          <w:sz w:val="16"/>
          <w:szCs w:val="16"/>
        </w:rPr>
      </w:pPr>
      <w:r w:rsidRPr="001C46FC">
        <w:rPr>
          <w:rFonts w:cs="Arial"/>
          <w:sz w:val="16"/>
          <w:szCs w:val="16"/>
        </w:rPr>
        <w:t>The main objective of the development is the provision of a high quality lifestyle for residents and the intention of these rules and the powers given thereunder to the Waterford Body Corporate ("WBC") is for the protection of this lifestyle, the natural resources, architectural standards and the preservation of the environment.</w:t>
      </w:r>
    </w:p>
    <w:p w:rsidR="007222F1" w:rsidRPr="001C46FC" w:rsidRDefault="007222F1" w:rsidP="007222F1">
      <w:pPr>
        <w:jc w:val="both"/>
        <w:rPr>
          <w:rFonts w:cs="Arial"/>
          <w:sz w:val="16"/>
          <w:szCs w:val="16"/>
        </w:rPr>
      </w:pPr>
    </w:p>
    <w:p w:rsidR="007222F1" w:rsidRPr="001C46FC" w:rsidRDefault="007222F1" w:rsidP="007222F1">
      <w:pPr>
        <w:numPr>
          <w:ilvl w:val="1"/>
          <w:numId w:val="2"/>
        </w:numPr>
        <w:jc w:val="both"/>
        <w:rPr>
          <w:rFonts w:cs="Arial"/>
          <w:sz w:val="16"/>
          <w:szCs w:val="16"/>
        </w:rPr>
      </w:pPr>
      <w:r w:rsidRPr="001C46FC">
        <w:rPr>
          <w:rFonts w:cs="Arial"/>
          <w:sz w:val="16"/>
          <w:szCs w:val="16"/>
        </w:rPr>
        <w:t>Happy and harmonious community living is achieved when members use and enjoy their private property as well as the public areas of the Development in such a manner as to enable other members also to use and enjoy the facilities.  General consideration of all members for each other will greatly assist in achieving a harmonious community.</w:t>
      </w:r>
    </w:p>
    <w:p w:rsidR="007222F1" w:rsidRPr="001C46FC" w:rsidRDefault="007222F1" w:rsidP="007222F1">
      <w:pPr>
        <w:jc w:val="both"/>
        <w:rPr>
          <w:rFonts w:cs="Arial"/>
          <w:sz w:val="16"/>
          <w:szCs w:val="16"/>
        </w:rPr>
      </w:pPr>
    </w:p>
    <w:p w:rsidR="007222F1" w:rsidRPr="001C46FC" w:rsidRDefault="007222F1" w:rsidP="007222F1">
      <w:pPr>
        <w:numPr>
          <w:ilvl w:val="1"/>
          <w:numId w:val="2"/>
        </w:numPr>
        <w:jc w:val="both"/>
        <w:rPr>
          <w:rFonts w:cs="Arial"/>
          <w:sz w:val="16"/>
          <w:szCs w:val="16"/>
        </w:rPr>
      </w:pPr>
      <w:r w:rsidRPr="001C46FC">
        <w:rPr>
          <w:rFonts w:cs="Arial"/>
          <w:sz w:val="16"/>
          <w:szCs w:val="16"/>
        </w:rPr>
        <w:t>In the event of disputes between members arising from annoyance or nuisance, the involved parties should attempt to settle the matter between themselves, exercising tolerance and consideration.  Where the dispute cannot be resolved, the matter should be brought to the attention of WBC for arbitration or settlement.</w:t>
      </w:r>
    </w:p>
    <w:p w:rsidR="007222F1" w:rsidRPr="001C46FC" w:rsidRDefault="007222F1" w:rsidP="007222F1">
      <w:pPr>
        <w:jc w:val="both"/>
        <w:rPr>
          <w:rFonts w:cs="Arial"/>
          <w:sz w:val="16"/>
          <w:szCs w:val="16"/>
        </w:rPr>
      </w:pPr>
    </w:p>
    <w:p w:rsidR="007222F1" w:rsidRPr="001C46FC" w:rsidRDefault="007222F1" w:rsidP="007222F1">
      <w:pPr>
        <w:tabs>
          <w:tab w:val="left" w:pos="700"/>
        </w:tabs>
        <w:jc w:val="both"/>
        <w:rPr>
          <w:rFonts w:cs="Arial"/>
          <w:b/>
          <w:bCs w:val="0"/>
          <w:sz w:val="16"/>
          <w:szCs w:val="16"/>
        </w:rPr>
      </w:pPr>
      <w:r>
        <w:rPr>
          <w:rFonts w:cs="Arial"/>
          <w:b/>
          <w:bCs w:val="0"/>
          <w:sz w:val="16"/>
          <w:szCs w:val="16"/>
        </w:rPr>
        <w:t>2.</w:t>
      </w:r>
      <w:r>
        <w:rPr>
          <w:rFonts w:cs="Arial"/>
          <w:b/>
          <w:bCs w:val="0"/>
          <w:sz w:val="16"/>
          <w:szCs w:val="16"/>
        </w:rPr>
        <w:tab/>
      </w:r>
      <w:r w:rsidRPr="001C46FC">
        <w:rPr>
          <w:rFonts w:cs="Arial"/>
          <w:b/>
          <w:bCs w:val="0"/>
          <w:sz w:val="16"/>
          <w:szCs w:val="16"/>
        </w:rPr>
        <w:t>LEGAL STATUS</w:t>
      </w:r>
    </w:p>
    <w:p w:rsidR="007222F1" w:rsidRPr="001C46FC" w:rsidRDefault="007222F1" w:rsidP="007222F1">
      <w:pPr>
        <w:jc w:val="both"/>
        <w:rPr>
          <w:rFonts w:cs="Arial"/>
          <w:sz w:val="16"/>
          <w:szCs w:val="16"/>
        </w:rPr>
      </w:pPr>
    </w:p>
    <w:p w:rsidR="007222F1" w:rsidRPr="001C46FC" w:rsidRDefault="007222F1" w:rsidP="007222F1">
      <w:pPr>
        <w:numPr>
          <w:ilvl w:val="1"/>
          <w:numId w:val="3"/>
        </w:numPr>
        <w:jc w:val="both"/>
        <w:rPr>
          <w:rFonts w:cs="Arial"/>
          <w:sz w:val="16"/>
          <w:szCs w:val="16"/>
        </w:rPr>
      </w:pPr>
      <w:r w:rsidRPr="001C46FC">
        <w:rPr>
          <w:rFonts w:cs="Arial"/>
          <w:sz w:val="16"/>
          <w:szCs w:val="16"/>
        </w:rPr>
        <w:t>These rules have been established by the Trustees of WBC.</w:t>
      </w:r>
    </w:p>
    <w:p w:rsidR="007222F1" w:rsidRPr="001C46FC" w:rsidRDefault="007222F1" w:rsidP="007222F1">
      <w:pPr>
        <w:jc w:val="both"/>
        <w:rPr>
          <w:rFonts w:cs="Arial"/>
          <w:sz w:val="16"/>
          <w:szCs w:val="16"/>
        </w:rPr>
      </w:pPr>
    </w:p>
    <w:p w:rsidR="007222F1" w:rsidRPr="001C46FC" w:rsidRDefault="007222F1" w:rsidP="007222F1">
      <w:pPr>
        <w:numPr>
          <w:ilvl w:val="1"/>
          <w:numId w:val="3"/>
        </w:numPr>
        <w:jc w:val="both"/>
        <w:rPr>
          <w:rFonts w:cs="Arial"/>
          <w:sz w:val="16"/>
          <w:szCs w:val="16"/>
        </w:rPr>
      </w:pPr>
      <w:r w:rsidRPr="001C46FC">
        <w:rPr>
          <w:rFonts w:cs="Arial"/>
          <w:sz w:val="16"/>
          <w:szCs w:val="16"/>
        </w:rPr>
        <w:t>All owners are obliged to comply with the Community Participation Rules ("CP Rules").</w:t>
      </w:r>
    </w:p>
    <w:p w:rsidR="007222F1" w:rsidRPr="001C46FC" w:rsidRDefault="007222F1" w:rsidP="007222F1">
      <w:pPr>
        <w:jc w:val="both"/>
        <w:rPr>
          <w:rFonts w:cs="Arial"/>
          <w:sz w:val="16"/>
          <w:szCs w:val="16"/>
        </w:rPr>
      </w:pPr>
    </w:p>
    <w:p w:rsidR="007222F1" w:rsidRPr="001C46FC" w:rsidRDefault="00FB3BD1" w:rsidP="007222F1">
      <w:pPr>
        <w:numPr>
          <w:ilvl w:val="1"/>
          <w:numId w:val="3"/>
        </w:numPr>
        <w:jc w:val="both"/>
        <w:rPr>
          <w:rFonts w:cs="Arial"/>
          <w:sz w:val="16"/>
          <w:szCs w:val="16"/>
        </w:rPr>
      </w:pPr>
      <w:r w:rsidRPr="001C46FC">
        <w:rPr>
          <w:rFonts w:cs="Arial"/>
          <w:sz w:val="16"/>
          <w:szCs w:val="16"/>
        </w:rPr>
        <w:t>The registered owner or occupier of every property withi</w:t>
      </w:r>
      <w:r>
        <w:rPr>
          <w:rFonts w:cs="Arial"/>
          <w:sz w:val="16"/>
          <w:szCs w:val="16"/>
        </w:rPr>
        <w:t>n the Development ("the owner")</w:t>
      </w:r>
      <w:r w:rsidRPr="001C46FC">
        <w:rPr>
          <w:rFonts w:cs="Arial"/>
          <w:sz w:val="16"/>
          <w:szCs w:val="16"/>
        </w:rPr>
        <w:t xml:space="preserve"> is responsible for ensuring that all members of his family, tenants, visitors, employees, contractors, contractors' subcontractors, and delivery persons, also comply with the CP Rules.</w:t>
      </w:r>
    </w:p>
    <w:p w:rsidR="007222F1" w:rsidRPr="001C46FC" w:rsidRDefault="007222F1" w:rsidP="007222F1">
      <w:pPr>
        <w:jc w:val="both"/>
        <w:rPr>
          <w:rFonts w:cs="Arial"/>
          <w:sz w:val="16"/>
          <w:szCs w:val="16"/>
        </w:rPr>
      </w:pPr>
    </w:p>
    <w:p w:rsidR="007222F1" w:rsidRPr="001C46FC" w:rsidRDefault="007222F1" w:rsidP="007222F1">
      <w:pPr>
        <w:numPr>
          <w:ilvl w:val="1"/>
          <w:numId w:val="3"/>
        </w:numPr>
        <w:jc w:val="both"/>
        <w:rPr>
          <w:rFonts w:cs="Arial"/>
          <w:sz w:val="16"/>
          <w:szCs w:val="16"/>
        </w:rPr>
      </w:pPr>
      <w:r w:rsidRPr="001C46FC">
        <w:rPr>
          <w:rFonts w:cs="Arial"/>
          <w:sz w:val="16"/>
          <w:szCs w:val="16"/>
        </w:rPr>
        <w:t>WBC shall have the right in the event of a breach of a rule by an owner, his family, tenants, visitors, employees, contractors, contractors' subcontractors, and delivery persons, (and without any notice should the Trustees of WBC, in their discretion, deem that no notice is warranted) to take such action against the defaulting owner as they deem fit on behalf of WBC, including but not limited to</w:t>
      </w:r>
      <w:smartTag w:uri="urn:schemas-microsoft-com:office:smarttags" w:element="PersonName">
        <w:r w:rsidRPr="001C46FC">
          <w:rPr>
            <w:rFonts w:cs="Arial"/>
            <w:sz w:val="16"/>
            <w:szCs w:val="16"/>
          </w:rPr>
          <w:t>:</w:t>
        </w:r>
      </w:smartTag>
    </w:p>
    <w:p w:rsidR="007222F1" w:rsidRPr="001C46FC" w:rsidRDefault="007222F1" w:rsidP="007222F1">
      <w:pPr>
        <w:jc w:val="both"/>
        <w:rPr>
          <w:rFonts w:cs="Arial"/>
          <w:sz w:val="16"/>
          <w:szCs w:val="16"/>
        </w:rPr>
      </w:pPr>
    </w:p>
    <w:p w:rsidR="007222F1" w:rsidRPr="001C46FC" w:rsidRDefault="007222F1" w:rsidP="007222F1">
      <w:pPr>
        <w:numPr>
          <w:ilvl w:val="2"/>
          <w:numId w:val="3"/>
        </w:numPr>
        <w:jc w:val="both"/>
        <w:rPr>
          <w:rFonts w:cs="Arial"/>
          <w:sz w:val="16"/>
          <w:szCs w:val="16"/>
        </w:rPr>
      </w:pPr>
      <w:r w:rsidRPr="001C46FC">
        <w:rPr>
          <w:rFonts w:cs="Arial"/>
          <w:sz w:val="16"/>
          <w:szCs w:val="16"/>
        </w:rPr>
        <w:t>Remedying of the breach at the defaulting owner's cost, and/or</w:t>
      </w:r>
    </w:p>
    <w:p w:rsidR="007222F1" w:rsidRPr="001C46FC" w:rsidRDefault="007222F1" w:rsidP="007222F1">
      <w:pPr>
        <w:jc w:val="both"/>
        <w:rPr>
          <w:rFonts w:cs="Arial"/>
          <w:sz w:val="16"/>
          <w:szCs w:val="16"/>
        </w:rPr>
      </w:pPr>
    </w:p>
    <w:p w:rsidR="007222F1" w:rsidRPr="001C46FC" w:rsidRDefault="007222F1" w:rsidP="007222F1">
      <w:pPr>
        <w:numPr>
          <w:ilvl w:val="2"/>
          <w:numId w:val="3"/>
        </w:numPr>
        <w:jc w:val="both"/>
        <w:rPr>
          <w:rFonts w:cs="Arial"/>
          <w:sz w:val="16"/>
          <w:szCs w:val="16"/>
        </w:rPr>
      </w:pPr>
      <w:r w:rsidRPr="001C46FC">
        <w:rPr>
          <w:rFonts w:cs="Arial"/>
          <w:sz w:val="16"/>
          <w:szCs w:val="16"/>
        </w:rPr>
        <w:t>Imposition of a fine as the Trustees deem appropriate; and/or</w:t>
      </w:r>
    </w:p>
    <w:p w:rsidR="007222F1" w:rsidRPr="001C46FC" w:rsidRDefault="007222F1" w:rsidP="007222F1">
      <w:pPr>
        <w:jc w:val="both"/>
        <w:rPr>
          <w:rFonts w:cs="Arial"/>
          <w:sz w:val="16"/>
          <w:szCs w:val="16"/>
        </w:rPr>
      </w:pPr>
    </w:p>
    <w:p w:rsidR="007222F1" w:rsidRPr="001C46FC" w:rsidRDefault="007222F1" w:rsidP="007222F1">
      <w:pPr>
        <w:numPr>
          <w:ilvl w:val="2"/>
          <w:numId w:val="3"/>
        </w:numPr>
        <w:jc w:val="both"/>
        <w:rPr>
          <w:rFonts w:cs="Arial"/>
          <w:sz w:val="16"/>
          <w:szCs w:val="16"/>
        </w:rPr>
      </w:pPr>
      <w:r w:rsidRPr="001C46FC">
        <w:rPr>
          <w:rFonts w:cs="Arial"/>
          <w:sz w:val="16"/>
          <w:szCs w:val="16"/>
        </w:rPr>
        <w:t>Removal of the defaulting owner from and the barring of his access to the Development.</w:t>
      </w:r>
    </w:p>
    <w:p w:rsidR="007222F1" w:rsidRPr="001C46FC" w:rsidRDefault="007222F1" w:rsidP="007222F1">
      <w:pPr>
        <w:jc w:val="both"/>
        <w:rPr>
          <w:rFonts w:cs="Arial"/>
          <w:sz w:val="16"/>
          <w:szCs w:val="16"/>
        </w:rPr>
      </w:pPr>
    </w:p>
    <w:p w:rsidR="007222F1" w:rsidRPr="001C46FC" w:rsidRDefault="007222F1" w:rsidP="007222F1">
      <w:pPr>
        <w:tabs>
          <w:tab w:val="left" w:pos="700"/>
        </w:tabs>
        <w:jc w:val="both"/>
        <w:rPr>
          <w:rFonts w:cs="Arial"/>
          <w:b/>
          <w:bCs w:val="0"/>
          <w:sz w:val="16"/>
          <w:szCs w:val="16"/>
        </w:rPr>
      </w:pPr>
      <w:r>
        <w:rPr>
          <w:rFonts w:cs="Arial"/>
          <w:b/>
          <w:bCs w:val="0"/>
          <w:sz w:val="16"/>
          <w:szCs w:val="16"/>
        </w:rPr>
        <w:t>3.</w:t>
      </w:r>
      <w:r>
        <w:rPr>
          <w:rFonts w:cs="Arial"/>
          <w:b/>
          <w:bCs w:val="0"/>
          <w:sz w:val="16"/>
          <w:szCs w:val="16"/>
        </w:rPr>
        <w:tab/>
      </w:r>
      <w:r w:rsidRPr="001C46FC">
        <w:rPr>
          <w:rFonts w:cs="Arial"/>
          <w:b/>
          <w:bCs w:val="0"/>
          <w:sz w:val="16"/>
          <w:szCs w:val="16"/>
        </w:rPr>
        <w:t>AMENDMENTS</w:t>
      </w:r>
    </w:p>
    <w:p w:rsidR="007222F1" w:rsidRPr="001C46FC" w:rsidRDefault="007222F1" w:rsidP="007222F1">
      <w:pPr>
        <w:jc w:val="both"/>
        <w:rPr>
          <w:rFonts w:cs="Arial"/>
          <w:sz w:val="16"/>
          <w:szCs w:val="16"/>
        </w:rPr>
      </w:pPr>
    </w:p>
    <w:p w:rsidR="007222F1" w:rsidRPr="001C46FC" w:rsidRDefault="007222F1" w:rsidP="007222F1">
      <w:pPr>
        <w:numPr>
          <w:ilvl w:val="1"/>
          <w:numId w:val="4"/>
        </w:numPr>
        <w:jc w:val="both"/>
        <w:rPr>
          <w:rFonts w:cs="Arial"/>
          <w:sz w:val="16"/>
          <w:szCs w:val="16"/>
        </w:rPr>
      </w:pPr>
      <w:r w:rsidRPr="001C46FC">
        <w:rPr>
          <w:rFonts w:cs="Arial"/>
          <w:sz w:val="16"/>
          <w:szCs w:val="16"/>
        </w:rPr>
        <w:t>Particularly in a developing Development, rules will need to be added to, amended or repealed in accordance with evolving needs of owners and the Development.</w:t>
      </w:r>
    </w:p>
    <w:p w:rsidR="007222F1" w:rsidRPr="001C46FC" w:rsidRDefault="007222F1" w:rsidP="007222F1">
      <w:pPr>
        <w:jc w:val="both"/>
        <w:rPr>
          <w:rFonts w:cs="Arial"/>
          <w:sz w:val="16"/>
          <w:szCs w:val="16"/>
        </w:rPr>
      </w:pPr>
    </w:p>
    <w:p w:rsidR="007222F1" w:rsidRPr="001C46FC" w:rsidRDefault="007222F1" w:rsidP="007222F1">
      <w:pPr>
        <w:numPr>
          <w:ilvl w:val="1"/>
          <w:numId w:val="4"/>
        </w:numPr>
        <w:jc w:val="both"/>
        <w:rPr>
          <w:rFonts w:cs="Arial"/>
          <w:sz w:val="16"/>
          <w:szCs w:val="16"/>
        </w:rPr>
      </w:pPr>
      <w:r w:rsidRPr="001C46FC">
        <w:rPr>
          <w:rFonts w:cs="Arial"/>
          <w:sz w:val="16"/>
          <w:szCs w:val="16"/>
        </w:rPr>
        <w:t>These rules are therefore subject to change from time to time, and Trustees are entitled to add to, amend or repeal the rules as deemed necessary to protect the interests of the developer,  WBC, the common interests of owners and the integrity of the Development as a whole.</w:t>
      </w:r>
    </w:p>
    <w:p w:rsidR="007222F1" w:rsidRPr="001C46FC" w:rsidRDefault="007222F1" w:rsidP="007222F1">
      <w:pPr>
        <w:jc w:val="both"/>
        <w:rPr>
          <w:rFonts w:cs="Arial"/>
          <w:sz w:val="16"/>
          <w:szCs w:val="16"/>
        </w:rPr>
      </w:pPr>
    </w:p>
    <w:p w:rsidR="007222F1" w:rsidRPr="001C46FC" w:rsidRDefault="007222F1" w:rsidP="007222F1">
      <w:pPr>
        <w:numPr>
          <w:ilvl w:val="0"/>
          <w:numId w:val="5"/>
        </w:numPr>
        <w:ind w:hanging="720"/>
        <w:jc w:val="both"/>
        <w:rPr>
          <w:rFonts w:cs="Arial"/>
          <w:b/>
          <w:bCs w:val="0"/>
          <w:sz w:val="16"/>
          <w:szCs w:val="16"/>
        </w:rPr>
      </w:pPr>
      <w:r w:rsidRPr="001C46FC">
        <w:rPr>
          <w:rFonts w:cs="Arial"/>
          <w:b/>
          <w:bCs w:val="0"/>
          <w:sz w:val="16"/>
          <w:szCs w:val="16"/>
        </w:rPr>
        <w:t>PROVISION AND MAINTENANCE OF ESSENTIAL SERVICES</w:t>
      </w:r>
    </w:p>
    <w:p w:rsidR="007222F1" w:rsidRPr="001C46FC" w:rsidRDefault="007222F1" w:rsidP="007222F1">
      <w:pPr>
        <w:jc w:val="both"/>
        <w:rPr>
          <w:rFonts w:cs="Arial"/>
          <w:sz w:val="16"/>
          <w:szCs w:val="16"/>
        </w:rPr>
      </w:pPr>
    </w:p>
    <w:p w:rsidR="007222F1" w:rsidRPr="001C46FC" w:rsidRDefault="007222F1" w:rsidP="007222F1">
      <w:pPr>
        <w:ind w:left="720"/>
        <w:jc w:val="both"/>
        <w:rPr>
          <w:rFonts w:cs="Arial"/>
          <w:sz w:val="16"/>
          <w:szCs w:val="16"/>
        </w:rPr>
      </w:pPr>
      <w:r w:rsidRPr="001C46FC">
        <w:rPr>
          <w:rFonts w:cs="Arial"/>
          <w:sz w:val="16"/>
          <w:szCs w:val="16"/>
        </w:rPr>
        <w:t>This being a Development which will not be managed and controlled directly by the Local  Authority, all essential services will be under the control of WBC, and thus under the control of its members. These include</w:t>
      </w:r>
      <w:smartTag w:uri="urn:schemas-microsoft-com:office:smarttags" w:element="PersonName">
        <w:r w:rsidRPr="001C46FC">
          <w:rPr>
            <w:rFonts w:cs="Arial"/>
            <w:sz w:val="16"/>
            <w:szCs w:val="16"/>
          </w:rPr>
          <w:t>:</w:t>
        </w:r>
      </w:smartTag>
    </w:p>
    <w:p w:rsidR="007222F1" w:rsidRPr="001C46FC" w:rsidRDefault="007222F1" w:rsidP="007222F1">
      <w:pPr>
        <w:jc w:val="both"/>
        <w:rPr>
          <w:rFonts w:cs="Arial"/>
          <w:sz w:val="16"/>
          <w:szCs w:val="16"/>
        </w:rPr>
      </w:pPr>
    </w:p>
    <w:p w:rsidR="007222F1" w:rsidRPr="001C46FC" w:rsidRDefault="007222F1" w:rsidP="007222F1">
      <w:pPr>
        <w:numPr>
          <w:ilvl w:val="1"/>
          <w:numId w:val="19"/>
        </w:numPr>
        <w:tabs>
          <w:tab w:val="clear" w:pos="1070"/>
          <w:tab w:val="num" w:pos="0"/>
          <w:tab w:val="num" w:pos="709"/>
        </w:tabs>
        <w:ind w:left="709" w:hanging="709"/>
        <w:jc w:val="both"/>
        <w:rPr>
          <w:rFonts w:cs="Arial"/>
          <w:sz w:val="16"/>
          <w:szCs w:val="16"/>
        </w:rPr>
      </w:pPr>
      <w:r>
        <w:rPr>
          <w:rFonts w:cs="Arial"/>
          <w:sz w:val="16"/>
          <w:szCs w:val="16"/>
        </w:rPr>
        <w:t>4.1</w:t>
      </w:r>
      <w:r>
        <w:rPr>
          <w:rFonts w:cs="Arial"/>
          <w:sz w:val="16"/>
          <w:szCs w:val="16"/>
        </w:rPr>
        <w:tab/>
      </w:r>
      <w:r w:rsidRPr="001C46FC">
        <w:rPr>
          <w:rFonts w:cs="Arial"/>
          <w:sz w:val="16"/>
          <w:szCs w:val="16"/>
        </w:rPr>
        <w:t>Streets and the services contained therein.  WBC will be obliged to maintain the streets and services contained therein as well as the access road which links the Development to the main public road.</w:t>
      </w:r>
    </w:p>
    <w:p w:rsidR="007222F1" w:rsidRPr="001C46FC" w:rsidRDefault="007222F1" w:rsidP="007222F1">
      <w:pPr>
        <w:tabs>
          <w:tab w:val="num" w:pos="567"/>
        </w:tabs>
        <w:ind w:left="709" w:hanging="709"/>
        <w:jc w:val="both"/>
        <w:rPr>
          <w:rFonts w:cs="Arial"/>
          <w:sz w:val="16"/>
          <w:szCs w:val="16"/>
        </w:rPr>
      </w:pPr>
    </w:p>
    <w:p w:rsidR="007222F1" w:rsidRPr="001C46FC" w:rsidRDefault="007222F1" w:rsidP="007222F1">
      <w:pPr>
        <w:numPr>
          <w:ilvl w:val="1"/>
          <w:numId w:val="19"/>
        </w:numPr>
        <w:tabs>
          <w:tab w:val="num" w:pos="0"/>
        </w:tabs>
        <w:ind w:left="720" w:hanging="720"/>
        <w:jc w:val="both"/>
        <w:rPr>
          <w:rFonts w:cs="Arial"/>
          <w:sz w:val="16"/>
          <w:szCs w:val="16"/>
        </w:rPr>
      </w:pPr>
      <w:r>
        <w:rPr>
          <w:rFonts w:cs="Arial"/>
          <w:sz w:val="16"/>
          <w:szCs w:val="16"/>
        </w:rPr>
        <w:t>4.2</w:t>
      </w:r>
      <w:r>
        <w:rPr>
          <w:rFonts w:cs="Arial"/>
          <w:sz w:val="16"/>
          <w:szCs w:val="16"/>
        </w:rPr>
        <w:tab/>
      </w:r>
      <w:r w:rsidRPr="001C46FC">
        <w:rPr>
          <w:rFonts w:cs="Arial"/>
          <w:sz w:val="16"/>
          <w:szCs w:val="16"/>
        </w:rPr>
        <w:t xml:space="preserve">Water reticulation will be owned by WBC who shall be entitled to charge for consumption.  WBC will be obliged to supply and maintain potable water to the buildings, where the home owners can have access thereto.  The water supply reticulation will be constructed by the developer and WBC will have the obligation to maintain such water reticulation system in proper working order to ensure a continuous supply of water to homeowners.  A </w:t>
      </w:r>
      <w:proofErr w:type="spellStart"/>
      <w:r w:rsidRPr="001C46FC">
        <w:rPr>
          <w:rFonts w:cs="Arial"/>
          <w:sz w:val="16"/>
          <w:szCs w:val="16"/>
        </w:rPr>
        <w:t>praedial</w:t>
      </w:r>
      <w:proofErr w:type="spellEnd"/>
      <w:r w:rsidRPr="001C46FC">
        <w:rPr>
          <w:rFonts w:cs="Arial"/>
          <w:sz w:val="16"/>
          <w:szCs w:val="16"/>
        </w:rPr>
        <w:t xml:space="preserve"> servitude will be registered in favour of the property registered in the name of WBC to enable it to pump and convey water from a borehole on a neighbouring property to the Development.</w:t>
      </w:r>
    </w:p>
    <w:p w:rsidR="007222F1" w:rsidRPr="001C46FC" w:rsidRDefault="007222F1" w:rsidP="007222F1">
      <w:pPr>
        <w:ind w:left="720"/>
        <w:jc w:val="both"/>
        <w:rPr>
          <w:rFonts w:cs="Arial"/>
          <w:sz w:val="16"/>
          <w:szCs w:val="16"/>
        </w:rPr>
      </w:pPr>
    </w:p>
    <w:p w:rsidR="007222F1" w:rsidRPr="001C46FC" w:rsidRDefault="007222F1" w:rsidP="007222F1">
      <w:pPr>
        <w:numPr>
          <w:ilvl w:val="1"/>
          <w:numId w:val="19"/>
        </w:numPr>
        <w:tabs>
          <w:tab w:val="num" w:pos="0"/>
        </w:tabs>
        <w:ind w:left="720" w:hanging="720"/>
        <w:jc w:val="both"/>
        <w:rPr>
          <w:rFonts w:cs="Arial"/>
          <w:sz w:val="16"/>
          <w:szCs w:val="16"/>
        </w:rPr>
      </w:pPr>
      <w:r>
        <w:rPr>
          <w:rFonts w:cs="Arial"/>
          <w:sz w:val="16"/>
          <w:szCs w:val="16"/>
        </w:rPr>
        <w:t>4.3</w:t>
      </w:r>
      <w:r>
        <w:rPr>
          <w:rFonts w:cs="Arial"/>
          <w:sz w:val="16"/>
          <w:szCs w:val="16"/>
        </w:rPr>
        <w:tab/>
      </w:r>
      <w:r w:rsidRPr="001C46FC">
        <w:rPr>
          <w:rFonts w:cs="Arial"/>
          <w:sz w:val="16"/>
          <w:szCs w:val="16"/>
        </w:rPr>
        <w:t xml:space="preserve">The sewerage reticulation system and sewerage treatment plant will be constructed by the developer and owned and maintained by WBC. Such treatment plant will be situated on an adjoining property and WBC will have a </w:t>
      </w:r>
      <w:proofErr w:type="spellStart"/>
      <w:r w:rsidRPr="001C46FC">
        <w:rPr>
          <w:rFonts w:cs="Arial"/>
          <w:sz w:val="16"/>
          <w:szCs w:val="16"/>
        </w:rPr>
        <w:t>praedial</w:t>
      </w:r>
      <w:proofErr w:type="spellEnd"/>
      <w:r w:rsidRPr="001C46FC">
        <w:rPr>
          <w:rFonts w:cs="Arial"/>
          <w:sz w:val="16"/>
          <w:szCs w:val="16"/>
        </w:rPr>
        <w:t xml:space="preserve"> servitude over the said property to protect its rights to the sewerage installations.</w:t>
      </w:r>
    </w:p>
    <w:p w:rsidR="007222F1" w:rsidRPr="001C46FC" w:rsidRDefault="007222F1" w:rsidP="007222F1">
      <w:pPr>
        <w:tabs>
          <w:tab w:val="num" w:pos="720"/>
        </w:tabs>
        <w:ind w:left="720"/>
        <w:jc w:val="both"/>
        <w:rPr>
          <w:rFonts w:cs="Arial"/>
          <w:sz w:val="16"/>
          <w:szCs w:val="16"/>
        </w:rPr>
      </w:pPr>
    </w:p>
    <w:p w:rsidR="007222F1" w:rsidRPr="001C46FC" w:rsidRDefault="007222F1" w:rsidP="007222F1">
      <w:pPr>
        <w:numPr>
          <w:ilvl w:val="1"/>
          <w:numId w:val="19"/>
        </w:numPr>
        <w:tabs>
          <w:tab w:val="num" w:pos="0"/>
        </w:tabs>
        <w:ind w:left="720" w:hanging="720"/>
        <w:jc w:val="both"/>
        <w:rPr>
          <w:rFonts w:cs="Arial"/>
          <w:sz w:val="16"/>
          <w:szCs w:val="16"/>
        </w:rPr>
      </w:pPr>
      <w:r>
        <w:rPr>
          <w:rFonts w:cs="Arial"/>
          <w:sz w:val="16"/>
          <w:szCs w:val="16"/>
        </w:rPr>
        <w:t>4.4</w:t>
      </w:r>
      <w:r>
        <w:rPr>
          <w:rFonts w:cs="Arial"/>
          <w:sz w:val="16"/>
          <w:szCs w:val="16"/>
        </w:rPr>
        <w:tab/>
      </w:r>
      <w:r w:rsidRPr="001C46FC">
        <w:rPr>
          <w:rFonts w:cs="Arial"/>
          <w:sz w:val="16"/>
          <w:szCs w:val="16"/>
        </w:rPr>
        <w:t>Electricity is supplied by Eskom. WBC will purchase electricity from Eskom and will supply and charge it to home owners by way of prepaid smartcard, which card will be supplied by WBC.  The electricity reticulation system will be constructed by the Development Developer and will be maintained by WBC.</w:t>
      </w:r>
    </w:p>
    <w:p w:rsidR="007222F1" w:rsidRPr="001C46FC" w:rsidRDefault="007222F1" w:rsidP="007222F1">
      <w:pPr>
        <w:tabs>
          <w:tab w:val="num" w:pos="720"/>
        </w:tabs>
        <w:ind w:left="720" w:hanging="720"/>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4.5</w:t>
      </w:r>
      <w:r w:rsidRPr="001C46FC">
        <w:rPr>
          <w:rFonts w:cs="Arial"/>
          <w:sz w:val="16"/>
          <w:szCs w:val="16"/>
        </w:rPr>
        <w:tab/>
        <w:t xml:space="preserve">Emergency </w:t>
      </w:r>
      <w:proofErr w:type="spellStart"/>
      <w:r w:rsidRPr="001C46FC">
        <w:rPr>
          <w:rFonts w:cs="Arial"/>
          <w:sz w:val="16"/>
          <w:szCs w:val="16"/>
        </w:rPr>
        <w:t>fire fighting</w:t>
      </w:r>
      <w:proofErr w:type="spellEnd"/>
      <w:r w:rsidRPr="001C46FC">
        <w:rPr>
          <w:rFonts w:cs="Arial"/>
          <w:sz w:val="16"/>
          <w:szCs w:val="16"/>
        </w:rPr>
        <w:t xml:space="preserve"> services will be managed and controlled by WBC.</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4.6</w:t>
      </w:r>
      <w:r w:rsidRPr="001C46FC">
        <w:rPr>
          <w:rFonts w:cs="Arial"/>
          <w:sz w:val="16"/>
          <w:szCs w:val="16"/>
        </w:rPr>
        <w:tab/>
        <w:t>All other services that may be required to effectively manage and operate the Development, including employees and managing agents, will be employed or appointed by WBC.</w:t>
      </w:r>
    </w:p>
    <w:p w:rsidR="007222F1" w:rsidRPr="001C46FC" w:rsidRDefault="007222F1" w:rsidP="007222F1">
      <w:pPr>
        <w:jc w:val="both"/>
        <w:rPr>
          <w:rFonts w:cs="Arial"/>
          <w:sz w:val="16"/>
          <w:szCs w:val="16"/>
        </w:rPr>
      </w:pPr>
    </w:p>
    <w:p w:rsidR="007222F1" w:rsidRPr="001C46FC" w:rsidRDefault="007222F1" w:rsidP="007222F1">
      <w:pPr>
        <w:tabs>
          <w:tab w:val="left" w:pos="700"/>
        </w:tabs>
        <w:jc w:val="both"/>
        <w:rPr>
          <w:rFonts w:cs="Arial"/>
          <w:b/>
          <w:bCs w:val="0"/>
          <w:sz w:val="16"/>
          <w:szCs w:val="16"/>
        </w:rPr>
      </w:pPr>
      <w:r>
        <w:rPr>
          <w:rFonts w:cs="Arial"/>
          <w:b/>
          <w:bCs w:val="0"/>
          <w:sz w:val="16"/>
          <w:szCs w:val="16"/>
        </w:rPr>
        <w:t>5.</w:t>
      </w:r>
      <w:r>
        <w:rPr>
          <w:rFonts w:cs="Arial"/>
          <w:b/>
          <w:bCs w:val="0"/>
          <w:sz w:val="16"/>
          <w:szCs w:val="16"/>
        </w:rPr>
        <w:tab/>
      </w:r>
      <w:r w:rsidRPr="001C46FC">
        <w:rPr>
          <w:rFonts w:cs="Arial"/>
          <w:b/>
          <w:bCs w:val="0"/>
          <w:sz w:val="16"/>
          <w:szCs w:val="16"/>
        </w:rPr>
        <w:t>SECURITY AND PROTECTION</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5.1</w:t>
      </w:r>
      <w:r w:rsidRPr="001C46FC">
        <w:rPr>
          <w:rFonts w:cs="Arial"/>
          <w:sz w:val="16"/>
          <w:szCs w:val="16"/>
        </w:rPr>
        <w:tab/>
        <w:t xml:space="preserve">Security is an important feature of </w:t>
      </w:r>
      <w:smartTag w:uri="urn:schemas-microsoft-com:office:smarttags" w:element="place">
        <w:smartTag w:uri="urn:schemas-microsoft-com:office:smarttags" w:element="City">
          <w:r w:rsidRPr="001C46FC">
            <w:rPr>
              <w:rFonts w:cs="Arial"/>
              <w:sz w:val="16"/>
              <w:szCs w:val="16"/>
            </w:rPr>
            <w:t>Waterford</w:t>
          </w:r>
        </w:smartTag>
      </w:smartTag>
      <w:r w:rsidRPr="001C46FC">
        <w:rPr>
          <w:rFonts w:cs="Arial"/>
          <w:sz w:val="16"/>
          <w:szCs w:val="16"/>
        </w:rPr>
        <w:t xml:space="preserve"> and owners must at all times assist and comply with the security systems and procedures implemented in the Development, particularly with regard to access control.</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5.2</w:t>
      </w:r>
      <w:r w:rsidRPr="001C46FC">
        <w:rPr>
          <w:rFonts w:cs="Arial"/>
          <w:sz w:val="16"/>
          <w:szCs w:val="16"/>
        </w:rPr>
        <w:tab/>
        <w:t>WBC will provide and manage a security system for the Development.</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5.3</w:t>
      </w:r>
      <w:r w:rsidRPr="001C46FC">
        <w:rPr>
          <w:rFonts w:cs="Arial"/>
          <w:sz w:val="16"/>
          <w:szCs w:val="16"/>
        </w:rPr>
        <w:tab/>
        <w:t>Owners and their visitors and employees must adhere to security procedures and to respect the security personnel's job role.</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5.4</w:t>
      </w:r>
      <w:r w:rsidRPr="001C46FC">
        <w:rPr>
          <w:rFonts w:cs="Arial"/>
          <w:sz w:val="16"/>
          <w:szCs w:val="16"/>
        </w:rPr>
        <w:tab/>
        <w:t>It is prohibited to interfere with security guards in the performance of their duties.  Members shall treat the security guards courteously and co-operate with them in the performance of their duties.  At no time may members require or request guards to perform any duty whatsoever other than those duties for which they are employed and instructed to carry out by the employer.</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5.5</w:t>
      </w:r>
      <w:r w:rsidRPr="001C46FC">
        <w:rPr>
          <w:rFonts w:cs="Arial"/>
          <w:sz w:val="16"/>
          <w:szCs w:val="16"/>
        </w:rPr>
        <w:tab/>
        <w:t>Where possible, security at the gate house shall be advised in advance of the pending arrival of visitors.  No non-member or his vehicle shall be permitted entry without the consent of the host member at the time at which entry is sought.  However, the above restriction will not apply to emergency vehicles. Visitors must register at the gate house and complete the required form prior to access.</w:t>
      </w:r>
    </w:p>
    <w:p w:rsidR="007222F1" w:rsidRPr="001C46FC" w:rsidRDefault="007222F1" w:rsidP="007222F1">
      <w:pPr>
        <w:jc w:val="both"/>
        <w:rPr>
          <w:rFonts w:cs="Arial"/>
          <w:sz w:val="16"/>
          <w:szCs w:val="16"/>
        </w:rPr>
      </w:pPr>
    </w:p>
    <w:p w:rsidR="007222F1" w:rsidRPr="001C46FC" w:rsidRDefault="007222F1" w:rsidP="007222F1">
      <w:pPr>
        <w:tabs>
          <w:tab w:val="left" w:pos="700"/>
        </w:tabs>
        <w:jc w:val="both"/>
        <w:rPr>
          <w:rFonts w:cs="Arial"/>
          <w:b/>
          <w:bCs w:val="0"/>
          <w:sz w:val="16"/>
          <w:szCs w:val="16"/>
        </w:rPr>
      </w:pPr>
      <w:r>
        <w:rPr>
          <w:rFonts w:cs="Arial"/>
          <w:b/>
          <w:bCs w:val="0"/>
          <w:sz w:val="16"/>
          <w:szCs w:val="16"/>
        </w:rPr>
        <w:t>6.</w:t>
      </w:r>
      <w:r>
        <w:rPr>
          <w:rFonts w:cs="Arial"/>
          <w:b/>
          <w:bCs w:val="0"/>
          <w:sz w:val="16"/>
          <w:szCs w:val="16"/>
        </w:rPr>
        <w:tab/>
      </w:r>
      <w:r w:rsidRPr="001C46FC">
        <w:rPr>
          <w:rFonts w:cs="Arial"/>
          <w:b/>
          <w:bCs w:val="0"/>
          <w:sz w:val="16"/>
          <w:szCs w:val="16"/>
        </w:rPr>
        <w:t>ROADS AND TRAFFIC</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6.1</w:t>
      </w:r>
      <w:r w:rsidRPr="001C46FC">
        <w:rPr>
          <w:rFonts w:cs="Arial"/>
          <w:sz w:val="16"/>
          <w:szCs w:val="16"/>
        </w:rPr>
        <w:tab/>
        <w:t>The speed limit in the Development is 40 km per hour.  In the event of these limits not</w:t>
      </w:r>
      <w:r>
        <w:rPr>
          <w:rFonts w:cs="Arial"/>
          <w:sz w:val="16"/>
          <w:szCs w:val="16"/>
        </w:rPr>
        <w:t xml:space="preserve"> being adhered to, the </w:t>
      </w:r>
      <w:r w:rsidR="00FB3BD1">
        <w:rPr>
          <w:rFonts w:cs="Arial"/>
          <w:sz w:val="16"/>
          <w:szCs w:val="16"/>
        </w:rPr>
        <w:t xml:space="preserve">trustees </w:t>
      </w:r>
      <w:r w:rsidR="00FB3BD1" w:rsidRPr="001C46FC">
        <w:rPr>
          <w:rFonts w:cs="Arial"/>
          <w:sz w:val="16"/>
          <w:szCs w:val="16"/>
        </w:rPr>
        <w:t>of WBC reserve</w:t>
      </w:r>
      <w:r w:rsidRPr="001C46FC">
        <w:rPr>
          <w:rFonts w:cs="Arial"/>
          <w:sz w:val="16"/>
          <w:szCs w:val="16"/>
        </w:rPr>
        <w:t xml:space="preserve"> the right to introduce further speed limit measures.</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6.2</w:t>
      </w:r>
      <w:r w:rsidRPr="001C46FC">
        <w:rPr>
          <w:rFonts w:cs="Arial"/>
          <w:sz w:val="16"/>
          <w:szCs w:val="16"/>
        </w:rPr>
        <w:tab/>
        <w:t xml:space="preserve">The trustees of WBC may, if they consider it necessary, impose a speed limit lower than that referred to in clause 6.1 above on such </w:t>
      </w:r>
      <w:r>
        <w:rPr>
          <w:rFonts w:cs="Arial"/>
          <w:sz w:val="16"/>
          <w:szCs w:val="16"/>
        </w:rPr>
        <w:t>roads or portions thereof as the</w:t>
      </w:r>
      <w:r w:rsidRPr="001C46FC">
        <w:rPr>
          <w:rFonts w:cs="Arial"/>
          <w:sz w:val="16"/>
          <w:szCs w:val="16"/>
        </w:rPr>
        <w:t>y may deem fit, either temporarily or permanently.</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6.3</w:t>
      </w:r>
      <w:r w:rsidRPr="001C46FC">
        <w:rPr>
          <w:rFonts w:cs="Arial"/>
          <w:sz w:val="16"/>
          <w:szCs w:val="16"/>
        </w:rPr>
        <w:tab/>
        <w:t>Save where inconsistent with these rules, the Free State Province Road Traffic Ordinance applies.</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6.4</w:t>
      </w:r>
      <w:r w:rsidRPr="001C46FC">
        <w:rPr>
          <w:rFonts w:cs="Arial"/>
          <w:sz w:val="16"/>
          <w:szCs w:val="16"/>
        </w:rPr>
        <w:tab/>
        <w:t>All vehicles, other than electric golf carts, may only be driven on designated roads within the Development.</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6.5</w:t>
      </w:r>
      <w:r w:rsidRPr="001C46FC">
        <w:rPr>
          <w:rFonts w:cs="Arial"/>
          <w:sz w:val="16"/>
          <w:szCs w:val="16"/>
        </w:rPr>
        <w:tab/>
        <w:t>Pedestrians and animals shall have the right of way in all places and at all times within the Development and vehicles shall be brought to a stop whenever necessary to enable such pedestrians or animals to enjoy such right of way.</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6.6</w:t>
      </w:r>
      <w:r w:rsidRPr="001C46FC">
        <w:rPr>
          <w:rFonts w:cs="Arial"/>
          <w:sz w:val="16"/>
          <w:szCs w:val="16"/>
        </w:rPr>
        <w:tab/>
        <w:t xml:space="preserve">No person shall drive any vehicle at any place within the Development unless he is the holder of a valid current license which would permit him to drive such vehicle upon a public road within the </w:t>
      </w:r>
      <w:smartTag w:uri="urn:schemas-microsoft-com:office:smarttags" w:element="place">
        <w:smartTag w:uri="urn:schemas-microsoft-com:office:smarttags" w:element="PlaceType">
          <w:r w:rsidRPr="001C46FC">
            <w:rPr>
              <w:rFonts w:cs="Arial"/>
              <w:sz w:val="16"/>
              <w:szCs w:val="16"/>
            </w:rPr>
            <w:t>Republic</w:t>
          </w:r>
        </w:smartTag>
        <w:r w:rsidRPr="001C46FC">
          <w:rPr>
            <w:rFonts w:cs="Arial"/>
            <w:sz w:val="16"/>
            <w:szCs w:val="16"/>
          </w:rPr>
          <w:t xml:space="preserve"> of </w:t>
        </w:r>
        <w:smartTag w:uri="urn:schemas-microsoft-com:office:smarttags" w:element="PlaceName">
          <w:r w:rsidRPr="001C46FC">
            <w:rPr>
              <w:rFonts w:cs="Arial"/>
              <w:sz w:val="16"/>
              <w:szCs w:val="16"/>
            </w:rPr>
            <w:t>South Africa</w:t>
          </w:r>
        </w:smartTag>
      </w:smartTag>
      <w:r w:rsidRPr="001C46FC">
        <w:rPr>
          <w:rFonts w:cs="Arial"/>
          <w:sz w:val="16"/>
          <w:szCs w:val="16"/>
        </w:rPr>
        <w:t>.</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6.7</w:t>
      </w:r>
      <w:r w:rsidRPr="001C46FC">
        <w:rPr>
          <w:rFonts w:cs="Arial"/>
          <w:sz w:val="16"/>
          <w:szCs w:val="16"/>
        </w:rPr>
        <w:tab/>
        <w:t>No vehicle shall enter the Development unless admitted thereon by the guard on duty at the said gate house, provided however, that WBC may issue to its members a device enabling such members to operate the vehicle entrance gate themselves, in which event such provision shall not apply.</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6.8</w:t>
      </w:r>
      <w:r w:rsidRPr="001C46FC">
        <w:rPr>
          <w:rFonts w:cs="Arial"/>
          <w:sz w:val="16"/>
          <w:szCs w:val="16"/>
        </w:rPr>
        <w:tab/>
        <w:t>No person shall, within the Development, park or store any caravan, boat, trailer, truck or lorry, except with the consent of and at a place designated for the purpose by WBC.</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6.9</w:t>
      </w:r>
      <w:r w:rsidRPr="001C46FC">
        <w:rPr>
          <w:rFonts w:cs="Arial"/>
          <w:sz w:val="16"/>
          <w:szCs w:val="16"/>
        </w:rPr>
        <w:tab/>
        <w:t>A maximum loading of 6 tons per axle is permitted in and on the Development roads.</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6.10</w:t>
      </w:r>
      <w:r w:rsidRPr="001C46FC">
        <w:rPr>
          <w:rFonts w:cs="Arial"/>
          <w:sz w:val="16"/>
          <w:szCs w:val="16"/>
        </w:rPr>
        <w:tab/>
        <w:t>Owners' cars should generally be parked in their garages or designated areas elsewhere in the Development, and visitors' cars should be confined to an owner's property and sidewalk, and should not obstruct road traffic.</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6.11</w:t>
      </w:r>
      <w:r w:rsidRPr="001C46FC">
        <w:rPr>
          <w:rFonts w:cs="Arial"/>
          <w:sz w:val="16"/>
          <w:szCs w:val="16"/>
        </w:rPr>
        <w:tab/>
        <w:t>Revving of boat, bike, car or other engines should be restricted to the absolute minimum necessary and no repairs or reconditioning is permitted in the road or open spaces.</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6.12</w:t>
      </w:r>
      <w:r w:rsidRPr="001C46FC">
        <w:rPr>
          <w:rFonts w:cs="Arial"/>
          <w:sz w:val="16"/>
          <w:szCs w:val="16"/>
        </w:rPr>
        <w:tab/>
        <w:t>Excepting for regular arrival and departure, motorbikes are not permitted to drive around the Development at any time.</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6.13</w:t>
      </w:r>
      <w:r w:rsidRPr="001C46FC">
        <w:rPr>
          <w:rFonts w:cs="Arial"/>
          <w:sz w:val="16"/>
          <w:szCs w:val="16"/>
        </w:rPr>
        <w:tab/>
        <w:t>Excepting for bona-fide construction, golf course and Development maintenance requirements, no quad-bikes or similar are permitted in the Development.</w:t>
      </w:r>
    </w:p>
    <w:p w:rsidR="007222F1" w:rsidRPr="001C46FC" w:rsidRDefault="007222F1" w:rsidP="007222F1">
      <w:pPr>
        <w:ind w:left="720" w:hanging="720"/>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6.14</w:t>
      </w:r>
      <w:r w:rsidRPr="001C46FC">
        <w:rPr>
          <w:rFonts w:cs="Arial"/>
          <w:sz w:val="16"/>
          <w:szCs w:val="16"/>
        </w:rPr>
        <w:tab/>
        <w:t>Golf carts must be responsibly driven and in the control of a licensed driver at all times with no more occupants than designed for.  Any claims that might arise in relation to the use of a privately owned golf cart in the Development will be the sole responsibility of the licensed driver and the registered owner of the privately owned golf car.</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6.15</w:t>
      </w:r>
      <w:r w:rsidRPr="001C46FC">
        <w:rPr>
          <w:rFonts w:cs="Arial"/>
          <w:sz w:val="16"/>
          <w:szCs w:val="16"/>
        </w:rPr>
        <w:tab/>
        <w:t>The riding of horses anywhere within the Development is prohibited.</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6.16</w:t>
      </w:r>
      <w:r w:rsidRPr="001C46FC">
        <w:rPr>
          <w:rFonts w:cs="Arial"/>
          <w:sz w:val="16"/>
          <w:szCs w:val="16"/>
        </w:rPr>
        <w:tab/>
        <w:t>Roller skates and skateboards may not be used in the streets.</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6.17</w:t>
      </w:r>
      <w:r w:rsidRPr="001C46FC">
        <w:rPr>
          <w:rFonts w:cs="Arial"/>
          <w:sz w:val="16"/>
          <w:szCs w:val="16"/>
        </w:rPr>
        <w:tab/>
        <w:t>Micro-light planes and helicopters are not permitted to land anywhere in the Development.  It is planned that helicopters will use a designated helipad, subject to Aviation Authority procedures, and consent by WBC.</w:t>
      </w:r>
    </w:p>
    <w:p w:rsidR="007222F1" w:rsidRPr="001C46FC" w:rsidRDefault="007222F1" w:rsidP="007222F1">
      <w:pPr>
        <w:jc w:val="both"/>
        <w:rPr>
          <w:rFonts w:cs="Arial"/>
          <w:sz w:val="16"/>
          <w:szCs w:val="16"/>
        </w:rPr>
      </w:pPr>
    </w:p>
    <w:p w:rsidR="007222F1" w:rsidRPr="001C46FC" w:rsidRDefault="007222F1" w:rsidP="007222F1">
      <w:pPr>
        <w:tabs>
          <w:tab w:val="left" w:pos="700"/>
        </w:tabs>
        <w:jc w:val="both"/>
        <w:rPr>
          <w:rFonts w:cs="Arial"/>
          <w:b/>
          <w:bCs w:val="0"/>
          <w:sz w:val="16"/>
          <w:szCs w:val="16"/>
        </w:rPr>
      </w:pPr>
      <w:r>
        <w:rPr>
          <w:rFonts w:cs="Arial"/>
          <w:b/>
          <w:bCs w:val="0"/>
          <w:sz w:val="16"/>
          <w:szCs w:val="16"/>
        </w:rPr>
        <w:t>7.</w:t>
      </w:r>
      <w:r>
        <w:rPr>
          <w:rFonts w:cs="Arial"/>
          <w:b/>
          <w:bCs w:val="0"/>
          <w:sz w:val="16"/>
          <w:szCs w:val="16"/>
        </w:rPr>
        <w:tab/>
      </w:r>
      <w:r w:rsidRPr="001C46FC">
        <w:rPr>
          <w:rFonts w:cs="Arial"/>
          <w:b/>
          <w:bCs w:val="0"/>
          <w:sz w:val="16"/>
          <w:szCs w:val="16"/>
        </w:rPr>
        <w:t>LANDSCAPING AND PROPERTY MAINTENANCE</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7.1</w:t>
      </w:r>
      <w:r w:rsidRPr="001C46FC">
        <w:rPr>
          <w:rFonts w:cs="Arial"/>
          <w:sz w:val="16"/>
          <w:szCs w:val="16"/>
        </w:rPr>
        <w:tab/>
        <w:t>All horticultural and landscape aspects of the Development including sidewalks and traffic islands will be managed by WBC.</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7.2</w:t>
      </w:r>
      <w:r w:rsidRPr="001C46FC">
        <w:rPr>
          <w:rFonts w:cs="Arial"/>
          <w:sz w:val="16"/>
          <w:szCs w:val="16"/>
        </w:rPr>
        <w:tab/>
        <w:t>Gardens of individual properties will also be maintained by WBC. This includes grass cutting, edging, weeding and turning over of the beds, pruning of excessive shrub growth and removal of cutting and dead plants.  There is no provision for supplementary planting or tree removal.</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7.3</w:t>
      </w:r>
      <w:r w:rsidRPr="001C46FC">
        <w:rPr>
          <w:rFonts w:cs="Arial"/>
          <w:sz w:val="16"/>
          <w:szCs w:val="16"/>
        </w:rPr>
        <w:tab/>
        <w:t>Pool maintenance will be available at an additional cost to the owner.  No pools may be topped up or filled during weekends and public holidays.</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color w:val="000000"/>
          <w:sz w:val="16"/>
          <w:szCs w:val="16"/>
        </w:rPr>
      </w:pPr>
      <w:r w:rsidRPr="001C46FC">
        <w:rPr>
          <w:rFonts w:cs="Arial"/>
          <w:sz w:val="16"/>
          <w:szCs w:val="16"/>
        </w:rPr>
        <w:lastRenderedPageBreak/>
        <w:t>7.4</w:t>
      </w:r>
      <w:r w:rsidRPr="001C46FC">
        <w:rPr>
          <w:rFonts w:cs="Arial"/>
          <w:sz w:val="16"/>
          <w:szCs w:val="16"/>
        </w:rPr>
        <w:tab/>
      </w:r>
      <w:r w:rsidRPr="001C46FC">
        <w:rPr>
          <w:rFonts w:cs="Arial"/>
          <w:color w:val="000000"/>
          <w:sz w:val="16"/>
          <w:szCs w:val="16"/>
        </w:rPr>
        <w:t>Every owner’s exclusive use area may have an irrigation system installed at the owners cost by an approved WBC irrigation contractor. Such system shall be maintained by WBC. Repairs will be done by WBC at the cost of the owner.</w:t>
      </w:r>
    </w:p>
    <w:p w:rsidR="007222F1" w:rsidRPr="00DD3A71" w:rsidRDefault="007222F1" w:rsidP="007222F1">
      <w:pPr>
        <w:jc w:val="both"/>
        <w:rPr>
          <w:rFonts w:cs="Arial"/>
          <w:color w:val="000000"/>
          <w:sz w:val="16"/>
          <w:szCs w:val="16"/>
        </w:rPr>
      </w:pPr>
    </w:p>
    <w:p w:rsidR="007222F1" w:rsidRPr="00DD3A71" w:rsidRDefault="007222F1" w:rsidP="007222F1">
      <w:pPr>
        <w:pStyle w:val="BodyTextIndent2"/>
        <w:tabs>
          <w:tab w:val="left" w:pos="700"/>
        </w:tabs>
        <w:spacing w:line="240" w:lineRule="auto"/>
        <w:ind w:left="700" w:hanging="700"/>
        <w:rPr>
          <w:bCs w:val="0"/>
          <w:color w:val="000000"/>
          <w:sz w:val="16"/>
          <w:szCs w:val="16"/>
          <w:lang w:val="en-US"/>
        </w:rPr>
      </w:pPr>
      <w:r>
        <w:rPr>
          <w:color w:val="000000"/>
          <w:sz w:val="16"/>
          <w:szCs w:val="16"/>
        </w:rPr>
        <w:t>7.5</w:t>
      </w:r>
      <w:r>
        <w:rPr>
          <w:color w:val="000000"/>
          <w:sz w:val="16"/>
          <w:szCs w:val="16"/>
        </w:rPr>
        <w:tab/>
      </w:r>
      <w:r w:rsidRPr="00DD3A71">
        <w:rPr>
          <w:bCs w:val="0"/>
          <w:color w:val="000000"/>
          <w:sz w:val="16"/>
          <w:szCs w:val="16"/>
          <w:lang w:val="en-US"/>
        </w:rPr>
        <w:t>Although WBC maintains the gardens, an owner is permitted to improve and supplement planting to his exclusive use areas.  Such plantings must be in terms of the WBC Design Manual -</w:t>
      </w:r>
      <w:r>
        <w:rPr>
          <w:bCs w:val="0"/>
          <w:color w:val="000000"/>
          <w:sz w:val="16"/>
          <w:szCs w:val="16"/>
          <w:lang w:val="en-US"/>
        </w:rPr>
        <w:t xml:space="preserve"> </w:t>
      </w:r>
      <w:r w:rsidRPr="00DD3A71">
        <w:rPr>
          <w:bCs w:val="0"/>
          <w:color w:val="000000"/>
          <w:sz w:val="16"/>
          <w:szCs w:val="16"/>
          <w:lang w:val="en-US"/>
        </w:rPr>
        <w:t>Landscaping.</w:t>
      </w:r>
    </w:p>
    <w:p w:rsidR="007222F1" w:rsidRPr="00D66414" w:rsidRDefault="007222F1" w:rsidP="007222F1">
      <w:pPr>
        <w:jc w:val="both"/>
        <w:rPr>
          <w:rFonts w:cs="Arial"/>
          <w:color w:val="000000"/>
          <w:sz w:val="16"/>
          <w:szCs w:val="16"/>
          <w:lang w:val="en-US"/>
        </w:rPr>
      </w:pPr>
    </w:p>
    <w:p w:rsidR="007222F1" w:rsidRPr="001C46FC" w:rsidRDefault="007222F1" w:rsidP="007222F1">
      <w:pPr>
        <w:ind w:left="720" w:hanging="720"/>
        <w:jc w:val="both"/>
        <w:rPr>
          <w:rFonts w:cs="Arial"/>
          <w:color w:val="000000"/>
          <w:sz w:val="16"/>
          <w:szCs w:val="16"/>
        </w:rPr>
      </w:pPr>
      <w:r w:rsidRPr="001C46FC">
        <w:rPr>
          <w:rFonts w:cs="Arial"/>
          <w:color w:val="000000"/>
          <w:sz w:val="16"/>
          <w:szCs w:val="16"/>
        </w:rPr>
        <w:t>7.6</w:t>
      </w:r>
      <w:r w:rsidRPr="001C46FC">
        <w:rPr>
          <w:rFonts w:cs="Arial"/>
          <w:color w:val="000000"/>
          <w:sz w:val="16"/>
          <w:szCs w:val="16"/>
        </w:rPr>
        <w:tab/>
        <w:t>In order to create the desired continuity of landscaping, all landscaping must be in terms of the WBC Design Manual- Landscaping.</w:t>
      </w:r>
    </w:p>
    <w:p w:rsidR="007222F1" w:rsidRPr="001C46FC" w:rsidRDefault="007222F1" w:rsidP="007222F1">
      <w:pPr>
        <w:jc w:val="both"/>
        <w:rPr>
          <w:rFonts w:cs="Arial"/>
          <w:color w:val="000000"/>
          <w:sz w:val="16"/>
          <w:szCs w:val="16"/>
        </w:rPr>
      </w:pPr>
    </w:p>
    <w:p w:rsidR="007222F1" w:rsidRPr="001C46FC" w:rsidRDefault="007222F1" w:rsidP="007222F1">
      <w:pPr>
        <w:ind w:left="720" w:hanging="720"/>
        <w:jc w:val="both"/>
        <w:rPr>
          <w:rFonts w:cs="Arial"/>
          <w:color w:val="000000"/>
          <w:sz w:val="16"/>
          <w:szCs w:val="16"/>
        </w:rPr>
      </w:pPr>
      <w:r w:rsidRPr="001C46FC">
        <w:rPr>
          <w:rFonts w:cs="Arial"/>
          <w:color w:val="000000"/>
          <w:sz w:val="16"/>
          <w:szCs w:val="16"/>
        </w:rPr>
        <w:t>7.7</w:t>
      </w:r>
      <w:r w:rsidRPr="001C46FC">
        <w:rPr>
          <w:rFonts w:cs="Arial"/>
          <w:color w:val="000000"/>
          <w:sz w:val="16"/>
          <w:szCs w:val="16"/>
        </w:rPr>
        <w:tab/>
        <w:t xml:space="preserve">An owner must maintain all aspects of the exterior of his house, fencing, pools and paving </w:t>
      </w:r>
      <w:proofErr w:type="spellStart"/>
      <w:r w:rsidRPr="001C46FC">
        <w:rPr>
          <w:rFonts w:cs="Arial"/>
          <w:color w:val="000000"/>
          <w:sz w:val="16"/>
          <w:szCs w:val="16"/>
        </w:rPr>
        <w:t>etc</w:t>
      </w:r>
      <w:proofErr w:type="spellEnd"/>
      <w:r w:rsidRPr="001C46FC">
        <w:rPr>
          <w:rFonts w:cs="Arial"/>
          <w:color w:val="000000"/>
          <w:sz w:val="16"/>
          <w:szCs w:val="16"/>
        </w:rPr>
        <w:t xml:space="preserve">, to a suitable level </w:t>
      </w:r>
      <w:r w:rsidR="00FB3BD1" w:rsidRPr="001C46FC">
        <w:rPr>
          <w:rFonts w:cs="Arial"/>
          <w:color w:val="000000"/>
          <w:sz w:val="16"/>
          <w:szCs w:val="16"/>
        </w:rPr>
        <w:t>of neatness</w:t>
      </w:r>
      <w:r w:rsidRPr="001C46FC">
        <w:rPr>
          <w:rFonts w:cs="Arial"/>
          <w:color w:val="000000"/>
          <w:sz w:val="16"/>
          <w:szCs w:val="16"/>
        </w:rPr>
        <w:t xml:space="preserve"> and tidiness to the satisfaction of WBC.</w:t>
      </w:r>
    </w:p>
    <w:p w:rsidR="007222F1" w:rsidRPr="001C46FC" w:rsidRDefault="007222F1" w:rsidP="007222F1">
      <w:pPr>
        <w:jc w:val="both"/>
        <w:rPr>
          <w:rFonts w:cs="Arial"/>
          <w:color w:val="99CC00"/>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7.8</w:t>
      </w:r>
      <w:r w:rsidRPr="001C46FC">
        <w:rPr>
          <w:rFonts w:cs="Arial"/>
          <w:sz w:val="16"/>
          <w:szCs w:val="16"/>
        </w:rPr>
        <w:tab/>
        <w:t>Residents are forbidden to use a hose pipe connected to the potable water to wash cars, pavements, drive ways and to water gardens.  Water is a very scarce commodity and must be preserved wherever possible.</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7.9</w:t>
      </w:r>
      <w:r w:rsidRPr="001C46FC">
        <w:rPr>
          <w:rFonts w:cs="Arial"/>
          <w:sz w:val="16"/>
          <w:szCs w:val="16"/>
        </w:rPr>
        <w:tab/>
        <w:t>No boreholes or wells may be sunk on the exclusive use area within the Development.</w:t>
      </w:r>
    </w:p>
    <w:p w:rsidR="007222F1" w:rsidRPr="001C46FC" w:rsidRDefault="007222F1" w:rsidP="007222F1">
      <w:pPr>
        <w:jc w:val="both"/>
        <w:rPr>
          <w:rFonts w:cs="Arial"/>
          <w:sz w:val="16"/>
          <w:szCs w:val="16"/>
        </w:rPr>
      </w:pPr>
    </w:p>
    <w:p w:rsidR="007222F1" w:rsidRPr="001C46FC" w:rsidRDefault="007222F1" w:rsidP="007222F1">
      <w:pPr>
        <w:tabs>
          <w:tab w:val="left" w:pos="700"/>
        </w:tabs>
        <w:jc w:val="both"/>
        <w:rPr>
          <w:rFonts w:cs="Arial"/>
          <w:b/>
          <w:bCs w:val="0"/>
          <w:sz w:val="16"/>
          <w:szCs w:val="16"/>
        </w:rPr>
      </w:pPr>
      <w:r>
        <w:rPr>
          <w:rFonts w:cs="Arial"/>
          <w:b/>
          <w:bCs w:val="0"/>
          <w:sz w:val="16"/>
          <w:szCs w:val="16"/>
        </w:rPr>
        <w:t>8.</w:t>
      </w:r>
      <w:r>
        <w:rPr>
          <w:rFonts w:cs="Arial"/>
          <w:b/>
          <w:bCs w:val="0"/>
          <w:sz w:val="16"/>
          <w:szCs w:val="16"/>
        </w:rPr>
        <w:tab/>
      </w:r>
      <w:r w:rsidRPr="001C46FC">
        <w:rPr>
          <w:rFonts w:cs="Arial"/>
          <w:b/>
          <w:bCs w:val="0"/>
          <w:sz w:val="16"/>
          <w:szCs w:val="16"/>
        </w:rPr>
        <w:t>PROPERTY APPEARANCE</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8.1</w:t>
      </w:r>
      <w:r w:rsidRPr="001C46FC">
        <w:rPr>
          <w:rFonts w:cs="Arial"/>
          <w:sz w:val="16"/>
          <w:szCs w:val="16"/>
        </w:rPr>
        <w:tab/>
        <w:t xml:space="preserve">The planning concept for </w:t>
      </w:r>
      <w:smartTag w:uri="urn:schemas-microsoft-com:office:smarttags" w:element="place">
        <w:smartTag w:uri="urn:schemas-microsoft-com:office:smarttags" w:element="City">
          <w:r w:rsidRPr="001C46FC">
            <w:rPr>
              <w:rFonts w:cs="Arial"/>
              <w:sz w:val="16"/>
              <w:szCs w:val="16"/>
            </w:rPr>
            <w:t>Waterford</w:t>
          </w:r>
        </w:smartTag>
      </w:smartTag>
      <w:r w:rsidRPr="001C46FC">
        <w:rPr>
          <w:rFonts w:cs="Arial"/>
          <w:sz w:val="16"/>
          <w:szCs w:val="16"/>
        </w:rPr>
        <w:t xml:space="preserve"> is one of openness and visual transparency.  Garden areas on both street and golf course sides of any house are therefore open to viewing, and must be kept clear and uncluttered.</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8.2</w:t>
      </w:r>
      <w:r w:rsidRPr="001C46FC">
        <w:rPr>
          <w:rFonts w:cs="Arial"/>
          <w:sz w:val="16"/>
          <w:szCs w:val="16"/>
        </w:rPr>
        <w:tab/>
        <w:t>The storage of materials, Wendy-houses, tool sheds, boats, windsurfers, trailers, caravans, building materials, bird aviaries, motor cycles, inflatable pools and any other unsightly object are not permitted in gardens or driveways.  In particular, but without limiting the generality of the aforementioned, an owner shall not hang any washing or laundry or any other items that are visible from the road or the golf course or over any boundary fence or wall.</w:t>
      </w:r>
      <w:r w:rsidR="006C0507" w:rsidRPr="006C0507">
        <w:rPr>
          <w:rFonts w:cs="Arial"/>
          <w:sz w:val="16"/>
          <w:szCs w:val="16"/>
        </w:rPr>
        <w:t xml:space="preserve"> </w:t>
      </w:r>
      <w:r w:rsidR="006C0507">
        <w:rPr>
          <w:rFonts w:cs="Arial"/>
          <w:sz w:val="16"/>
          <w:szCs w:val="16"/>
        </w:rPr>
        <w:t>Watercraft must be stored in the boathouse area.</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8.3</w:t>
      </w:r>
      <w:r>
        <w:rPr>
          <w:rFonts w:cs="Arial"/>
          <w:sz w:val="16"/>
          <w:szCs w:val="16"/>
        </w:rPr>
        <w:tab/>
      </w:r>
      <w:r w:rsidRPr="001C46FC">
        <w:rPr>
          <w:rFonts w:cs="Arial"/>
          <w:sz w:val="16"/>
          <w:szCs w:val="16"/>
        </w:rPr>
        <w:t>Owners are encouraged to keep their garage doors closed whenever possible, for the sake of the general appearance of the Development.</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Pr>
          <w:rFonts w:cs="Arial"/>
          <w:sz w:val="16"/>
          <w:szCs w:val="16"/>
        </w:rPr>
        <w:t>8.4</w:t>
      </w:r>
      <w:r w:rsidRPr="001C46FC">
        <w:rPr>
          <w:rFonts w:cs="Arial"/>
          <w:sz w:val="16"/>
          <w:szCs w:val="16"/>
        </w:rPr>
        <w:tab/>
        <w:t>No advertisements or publicity material of any person, including maintenance contractors, may be exhibited or distributed without the consent of WBC who shall have the right to remove any material exhibited or distributed in contravention of this rule.</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Pr>
          <w:rFonts w:cs="Arial"/>
          <w:sz w:val="16"/>
          <w:szCs w:val="16"/>
        </w:rPr>
        <w:t>8.5</w:t>
      </w:r>
      <w:r w:rsidRPr="001C46FC">
        <w:rPr>
          <w:rFonts w:cs="Arial"/>
          <w:sz w:val="16"/>
          <w:szCs w:val="16"/>
        </w:rPr>
        <w:tab/>
        <w:t>No external lighting of any description may be installed on an exclusive use area without the prior written approval of WBC.</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Pr>
          <w:rFonts w:cs="Arial"/>
          <w:sz w:val="16"/>
          <w:szCs w:val="16"/>
        </w:rPr>
        <w:t>8.6</w:t>
      </w:r>
      <w:r w:rsidRPr="001C46FC">
        <w:rPr>
          <w:rFonts w:cs="Arial"/>
          <w:sz w:val="16"/>
          <w:szCs w:val="16"/>
        </w:rPr>
        <w:tab/>
        <w:t>Swimming pool motors, heat pumps and air conditioning compressor motors shall be installed in such a manner as to avoid a disturbance to neighbours.</w:t>
      </w:r>
      <w:r w:rsidRPr="001C46FC">
        <w:rPr>
          <w:rFonts w:cs="Arial"/>
          <w:sz w:val="16"/>
          <w:szCs w:val="16"/>
        </w:rPr>
        <w:tab/>
      </w:r>
    </w:p>
    <w:p w:rsidR="007222F1" w:rsidRPr="001C46FC" w:rsidRDefault="007222F1" w:rsidP="007222F1">
      <w:pPr>
        <w:jc w:val="both"/>
        <w:rPr>
          <w:rFonts w:cs="Arial"/>
          <w:sz w:val="16"/>
          <w:szCs w:val="16"/>
        </w:rPr>
      </w:pPr>
    </w:p>
    <w:p w:rsidR="007222F1" w:rsidRPr="001C46FC" w:rsidRDefault="007222F1" w:rsidP="007222F1">
      <w:pPr>
        <w:tabs>
          <w:tab w:val="left" w:pos="700"/>
        </w:tabs>
        <w:jc w:val="both"/>
        <w:rPr>
          <w:rFonts w:cs="Arial"/>
          <w:b/>
          <w:bCs w:val="0"/>
          <w:sz w:val="16"/>
          <w:szCs w:val="16"/>
        </w:rPr>
      </w:pPr>
      <w:r>
        <w:rPr>
          <w:rFonts w:cs="Arial"/>
          <w:b/>
          <w:bCs w:val="0"/>
          <w:sz w:val="16"/>
          <w:szCs w:val="16"/>
        </w:rPr>
        <w:t>9.</w:t>
      </w:r>
      <w:r>
        <w:rPr>
          <w:rFonts w:cs="Arial"/>
          <w:b/>
          <w:bCs w:val="0"/>
          <w:sz w:val="16"/>
          <w:szCs w:val="16"/>
        </w:rPr>
        <w:tab/>
      </w:r>
      <w:r w:rsidRPr="001C46FC">
        <w:rPr>
          <w:rFonts w:cs="Arial"/>
          <w:b/>
          <w:bCs w:val="0"/>
          <w:sz w:val="16"/>
          <w:szCs w:val="16"/>
        </w:rPr>
        <w:t>DEVELOPMENT APPEARANCE</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9.1</w:t>
      </w:r>
      <w:r w:rsidRPr="001C46FC">
        <w:rPr>
          <w:rFonts w:cs="Arial"/>
          <w:sz w:val="16"/>
          <w:szCs w:val="16"/>
        </w:rPr>
        <w:tab/>
        <w:t>Owners are requested to leave the open spaces in a clean condition, and to conscientiously dispose of any litter.</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9.2</w:t>
      </w:r>
      <w:r w:rsidRPr="001C46FC">
        <w:rPr>
          <w:rFonts w:cs="Arial"/>
          <w:sz w:val="16"/>
          <w:szCs w:val="16"/>
        </w:rPr>
        <w:tab/>
        <w:t>No trees or plants in open spaces may be damaged or removed.  Owners are requested not to plant any noxious flora in their gardens.</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9.3</w:t>
      </w:r>
      <w:r w:rsidRPr="001C46FC">
        <w:rPr>
          <w:rFonts w:cs="Arial"/>
          <w:sz w:val="16"/>
          <w:szCs w:val="16"/>
        </w:rPr>
        <w:tab/>
        <w:t>All vacant stands within the Development will be maintained by WBC.</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9.4</w:t>
      </w:r>
      <w:r w:rsidRPr="001C46FC">
        <w:rPr>
          <w:rFonts w:cs="Arial"/>
          <w:sz w:val="16"/>
          <w:szCs w:val="16"/>
        </w:rPr>
        <w:tab/>
        <w:t xml:space="preserve">WBC will maintain the irrigation dam(s) and other dams within </w:t>
      </w:r>
      <w:smartTag w:uri="urn:schemas-microsoft-com:office:smarttags" w:element="place">
        <w:smartTag w:uri="urn:schemas-microsoft-com:office:smarttags" w:element="City">
          <w:r w:rsidRPr="001C46FC">
            <w:rPr>
              <w:rFonts w:cs="Arial"/>
              <w:sz w:val="16"/>
              <w:szCs w:val="16"/>
            </w:rPr>
            <w:t>Waterford</w:t>
          </w:r>
        </w:smartTag>
      </w:smartTag>
      <w:r w:rsidRPr="001C46FC">
        <w:rPr>
          <w:rFonts w:cs="Arial"/>
          <w:sz w:val="16"/>
          <w:szCs w:val="16"/>
        </w:rPr>
        <w:t xml:space="preserve">.  The river bank will be maintained by WBC, including reasonable control of the reeds along the </w:t>
      </w:r>
      <w:r w:rsidR="00FB3BD1" w:rsidRPr="001C46FC">
        <w:rPr>
          <w:rFonts w:cs="Arial"/>
          <w:sz w:val="16"/>
          <w:szCs w:val="16"/>
        </w:rPr>
        <w:t>water’s</w:t>
      </w:r>
      <w:r w:rsidRPr="001C46FC">
        <w:rPr>
          <w:rFonts w:cs="Arial"/>
          <w:sz w:val="16"/>
          <w:szCs w:val="16"/>
        </w:rPr>
        <w:t xml:space="preserve"> edge.</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9.5</w:t>
      </w:r>
      <w:r w:rsidRPr="001C46FC">
        <w:rPr>
          <w:rFonts w:cs="Arial"/>
          <w:sz w:val="16"/>
          <w:szCs w:val="16"/>
        </w:rPr>
        <w:tab/>
        <w:t>Fishing is permitted from designated areas along the shoreline only.  An appeal is made to those fishing to leave any open space they use in a clean and tidy condition.</w:t>
      </w:r>
    </w:p>
    <w:p w:rsidR="007222F1" w:rsidRDefault="007222F1" w:rsidP="007222F1">
      <w:pPr>
        <w:tabs>
          <w:tab w:val="left" w:pos="700"/>
        </w:tabs>
        <w:jc w:val="both"/>
        <w:rPr>
          <w:rFonts w:cs="Arial"/>
          <w:b/>
          <w:bCs w:val="0"/>
          <w:sz w:val="16"/>
          <w:szCs w:val="16"/>
        </w:rPr>
      </w:pPr>
    </w:p>
    <w:p w:rsidR="007222F1" w:rsidRPr="001C46FC" w:rsidRDefault="007222F1" w:rsidP="007222F1">
      <w:pPr>
        <w:tabs>
          <w:tab w:val="left" w:pos="700"/>
        </w:tabs>
        <w:jc w:val="both"/>
        <w:rPr>
          <w:rFonts w:cs="Arial"/>
          <w:b/>
          <w:bCs w:val="0"/>
          <w:sz w:val="16"/>
          <w:szCs w:val="16"/>
        </w:rPr>
      </w:pPr>
      <w:r>
        <w:rPr>
          <w:rFonts w:cs="Arial"/>
          <w:b/>
          <w:bCs w:val="0"/>
          <w:sz w:val="16"/>
          <w:szCs w:val="16"/>
        </w:rPr>
        <w:t>10.</w:t>
      </w:r>
      <w:r>
        <w:rPr>
          <w:rFonts w:cs="Arial"/>
          <w:b/>
          <w:bCs w:val="0"/>
          <w:sz w:val="16"/>
          <w:szCs w:val="16"/>
        </w:rPr>
        <w:tab/>
      </w:r>
      <w:r w:rsidRPr="001C46FC">
        <w:rPr>
          <w:rFonts w:cs="Arial"/>
          <w:b/>
          <w:bCs w:val="0"/>
          <w:sz w:val="16"/>
          <w:szCs w:val="16"/>
        </w:rPr>
        <w:t>NEIGHBOUR RELATIONS</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10.1</w:t>
      </w:r>
      <w:r w:rsidRPr="001C46FC">
        <w:rPr>
          <w:rFonts w:cs="Arial"/>
          <w:sz w:val="16"/>
          <w:szCs w:val="16"/>
        </w:rPr>
        <w:tab/>
        <w:t xml:space="preserve">The reduction of noise, especially in this country environment, is an important </w:t>
      </w:r>
      <w:r w:rsidR="00FB3BD1" w:rsidRPr="001C46FC">
        <w:rPr>
          <w:rFonts w:cs="Arial"/>
          <w:sz w:val="16"/>
          <w:szCs w:val="16"/>
        </w:rPr>
        <w:t>criterion</w:t>
      </w:r>
      <w:r w:rsidRPr="001C46FC">
        <w:rPr>
          <w:rFonts w:cs="Arial"/>
          <w:sz w:val="16"/>
          <w:szCs w:val="16"/>
        </w:rPr>
        <w:t xml:space="preserve"> for all residents.</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10.2</w:t>
      </w:r>
      <w:r w:rsidRPr="001C46FC">
        <w:rPr>
          <w:rFonts w:cs="Arial"/>
          <w:sz w:val="16"/>
          <w:szCs w:val="16"/>
        </w:rPr>
        <w:tab/>
        <w:t>The volume of TV, music, radios, partying, children and power tools, etc. must be moderated in consideration of other owners.  It must also be understood that WBC and its Trustees, the Developer, and their agents, are not responsible for "instant policing" of such problems.  It is suggested that neighbours and security is notified of imminent parties, or social activities, and that all owners conform to moderate restraints.</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10.3</w:t>
      </w:r>
      <w:r w:rsidRPr="001C46FC">
        <w:rPr>
          <w:rFonts w:cs="Arial"/>
          <w:sz w:val="16"/>
          <w:szCs w:val="16"/>
        </w:rPr>
        <w:tab/>
        <w:t xml:space="preserve">No activity, which causes aggravation or nuisance to other owners, may be conducted in </w:t>
      </w:r>
      <w:smartTag w:uri="urn:schemas-microsoft-com:office:smarttags" w:element="place">
        <w:smartTag w:uri="urn:schemas-microsoft-com:office:smarttags" w:element="City">
          <w:r w:rsidRPr="001C46FC">
            <w:rPr>
              <w:rFonts w:cs="Arial"/>
              <w:sz w:val="16"/>
              <w:szCs w:val="16"/>
            </w:rPr>
            <w:t>Waterford</w:t>
          </w:r>
        </w:smartTag>
      </w:smartTag>
      <w:r w:rsidRPr="001C46FC">
        <w:rPr>
          <w:rFonts w:cs="Arial"/>
          <w:sz w:val="16"/>
          <w:szCs w:val="16"/>
        </w:rPr>
        <w:t>.  Excepting for domestic employees, no staff may be employed by residential homeowners that require daily access to the Estate.</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10.4</w:t>
      </w:r>
      <w:r w:rsidRPr="001C46FC">
        <w:rPr>
          <w:rFonts w:cs="Arial"/>
          <w:sz w:val="16"/>
          <w:szCs w:val="16"/>
        </w:rPr>
        <w:tab/>
        <w:t>No activities are permitted in the open areas if they cause unreasonable nuisance to other owners.</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10.5</w:t>
      </w:r>
      <w:r w:rsidRPr="001C46FC">
        <w:rPr>
          <w:rFonts w:cs="Arial"/>
          <w:sz w:val="16"/>
          <w:szCs w:val="16"/>
        </w:rPr>
        <w:tab/>
        <w:t>No fireworks of any kind are permitted on the Estate, the only exception being an approved display by WBC.</w:t>
      </w:r>
    </w:p>
    <w:p w:rsidR="007222F1" w:rsidRPr="001C46FC" w:rsidRDefault="007222F1" w:rsidP="007222F1">
      <w:pPr>
        <w:jc w:val="both"/>
        <w:rPr>
          <w:rFonts w:cs="Arial"/>
          <w:sz w:val="16"/>
          <w:szCs w:val="16"/>
        </w:rPr>
      </w:pPr>
    </w:p>
    <w:p w:rsidR="007222F1" w:rsidRPr="001C46FC" w:rsidRDefault="007222F1" w:rsidP="007222F1">
      <w:pPr>
        <w:tabs>
          <w:tab w:val="left" w:pos="700"/>
        </w:tabs>
        <w:jc w:val="both"/>
        <w:rPr>
          <w:rFonts w:cs="Arial"/>
          <w:b/>
          <w:bCs w:val="0"/>
          <w:sz w:val="16"/>
          <w:szCs w:val="16"/>
        </w:rPr>
      </w:pPr>
      <w:r>
        <w:rPr>
          <w:rFonts w:cs="Arial"/>
          <w:b/>
          <w:bCs w:val="0"/>
          <w:sz w:val="16"/>
          <w:szCs w:val="16"/>
        </w:rPr>
        <w:t>11.</w:t>
      </w:r>
      <w:r>
        <w:rPr>
          <w:rFonts w:cs="Arial"/>
          <w:b/>
          <w:bCs w:val="0"/>
          <w:sz w:val="16"/>
          <w:szCs w:val="16"/>
        </w:rPr>
        <w:tab/>
      </w:r>
      <w:r w:rsidRPr="001C46FC">
        <w:rPr>
          <w:rFonts w:cs="Arial"/>
          <w:b/>
          <w:bCs w:val="0"/>
          <w:sz w:val="16"/>
          <w:szCs w:val="16"/>
        </w:rPr>
        <w:t>ANIMALS AND PETS</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11.1</w:t>
      </w:r>
      <w:r w:rsidRPr="001C46FC">
        <w:rPr>
          <w:rFonts w:cs="Arial"/>
          <w:sz w:val="16"/>
          <w:szCs w:val="16"/>
        </w:rPr>
        <w:tab/>
        <w:t>Pets are permitted at the</w:t>
      </w:r>
      <w:r>
        <w:rPr>
          <w:rFonts w:cs="Arial"/>
          <w:sz w:val="16"/>
          <w:szCs w:val="16"/>
        </w:rPr>
        <w:t xml:space="preserve"> discretion of the trustees of </w:t>
      </w:r>
      <w:r w:rsidRPr="001C46FC">
        <w:rPr>
          <w:rFonts w:cs="Arial"/>
          <w:sz w:val="16"/>
          <w:szCs w:val="16"/>
        </w:rPr>
        <w:t>the WBC, and such permission may be withdrawn at any time, without reason, justification or liability.  Any pets or dogs which cause a nuisance, or are not on a controlled leash or in a fenced in area (which design placement and specification is to be approved by WBC), must be removed from the Development by the responsible owner.</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11.2</w:t>
      </w:r>
      <w:r w:rsidRPr="001C46FC">
        <w:rPr>
          <w:rFonts w:cs="Arial"/>
          <w:sz w:val="16"/>
          <w:szCs w:val="16"/>
        </w:rPr>
        <w:tab/>
        <w:t>In view of neighbour proximity and open gardens, pets need to be strictly controlled by owners, both on and off their property.</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lastRenderedPageBreak/>
        <w:t>11.3</w:t>
      </w:r>
      <w:r w:rsidRPr="001C46FC">
        <w:rPr>
          <w:rFonts w:cs="Arial"/>
          <w:sz w:val="16"/>
          <w:szCs w:val="16"/>
        </w:rPr>
        <w:tab/>
        <w:t>Every cat and dog must wear a tag with owner's name and telephone number.  Pets must be on a controlled leash in open areas, and must not harass or be allowed to harass other persons, children, cyclists, joggers, or other pets.  Dog excrement must be immediately removed by the owner.</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11.4</w:t>
      </w:r>
      <w:r w:rsidRPr="001C46FC">
        <w:rPr>
          <w:rFonts w:cs="Arial"/>
          <w:sz w:val="16"/>
          <w:szCs w:val="16"/>
        </w:rPr>
        <w:tab/>
        <w:t>Dogs are strictly forbidden on the golf course, and in the Development dams, at all times.</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11.5</w:t>
      </w:r>
      <w:r w:rsidRPr="001C46FC">
        <w:rPr>
          <w:rFonts w:cs="Arial"/>
          <w:sz w:val="16"/>
          <w:szCs w:val="16"/>
        </w:rPr>
        <w:tab/>
        <w:t>At all times, and particularly at night, pets must not create a disturbance, and should not be left unattended.</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11.6</w:t>
      </w:r>
      <w:r w:rsidRPr="001C46FC">
        <w:rPr>
          <w:rFonts w:cs="Arial"/>
          <w:sz w:val="16"/>
          <w:szCs w:val="16"/>
        </w:rPr>
        <w:tab/>
        <w:t>The natural fauna in the Development is to be encouraged and must not be chased or killed by pets, and no catapults, pellet guns, firearms or traps shall be used by any persons in the Development.</w:t>
      </w:r>
    </w:p>
    <w:p w:rsidR="007222F1" w:rsidRPr="001C46FC" w:rsidRDefault="007222F1" w:rsidP="007222F1">
      <w:pPr>
        <w:jc w:val="both"/>
        <w:rPr>
          <w:rFonts w:cs="Arial"/>
          <w:sz w:val="16"/>
          <w:szCs w:val="16"/>
        </w:rPr>
      </w:pPr>
    </w:p>
    <w:p w:rsidR="007222F1" w:rsidRPr="001C46FC" w:rsidRDefault="007222F1" w:rsidP="007222F1">
      <w:pPr>
        <w:tabs>
          <w:tab w:val="left" w:pos="700"/>
        </w:tabs>
        <w:jc w:val="both"/>
        <w:rPr>
          <w:rFonts w:cs="Arial"/>
          <w:b/>
          <w:bCs w:val="0"/>
          <w:sz w:val="16"/>
          <w:szCs w:val="16"/>
        </w:rPr>
      </w:pPr>
      <w:r>
        <w:rPr>
          <w:rFonts w:cs="Arial"/>
          <w:b/>
          <w:bCs w:val="0"/>
          <w:sz w:val="16"/>
          <w:szCs w:val="16"/>
        </w:rPr>
        <w:t>12.</w:t>
      </w:r>
      <w:r>
        <w:rPr>
          <w:rFonts w:cs="Arial"/>
          <w:b/>
          <w:bCs w:val="0"/>
          <w:sz w:val="16"/>
          <w:szCs w:val="16"/>
        </w:rPr>
        <w:tab/>
      </w:r>
      <w:r w:rsidRPr="001C46FC">
        <w:rPr>
          <w:rFonts w:cs="Arial"/>
          <w:b/>
          <w:bCs w:val="0"/>
          <w:sz w:val="16"/>
          <w:szCs w:val="16"/>
        </w:rPr>
        <w:t>STREAMS AND DAMS</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12.1</w:t>
      </w:r>
      <w:r w:rsidRPr="001C46FC">
        <w:rPr>
          <w:rFonts w:cs="Arial"/>
          <w:sz w:val="16"/>
          <w:szCs w:val="16"/>
        </w:rPr>
        <w:tab/>
        <w:t>No persons shall launch upon any stream or dam in the Development any craft of any description whatsoever.</w:t>
      </w:r>
    </w:p>
    <w:p w:rsidR="007222F1" w:rsidRPr="001C46FC" w:rsidRDefault="007222F1" w:rsidP="007222F1">
      <w:pPr>
        <w:jc w:val="both"/>
        <w:rPr>
          <w:rFonts w:cs="Arial"/>
          <w:sz w:val="16"/>
          <w:szCs w:val="16"/>
        </w:rPr>
      </w:pPr>
    </w:p>
    <w:p w:rsidR="007222F1" w:rsidRPr="001C46FC" w:rsidRDefault="007222F1" w:rsidP="007222F1">
      <w:pPr>
        <w:tabs>
          <w:tab w:val="left" w:pos="700"/>
        </w:tabs>
        <w:jc w:val="both"/>
        <w:rPr>
          <w:rFonts w:cs="Arial"/>
          <w:sz w:val="16"/>
          <w:szCs w:val="16"/>
        </w:rPr>
      </w:pPr>
      <w:r>
        <w:rPr>
          <w:rFonts w:cs="Arial"/>
          <w:sz w:val="16"/>
          <w:szCs w:val="16"/>
        </w:rPr>
        <w:t>12.2</w:t>
      </w:r>
      <w:r>
        <w:rPr>
          <w:rFonts w:cs="Arial"/>
          <w:sz w:val="16"/>
          <w:szCs w:val="16"/>
        </w:rPr>
        <w:tab/>
      </w:r>
      <w:r w:rsidRPr="001C46FC">
        <w:rPr>
          <w:rFonts w:cs="Arial"/>
          <w:sz w:val="16"/>
          <w:szCs w:val="16"/>
        </w:rPr>
        <w:t>No person shall fish in the streams or dams.</w:t>
      </w:r>
    </w:p>
    <w:p w:rsidR="007222F1" w:rsidRPr="001C46FC" w:rsidRDefault="007222F1" w:rsidP="007222F1">
      <w:pPr>
        <w:jc w:val="both"/>
        <w:rPr>
          <w:rFonts w:cs="Arial"/>
          <w:sz w:val="16"/>
          <w:szCs w:val="16"/>
        </w:rPr>
      </w:pPr>
    </w:p>
    <w:p w:rsidR="007222F1" w:rsidRPr="001C46FC" w:rsidRDefault="007222F1" w:rsidP="007222F1">
      <w:pPr>
        <w:jc w:val="both"/>
        <w:rPr>
          <w:rFonts w:cs="Arial"/>
          <w:sz w:val="16"/>
          <w:szCs w:val="16"/>
        </w:rPr>
      </w:pPr>
      <w:r>
        <w:rPr>
          <w:rFonts w:cs="Arial"/>
          <w:sz w:val="16"/>
          <w:szCs w:val="16"/>
        </w:rPr>
        <w:t>12.3</w:t>
      </w:r>
      <w:r>
        <w:rPr>
          <w:rFonts w:cs="Arial"/>
          <w:sz w:val="16"/>
          <w:szCs w:val="16"/>
        </w:rPr>
        <w:tab/>
      </w:r>
      <w:r w:rsidRPr="001C46FC">
        <w:rPr>
          <w:rFonts w:cs="Arial"/>
          <w:sz w:val="16"/>
          <w:szCs w:val="16"/>
        </w:rPr>
        <w:t xml:space="preserve">No person shall swim in the streams or dams. </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12.4</w:t>
      </w:r>
      <w:r w:rsidRPr="001C46FC">
        <w:rPr>
          <w:rFonts w:cs="Arial"/>
          <w:sz w:val="16"/>
          <w:szCs w:val="16"/>
        </w:rPr>
        <w:tab/>
        <w:t xml:space="preserve">No person shall pollute or permit the pollution of the streams or dams in the Development or of the </w:t>
      </w:r>
      <w:smartTag w:uri="urn:schemas-microsoft-com:office:smarttags" w:element="place">
        <w:smartTag w:uri="urn:schemas-microsoft-com:office:smarttags" w:element="PlaceName">
          <w:r w:rsidRPr="001C46FC">
            <w:rPr>
              <w:rFonts w:cs="Arial"/>
              <w:sz w:val="16"/>
              <w:szCs w:val="16"/>
            </w:rPr>
            <w:t>Vaal</w:t>
          </w:r>
        </w:smartTag>
        <w:r w:rsidRPr="001C46FC">
          <w:rPr>
            <w:rFonts w:cs="Arial"/>
            <w:sz w:val="16"/>
            <w:szCs w:val="16"/>
          </w:rPr>
          <w:t xml:space="preserve"> </w:t>
        </w:r>
        <w:smartTag w:uri="urn:schemas-microsoft-com:office:smarttags" w:element="PlaceType">
          <w:r w:rsidRPr="001C46FC">
            <w:rPr>
              <w:rFonts w:cs="Arial"/>
              <w:sz w:val="16"/>
              <w:szCs w:val="16"/>
            </w:rPr>
            <w:t>River</w:t>
          </w:r>
        </w:smartTag>
      </w:smartTag>
      <w:r w:rsidRPr="001C46FC">
        <w:rPr>
          <w:rFonts w:cs="Arial"/>
          <w:sz w:val="16"/>
          <w:szCs w:val="16"/>
        </w:rPr>
        <w:t xml:space="preserve"> which may, in any manner, be injurious to any plant or animal or which may, in any way be unsightly.</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12.5</w:t>
      </w:r>
      <w:r w:rsidRPr="001C46FC">
        <w:rPr>
          <w:rFonts w:cs="Arial"/>
          <w:sz w:val="16"/>
          <w:szCs w:val="16"/>
        </w:rPr>
        <w:tab/>
        <w:t>With many dams and water features openly accessible, parents must take responsibility for the safety of their children.</w:t>
      </w:r>
    </w:p>
    <w:p w:rsidR="007222F1" w:rsidRPr="001C46FC" w:rsidRDefault="007222F1" w:rsidP="007222F1">
      <w:pPr>
        <w:jc w:val="both"/>
        <w:rPr>
          <w:rFonts w:cs="Arial"/>
          <w:sz w:val="16"/>
          <w:szCs w:val="16"/>
        </w:rPr>
      </w:pPr>
    </w:p>
    <w:p w:rsidR="007222F1" w:rsidRPr="001C46FC" w:rsidRDefault="007222F1" w:rsidP="007222F1">
      <w:pPr>
        <w:tabs>
          <w:tab w:val="left" w:pos="700"/>
        </w:tabs>
        <w:jc w:val="both"/>
        <w:rPr>
          <w:rFonts w:cs="Arial"/>
          <w:sz w:val="16"/>
          <w:szCs w:val="16"/>
        </w:rPr>
      </w:pPr>
      <w:r>
        <w:rPr>
          <w:rFonts w:cs="Arial"/>
          <w:b/>
          <w:bCs w:val="0"/>
          <w:sz w:val="16"/>
          <w:szCs w:val="16"/>
        </w:rPr>
        <w:t>13.</w:t>
      </w:r>
      <w:r>
        <w:rPr>
          <w:rFonts w:cs="Arial"/>
          <w:b/>
          <w:bCs w:val="0"/>
          <w:sz w:val="16"/>
          <w:szCs w:val="16"/>
        </w:rPr>
        <w:tab/>
      </w:r>
      <w:r w:rsidRPr="001C46FC">
        <w:rPr>
          <w:rFonts w:cs="Arial"/>
          <w:b/>
          <w:bCs w:val="0"/>
          <w:sz w:val="16"/>
          <w:szCs w:val="16"/>
        </w:rPr>
        <w:t>DOMESTIC REFUSE</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13.1</w:t>
      </w:r>
      <w:r w:rsidRPr="001C46FC">
        <w:rPr>
          <w:rFonts w:cs="Arial"/>
          <w:sz w:val="16"/>
          <w:szCs w:val="16"/>
        </w:rPr>
        <w:tab/>
        <w:t>The removal of domestic refuse shall be under the control of WBC who may, in exercising their functions in this regard from time to time, by notice in writing to all persons concerned</w:t>
      </w:r>
      <w:smartTag w:uri="urn:schemas-microsoft-com:office:smarttags" w:element="PersonName">
        <w:r w:rsidRPr="001C46FC">
          <w:rPr>
            <w:rFonts w:cs="Arial"/>
            <w:sz w:val="16"/>
            <w:szCs w:val="16"/>
          </w:rPr>
          <w:t>:</w:t>
        </w:r>
      </w:smartTag>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13.1.1</w:t>
      </w:r>
      <w:r w:rsidRPr="001C46FC">
        <w:rPr>
          <w:rFonts w:cs="Arial"/>
          <w:sz w:val="16"/>
          <w:szCs w:val="16"/>
        </w:rPr>
        <w:tab/>
        <w:t>Lay down the type and size of refuse containers to be obtained.</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13.1.2</w:t>
      </w:r>
      <w:r w:rsidRPr="001C46FC">
        <w:rPr>
          <w:rFonts w:cs="Arial"/>
          <w:sz w:val="16"/>
          <w:szCs w:val="16"/>
        </w:rPr>
        <w:tab/>
        <w:t>Give directions in regard to the placing of such refuse for collection.</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13.1.3</w:t>
      </w:r>
      <w:r w:rsidRPr="001C46FC">
        <w:rPr>
          <w:rFonts w:cs="Arial"/>
          <w:sz w:val="16"/>
          <w:szCs w:val="16"/>
        </w:rPr>
        <w:tab/>
        <w:t>Require the payment of reasonable charge for the provision of such containers.</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13.2</w:t>
      </w:r>
      <w:r w:rsidRPr="001C46FC">
        <w:rPr>
          <w:rFonts w:cs="Arial"/>
          <w:sz w:val="16"/>
          <w:szCs w:val="16"/>
        </w:rPr>
        <w:tab/>
        <w:t xml:space="preserve">It shall be the duty </w:t>
      </w:r>
      <w:r>
        <w:rPr>
          <w:rFonts w:cs="Arial"/>
          <w:sz w:val="16"/>
          <w:szCs w:val="16"/>
        </w:rPr>
        <w:t>of every owner or occupier of a</w:t>
      </w:r>
      <w:r w:rsidRPr="001C46FC">
        <w:rPr>
          <w:rFonts w:cs="Arial"/>
          <w:sz w:val="16"/>
          <w:szCs w:val="16"/>
        </w:rPr>
        <w:t xml:space="preserve"> </w:t>
      </w:r>
      <w:r>
        <w:rPr>
          <w:rFonts w:cs="Arial"/>
          <w:sz w:val="16"/>
          <w:szCs w:val="16"/>
        </w:rPr>
        <w:t>unit</w:t>
      </w:r>
      <w:r w:rsidRPr="001C46FC">
        <w:rPr>
          <w:rFonts w:cs="Arial"/>
          <w:sz w:val="16"/>
          <w:szCs w:val="16"/>
        </w:rPr>
        <w:t xml:space="preserve"> to ensure that such directions given by WBC, are fully observed and implemented.</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13.3</w:t>
      </w:r>
      <w:r w:rsidRPr="001C46FC">
        <w:rPr>
          <w:rFonts w:cs="Arial"/>
          <w:sz w:val="16"/>
          <w:szCs w:val="16"/>
        </w:rPr>
        <w:tab/>
        <w:t>No person shall keep any refuse within or outside his unit except in the containers aforesaid.</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13.4</w:t>
      </w:r>
      <w:r w:rsidRPr="001C46FC">
        <w:rPr>
          <w:rFonts w:cs="Arial"/>
          <w:sz w:val="16"/>
          <w:szCs w:val="16"/>
        </w:rPr>
        <w:tab/>
        <w:t>Containers shall not be k</w:t>
      </w:r>
      <w:r>
        <w:rPr>
          <w:rFonts w:cs="Arial"/>
          <w:sz w:val="16"/>
          <w:szCs w:val="16"/>
        </w:rPr>
        <w:t>ept in any place outside any unit</w:t>
      </w:r>
      <w:r w:rsidRPr="001C46FC">
        <w:rPr>
          <w:rFonts w:cs="Arial"/>
          <w:sz w:val="16"/>
          <w:szCs w:val="16"/>
        </w:rPr>
        <w:t xml:space="preserve"> except in such places as may be specifically set aside therefore or as may be approved by the trustees of the  WBC from time to time.</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13.5</w:t>
      </w:r>
      <w:r w:rsidRPr="001C46FC">
        <w:rPr>
          <w:rFonts w:cs="Arial"/>
          <w:sz w:val="16"/>
          <w:szCs w:val="16"/>
        </w:rPr>
        <w:tab/>
        <w:t>Where, in the opinion of the trustees of the WBC, any item of refuse is of such size or nature that it cannot be conveniently removed by the refuse removal services provided or arranged by WBC it may give the person wishing to dispose of such refuse such directions for its disposal as he may deem fit.</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13.6</w:t>
      </w:r>
      <w:r w:rsidRPr="001C46FC">
        <w:rPr>
          <w:rFonts w:cs="Arial"/>
          <w:sz w:val="16"/>
          <w:szCs w:val="16"/>
        </w:rPr>
        <w:tab/>
        <w:t>No refuse, garden spoil or rubb</w:t>
      </w:r>
      <w:r>
        <w:rPr>
          <w:rFonts w:cs="Arial"/>
          <w:sz w:val="16"/>
          <w:szCs w:val="16"/>
        </w:rPr>
        <w:t>le may be dumped on vacant units</w:t>
      </w:r>
      <w:r w:rsidRPr="001C46FC">
        <w:rPr>
          <w:rFonts w:cs="Arial"/>
          <w:sz w:val="16"/>
          <w:szCs w:val="16"/>
        </w:rPr>
        <w:t>.</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13.7</w:t>
      </w:r>
      <w:r w:rsidRPr="001C46FC">
        <w:rPr>
          <w:rFonts w:cs="Arial"/>
          <w:sz w:val="16"/>
          <w:szCs w:val="16"/>
        </w:rPr>
        <w:tab/>
        <w:t>No ani</w:t>
      </w:r>
      <w:r>
        <w:rPr>
          <w:rFonts w:cs="Arial"/>
          <w:sz w:val="16"/>
          <w:szCs w:val="16"/>
        </w:rPr>
        <w:t xml:space="preserve">mal may be slaughtered on </w:t>
      </w:r>
      <w:r w:rsidR="00FB3BD1">
        <w:rPr>
          <w:rFonts w:cs="Arial"/>
          <w:sz w:val="16"/>
          <w:szCs w:val="16"/>
        </w:rPr>
        <w:t>a</w:t>
      </w:r>
      <w:r>
        <w:rPr>
          <w:rFonts w:cs="Arial"/>
          <w:sz w:val="16"/>
          <w:szCs w:val="16"/>
        </w:rPr>
        <w:t xml:space="preserve"> unit</w:t>
      </w:r>
      <w:r w:rsidRPr="001C46FC">
        <w:rPr>
          <w:rFonts w:cs="Arial"/>
          <w:sz w:val="16"/>
          <w:szCs w:val="16"/>
        </w:rPr>
        <w:t xml:space="preserve"> in the Development. In the event of slaughtering being legalised by Ordinance or otherwise WBC reserves the right at the expense of the person/s requiring such facilities to erect and maintain slaughtering facilities in an area allocated for this purpose by WBC.</w:t>
      </w:r>
    </w:p>
    <w:p w:rsidR="007222F1" w:rsidRPr="001C46FC" w:rsidRDefault="007222F1" w:rsidP="007222F1">
      <w:pPr>
        <w:jc w:val="both"/>
        <w:rPr>
          <w:rFonts w:cs="Arial"/>
          <w:sz w:val="16"/>
          <w:szCs w:val="16"/>
        </w:rPr>
      </w:pPr>
    </w:p>
    <w:p w:rsidR="007222F1" w:rsidRPr="001C46FC" w:rsidRDefault="007222F1" w:rsidP="007222F1">
      <w:pPr>
        <w:tabs>
          <w:tab w:val="left" w:pos="700"/>
        </w:tabs>
        <w:jc w:val="both"/>
        <w:rPr>
          <w:rFonts w:cs="Arial"/>
          <w:b/>
          <w:bCs w:val="0"/>
          <w:sz w:val="16"/>
          <w:szCs w:val="16"/>
        </w:rPr>
      </w:pPr>
      <w:r>
        <w:rPr>
          <w:rFonts w:cs="Arial"/>
          <w:b/>
          <w:bCs w:val="0"/>
          <w:sz w:val="16"/>
          <w:szCs w:val="16"/>
        </w:rPr>
        <w:t>14.</w:t>
      </w:r>
      <w:r>
        <w:rPr>
          <w:rFonts w:cs="Arial"/>
          <w:b/>
          <w:bCs w:val="0"/>
          <w:sz w:val="16"/>
          <w:szCs w:val="16"/>
        </w:rPr>
        <w:tab/>
      </w:r>
      <w:r w:rsidRPr="001C46FC">
        <w:rPr>
          <w:rFonts w:cs="Arial"/>
          <w:b/>
          <w:bCs w:val="0"/>
          <w:sz w:val="16"/>
          <w:szCs w:val="16"/>
        </w:rPr>
        <w:t>OPEN SPACES</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14.1</w:t>
      </w:r>
      <w:r w:rsidRPr="001C46FC">
        <w:rPr>
          <w:rFonts w:cs="Arial"/>
          <w:sz w:val="16"/>
          <w:szCs w:val="16"/>
        </w:rPr>
        <w:tab/>
        <w:t>No person shall anywhere in the open spaces, disturb, harm, destroy, or permit to be disturbed, harmed or destroyed, any wild animal, reptile or bird.</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14.2</w:t>
      </w:r>
      <w:r w:rsidRPr="001C46FC">
        <w:rPr>
          <w:rFonts w:cs="Arial"/>
          <w:sz w:val="16"/>
          <w:szCs w:val="16"/>
        </w:rPr>
        <w:tab/>
        <w:t>No person shall anywhere in the open spaces, disturb, destroy, or collect, any plant material, whether living or dead, save with the consent of or on instructions of WBC</w:t>
      </w:r>
      <w:r>
        <w:rPr>
          <w:rFonts w:cs="Arial"/>
          <w:sz w:val="16"/>
          <w:szCs w:val="16"/>
        </w:rPr>
        <w:t>.</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14.3</w:t>
      </w:r>
      <w:r w:rsidRPr="001C46FC">
        <w:rPr>
          <w:rFonts w:cs="Arial"/>
          <w:sz w:val="16"/>
          <w:szCs w:val="16"/>
        </w:rPr>
        <w:tab/>
        <w:t>No fires shall be lit anywhere in the open spaces except at such place as may be designated for the purpose by the trustees of the WBC, and in a properly constructed fireplace.</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14.4</w:t>
      </w:r>
      <w:r w:rsidRPr="001C46FC">
        <w:rPr>
          <w:rFonts w:cs="Arial"/>
          <w:sz w:val="16"/>
          <w:szCs w:val="16"/>
        </w:rPr>
        <w:tab/>
        <w:t>No camping shall be permitted, except at a site which may be specially designated for the purpose by the trustees of the WBC.</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14.5</w:t>
      </w:r>
      <w:r w:rsidRPr="001C46FC">
        <w:rPr>
          <w:rFonts w:cs="Arial"/>
          <w:sz w:val="16"/>
          <w:szCs w:val="16"/>
        </w:rPr>
        <w:tab/>
        <w:t>No person shall discard any litter at any place in the open spaces, except in such receptacles and in such places as may be set aside for that purpose and designated by the trustees of the WBC.</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14.6</w:t>
      </w:r>
      <w:r w:rsidRPr="001C46FC">
        <w:rPr>
          <w:rFonts w:cs="Arial"/>
          <w:sz w:val="16"/>
          <w:szCs w:val="16"/>
        </w:rPr>
        <w:tab/>
        <w:t>No person shall use any open space within the Development in any manner which may unreasonably interfere with the use and enjoyment thereof by other persons in the Development.</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14.7</w:t>
      </w:r>
      <w:r w:rsidRPr="001C46FC">
        <w:rPr>
          <w:rFonts w:cs="Arial"/>
          <w:sz w:val="16"/>
          <w:szCs w:val="16"/>
        </w:rPr>
        <w:tab/>
        <w:t>No person shall use or conduct himself upon any open space within the Development in such a manner as may, in the opinion of the trustees of the WBC, detrimentally affect the open space or any of the amenities thereof.</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14.8</w:t>
      </w:r>
      <w:r w:rsidRPr="001C46FC">
        <w:rPr>
          <w:rFonts w:cs="Arial"/>
          <w:sz w:val="16"/>
          <w:szCs w:val="16"/>
        </w:rPr>
        <w:tab/>
        <w:t>No person shall, anywhere in the Development, discharge any firearm, or any airgun or pistol, except in self-defence.</w:t>
      </w:r>
    </w:p>
    <w:p w:rsidR="007222F1" w:rsidRPr="001C46FC" w:rsidRDefault="007222F1" w:rsidP="007222F1">
      <w:pPr>
        <w:jc w:val="both"/>
        <w:rPr>
          <w:rFonts w:cs="Arial"/>
          <w:sz w:val="16"/>
          <w:szCs w:val="16"/>
        </w:rPr>
      </w:pPr>
    </w:p>
    <w:p w:rsidR="007222F1" w:rsidRPr="001C46FC" w:rsidRDefault="007222F1" w:rsidP="007222F1">
      <w:pPr>
        <w:ind w:left="700" w:hanging="700"/>
        <w:jc w:val="both"/>
        <w:rPr>
          <w:rFonts w:cs="Arial"/>
          <w:b/>
          <w:bCs w:val="0"/>
          <w:sz w:val="16"/>
          <w:szCs w:val="16"/>
        </w:rPr>
      </w:pPr>
      <w:r>
        <w:rPr>
          <w:rFonts w:cs="Arial"/>
          <w:b/>
          <w:bCs w:val="0"/>
          <w:sz w:val="16"/>
          <w:szCs w:val="16"/>
        </w:rPr>
        <w:t>15.</w:t>
      </w:r>
      <w:r>
        <w:rPr>
          <w:rFonts w:cs="Arial"/>
          <w:b/>
          <w:bCs w:val="0"/>
          <w:sz w:val="16"/>
          <w:szCs w:val="16"/>
        </w:rPr>
        <w:tab/>
      </w:r>
      <w:r w:rsidRPr="001C46FC">
        <w:rPr>
          <w:rFonts w:cs="Arial"/>
          <w:b/>
          <w:bCs w:val="0"/>
          <w:sz w:val="16"/>
          <w:szCs w:val="16"/>
        </w:rPr>
        <w:t>SWIMMING POOLS</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lastRenderedPageBreak/>
        <w:t>15.1</w:t>
      </w:r>
      <w:r w:rsidRPr="001C46FC">
        <w:rPr>
          <w:rFonts w:cs="Arial"/>
          <w:sz w:val="16"/>
          <w:szCs w:val="16"/>
        </w:rPr>
        <w:tab/>
        <w:t>Swimming pools present an obvious danger to non-swimming children, but with many dams and water features openly accessible, it is recommended that parents take res</w:t>
      </w:r>
      <w:r>
        <w:rPr>
          <w:rFonts w:cs="Arial"/>
          <w:sz w:val="16"/>
          <w:szCs w:val="16"/>
        </w:rPr>
        <w:t>ponsibility for their children.</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15.2</w:t>
      </w:r>
      <w:r w:rsidRPr="001C46FC">
        <w:rPr>
          <w:rFonts w:cs="Arial"/>
          <w:sz w:val="16"/>
          <w:szCs w:val="16"/>
        </w:rPr>
        <w:tab/>
        <w:t>Plans for swimming pools must be submitted and approved by WBC, as per any other external buildings works, before work may commence.  Refer to the WBC Design Manual - Architectural for details regarding the design and construction of swimming pools.</w:t>
      </w:r>
    </w:p>
    <w:p w:rsidR="007222F1" w:rsidRPr="001C46FC" w:rsidRDefault="007222F1" w:rsidP="007222F1">
      <w:pPr>
        <w:jc w:val="both"/>
        <w:rPr>
          <w:rFonts w:cs="Arial"/>
          <w:sz w:val="16"/>
          <w:szCs w:val="16"/>
        </w:rPr>
      </w:pPr>
    </w:p>
    <w:p w:rsidR="007222F1" w:rsidRPr="001C46FC" w:rsidRDefault="007222F1" w:rsidP="007222F1">
      <w:pPr>
        <w:tabs>
          <w:tab w:val="left" w:pos="700"/>
        </w:tabs>
        <w:jc w:val="both"/>
        <w:rPr>
          <w:rFonts w:cs="Arial"/>
          <w:b/>
          <w:bCs w:val="0"/>
          <w:sz w:val="16"/>
          <w:szCs w:val="16"/>
        </w:rPr>
      </w:pPr>
      <w:r>
        <w:rPr>
          <w:rFonts w:cs="Arial"/>
          <w:b/>
          <w:bCs w:val="0"/>
          <w:sz w:val="16"/>
          <w:szCs w:val="16"/>
        </w:rPr>
        <w:t>16.</w:t>
      </w:r>
      <w:r>
        <w:rPr>
          <w:rFonts w:cs="Arial"/>
          <w:b/>
          <w:bCs w:val="0"/>
          <w:sz w:val="16"/>
          <w:szCs w:val="16"/>
        </w:rPr>
        <w:tab/>
      </w:r>
      <w:r w:rsidRPr="001C46FC">
        <w:rPr>
          <w:rFonts w:cs="Arial"/>
          <w:b/>
          <w:bCs w:val="0"/>
          <w:sz w:val="16"/>
          <w:szCs w:val="16"/>
        </w:rPr>
        <w:t>BOATING</w:t>
      </w:r>
    </w:p>
    <w:p w:rsidR="007222F1" w:rsidRPr="001C46FC" w:rsidRDefault="007222F1" w:rsidP="007222F1">
      <w:pPr>
        <w:jc w:val="both"/>
        <w:rPr>
          <w:rFonts w:cs="Arial"/>
          <w:sz w:val="16"/>
          <w:szCs w:val="16"/>
        </w:rPr>
      </w:pPr>
    </w:p>
    <w:p w:rsidR="007222F1" w:rsidRPr="001C46FC" w:rsidRDefault="007222F1" w:rsidP="007222F1">
      <w:pPr>
        <w:numPr>
          <w:ilvl w:val="1"/>
          <w:numId w:val="7"/>
        </w:numPr>
        <w:tabs>
          <w:tab w:val="clear" w:pos="360"/>
          <w:tab w:val="num" w:pos="720"/>
        </w:tabs>
        <w:jc w:val="both"/>
        <w:rPr>
          <w:rFonts w:cs="Arial"/>
          <w:color w:val="000000"/>
          <w:sz w:val="16"/>
          <w:szCs w:val="16"/>
        </w:rPr>
      </w:pPr>
      <w:r w:rsidRPr="001C46FC">
        <w:rPr>
          <w:rFonts w:cs="Arial"/>
          <w:sz w:val="16"/>
          <w:szCs w:val="16"/>
        </w:rPr>
        <w:t>The trustees of the WBC will manage all aspects of boating</w:t>
      </w:r>
    </w:p>
    <w:p w:rsidR="007222F1" w:rsidRPr="001C46FC" w:rsidRDefault="007222F1" w:rsidP="007222F1">
      <w:pPr>
        <w:ind w:firstLine="720"/>
        <w:jc w:val="both"/>
        <w:rPr>
          <w:rFonts w:cs="Arial"/>
          <w:sz w:val="16"/>
          <w:szCs w:val="16"/>
        </w:rPr>
      </w:pPr>
      <w:r w:rsidRPr="001C46FC">
        <w:rPr>
          <w:rFonts w:cs="Arial"/>
          <w:sz w:val="16"/>
          <w:szCs w:val="16"/>
        </w:rPr>
        <w:t>within the Development and in association with the</w:t>
      </w:r>
    </w:p>
    <w:p w:rsidR="007222F1" w:rsidRPr="001C46FC" w:rsidRDefault="007222F1" w:rsidP="007222F1">
      <w:pPr>
        <w:ind w:left="720"/>
        <w:jc w:val="both"/>
        <w:rPr>
          <w:rFonts w:cs="Arial"/>
          <w:sz w:val="16"/>
          <w:szCs w:val="16"/>
        </w:rPr>
      </w:pPr>
      <w:r w:rsidRPr="001C46FC">
        <w:rPr>
          <w:rFonts w:cs="Arial"/>
          <w:sz w:val="16"/>
          <w:szCs w:val="16"/>
        </w:rPr>
        <w:t xml:space="preserve">Department of Water Affairs, Rand Water and any competent Vaal Barrage authority, regarding safety and traffic measures. </w:t>
      </w:r>
      <w:r w:rsidRPr="001C46FC">
        <w:rPr>
          <w:rFonts w:cs="Arial"/>
          <w:color w:val="000000"/>
          <w:sz w:val="16"/>
          <w:szCs w:val="16"/>
        </w:rPr>
        <w:t xml:space="preserve">The trustees of the WBC  have the right to limit the number of watercraft launched from </w:t>
      </w:r>
      <w:smartTag w:uri="urn:schemas-microsoft-com:office:smarttags" w:element="place">
        <w:smartTag w:uri="urn:schemas-microsoft-com:office:smarttags" w:element="City">
          <w:r w:rsidRPr="001C46FC">
            <w:rPr>
              <w:rFonts w:cs="Arial"/>
              <w:color w:val="000000"/>
              <w:sz w:val="16"/>
              <w:szCs w:val="16"/>
            </w:rPr>
            <w:t>Waterford</w:t>
          </w:r>
        </w:smartTag>
      </w:smartTag>
      <w:r w:rsidRPr="001C46FC">
        <w:rPr>
          <w:rFonts w:cs="Arial"/>
          <w:color w:val="000000"/>
          <w:sz w:val="16"/>
          <w:szCs w:val="16"/>
        </w:rPr>
        <w:t xml:space="preserve"> if so required to comply with its town planning obligations.</w:t>
      </w:r>
    </w:p>
    <w:p w:rsidR="007222F1" w:rsidRPr="001C46FC" w:rsidRDefault="007222F1" w:rsidP="007222F1">
      <w:pPr>
        <w:tabs>
          <w:tab w:val="num" w:pos="720"/>
        </w:tabs>
        <w:jc w:val="both"/>
        <w:rPr>
          <w:rFonts w:cs="Arial"/>
          <w:color w:val="000000"/>
          <w:sz w:val="16"/>
          <w:szCs w:val="16"/>
        </w:rPr>
      </w:pPr>
    </w:p>
    <w:p w:rsidR="007222F1" w:rsidRPr="001C46FC" w:rsidRDefault="007222F1" w:rsidP="007222F1">
      <w:pPr>
        <w:numPr>
          <w:ilvl w:val="1"/>
          <w:numId w:val="7"/>
        </w:numPr>
        <w:tabs>
          <w:tab w:val="clear" w:pos="360"/>
          <w:tab w:val="num" w:pos="720"/>
        </w:tabs>
        <w:jc w:val="both"/>
        <w:rPr>
          <w:rFonts w:cs="Arial"/>
          <w:sz w:val="16"/>
          <w:szCs w:val="16"/>
        </w:rPr>
      </w:pPr>
      <w:r w:rsidRPr="001C46FC">
        <w:rPr>
          <w:rFonts w:cs="Arial"/>
          <w:sz w:val="16"/>
          <w:szCs w:val="16"/>
        </w:rPr>
        <w:t xml:space="preserve">All boats and boat trailers must be registered with WBC </w:t>
      </w:r>
    </w:p>
    <w:p w:rsidR="007222F1" w:rsidRPr="001C46FC" w:rsidRDefault="007222F1" w:rsidP="007222F1">
      <w:pPr>
        <w:ind w:left="720"/>
        <w:jc w:val="both"/>
        <w:rPr>
          <w:rFonts w:cs="Arial"/>
          <w:sz w:val="16"/>
          <w:szCs w:val="16"/>
        </w:rPr>
      </w:pPr>
      <w:r w:rsidRPr="001C46FC">
        <w:rPr>
          <w:rFonts w:cs="Arial"/>
          <w:sz w:val="16"/>
          <w:szCs w:val="16"/>
        </w:rPr>
        <w:t>and have identification, and be strictly limited to WBC members only.  Visitor or guest boats will not be allowed under any circumstances.</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16.3</w:t>
      </w:r>
      <w:r w:rsidRPr="001C46FC">
        <w:rPr>
          <w:rFonts w:cs="Arial"/>
          <w:sz w:val="16"/>
          <w:szCs w:val="16"/>
        </w:rPr>
        <w:tab/>
        <w:t>An annual boat registration fee will be levied on every watercraft. This fee will cover the launching, cleaning and covering of the watercraft.  No watercraft may be launched by anyone other than WBC employees.</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16.4</w:t>
      </w:r>
      <w:r w:rsidRPr="001C46FC">
        <w:rPr>
          <w:rFonts w:cs="Arial"/>
          <w:sz w:val="16"/>
          <w:szCs w:val="16"/>
        </w:rPr>
        <w:tab/>
        <w:t>All trailers must be returned to their storage areas after watercraft launching.</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16.5</w:t>
      </w:r>
      <w:r w:rsidRPr="001C46FC">
        <w:rPr>
          <w:rFonts w:cs="Arial"/>
          <w:sz w:val="16"/>
          <w:szCs w:val="16"/>
        </w:rPr>
        <w:tab/>
        <w:t>Boats must use the jetties which are unreserved and Personal Watercraft (PWC) may not use the jetties - only the designated PWC areas.</w:t>
      </w:r>
    </w:p>
    <w:p w:rsidR="007222F1" w:rsidRPr="001C46FC" w:rsidRDefault="007222F1" w:rsidP="007222F1">
      <w:pPr>
        <w:jc w:val="both"/>
        <w:rPr>
          <w:rFonts w:cs="Arial"/>
          <w:sz w:val="16"/>
          <w:szCs w:val="16"/>
        </w:rPr>
      </w:pPr>
    </w:p>
    <w:p w:rsidR="007222F1" w:rsidRPr="001C46FC" w:rsidRDefault="007222F1" w:rsidP="007222F1">
      <w:pPr>
        <w:tabs>
          <w:tab w:val="left" w:pos="700"/>
        </w:tabs>
        <w:jc w:val="both"/>
        <w:rPr>
          <w:rFonts w:cs="Arial"/>
          <w:sz w:val="16"/>
          <w:szCs w:val="16"/>
        </w:rPr>
      </w:pPr>
      <w:r>
        <w:rPr>
          <w:rFonts w:cs="Arial"/>
          <w:sz w:val="16"/>
          <w:szCs w:val="16"/>
        </w:rPr>
        <w:t>16.6</w:t>
      </w:r>
      <w:r>
        <w:rPr>
          <w:rFonts w:cs="Arial"/>
          <w:sz w:val="16"/>
          <w:szCs w:val="16"/>
        </w:rPr>
        <w:tab/>
      </w:r>
      <w:r w:rsidRPr="001C46FC">
        <w:rPr>
          <w:rFonts w:cs="Arial"/>
          <w:sz w:val="16"/>
          <w:szCs w:val="16"/>
        </w:rPr>
        <w:t>Boathouses are available at an extra cost.</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16.7</w:t>
      </w:r>
      <w:r w:rsidRPr="001C46FC">
        <w:rPr>
          <w:rFonts w:cs="Arial"/>
          <w:sz w:val="16"/>
          <w:szCs w:val="16"/>
        </w:rPr>
        <w:tab/>
        <w:t>Watercraft and cars may only be washed in the designated area in front of the boathouses.</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16.8</w:t>
      </w:r>
      <w:r w:rsidRPr="001C46FC">
        <w:rPr>
          <w:rFonts w:cs="Arial"/>
          <w:sz w:val="16"/>
          <w:szCs w:val="16"/>
        </w:rPr>
        <w:tab/>
        <w:t xml:space="preserve">The entire section of the river bordering the Development for a distance of 50 metres from the riverbank shall be regarded as a no-wake zone for all watercraft in order to minimise erosion of the river bank. The no-wake zone must be adhered to as a safety measure, to reduce noise, and to protect the water's edge from erosion.  Excessive revving and motor testing must be kept to the absolute minimum necessary inside the no-wake zone, especially at the waterfront jetties. </w:t>
      </w:r>
    </w:p>
    <w:p w:rsidR="007222F1" w:rsidRDefault="007222F1" w:rsidP="007222F1">
      <w:pPr>
        <w:ind w:left="720" w:hanging="720"/>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16.9</w:t>
      </w:r>
      <w:r w:rsidRPr="001C46FC">
        <w:rPr>
          <w:rFonts w:cs="Arial"/>
          <w:sz w:val="16"/>
          <w:szCs w:val="16"/>
        </w:rPr>
        <w:tab/>
        <w:t>No boats are to be beached or tied to the water's edge of the fairway along the waterfront.</w:t>
      </w:r>
    </w:p>
    <w:p w:rsidR="007222F1" w:rsidRPr="001C46FC" w:rsidRDefault="007222F1" w:rsidP="007222F1">
      <w:pPr>
        <w:ind w:left="720" w:hanging="720"/>
        <w:jc w:val="both"/>
        <w:rPr>
          <w:rFonts w:cs="Arial"/>
          <w:sz w:val="16"/>
          <w:szCs w:val="16"/>
        </w:rPr>
      </w:pPr>
      <w:r w:rsidRPr="001C46FC">
        <w:rPr>
          <w:rFonts w:cs="Arial"/>
          <w:sz w:val="16"/>
          <w:szCs w:val="16"/>
        </w:rPr>
        <w:t>16.10</w:t>
      </w:r>
      <w:r w:rsidRPr="001C46FC">
        <w:rPr>
          <w:rFonts w:cs="Arial"/>
          <w:sz w:val="16"/>
          <w:szCs w:val="16"/>
        </w:rPr>
        <w:tab/>
        <w:t>More specific and detailed rules for boat users will be established from time to time.</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16.11</w:t>
      </w:r>
      <w:r w:rsidRPr="001C46FC">
        <w:rPr>
          <w:rFonts w:cs="Arial"/>
          <w:sz w:val="16"/>
          <w:szCs w:val="16"/>
        </w:rPr>
        <w:tab/>
        <w:t>All watercraft left unattended will be solely at the owner's risk.</w:t>
      </w:r>
    </w:p>
    <w:p w:rsidR="007222F1" w:rsidRPr="001C46FC" w:rsidRDefault="007222F1" w:rsidP="007222F1">
      <w:pPr>
        <w:jc w:val="both"/>
        <w:rPr>
          <w:rFonts w:cs="Arial"/>
          <w:sz w:val="16"/>
          <w:szCs w:val="16"/>
        </w:rPr>
      </w:pPr>
    </w:p>
    <w:p w:rsidR="007222F1" w:rsidRPr="001C46FC" w:rsidRDefault="007222F1" w:rsidP="007222F1">
      <w:pPr>
        <w:ind w:left="700" w:hanging="700"/>
        <w:jc w:val="both"/>
        <w:rPr>
          <w:rFonts w:cs="Arial"/>
          <w:b/>
          <w:bCs w:val="0"/>
          <w:sz w:val="16"/>
          <w:szCs w:val="16"/>
        </w:rPr>
      </w:pPr>
      <w:r>
        <w:rPr>
          <w:rFonts w:cs="Arial"/>
          <w:b/>
          <w:bCs w:val="0"/>
          <w:sz w:val="16"/>
          <w:szCs w:val="16"/>
        </w:rPr>
        <w:t>17.</w:t>
      </w:r>
      <w:r>
        <w:rPr>
          <w:rFonts w:cs="Arial"/>
          <w:b/>
          <w:bCs w:val="0"/>
          <w:sz w:val="16"/>
          <w:szCs w:val="16"/>
        </w:rPr>
        <w:tab/>
      </w:r>
      <w:r w:rsidRPr="001C46FC">
        <w:rPr>
          <w:rFonts w:cs="Arial"/>
          <w:b/>
          <w:bCs w:val="0"/>
          <w:sz w:val="16"/>
          <w:szCs w:val="16"/>
        </w:rPr>
        <w:t>GOLF COURSE</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17.1</w:t>
      </w:r>
      <w:r w:rsidRPr="001C46FC">
        <w:rPr>
          <w:rFonts w:cs="Arial"/>
          <w:sz w:val="16"/>
          <w:szCs w:val="16"/>
        </w:rPr>
        <w:tab/>
        <w:t>A Classic Par-3 golf course has been designed and will be developed in a manner that will ensure a pleasurable experience for players, casual strollers and viewers alike and considerable added-value for every property in the Development.  More particularly the design philosophy seeks to generate involvement by the family unit.  WBC will manage and control all aspects of the golf course.</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17.2</w:t>
      </w:r>
      <w:r w:rsidRPr="001C46FC">
        <w:rPr>
          <w:rFonts w:cs="Arial"/>
          <w:sz w:val="16"/>
          <w:szCs w:val="16"/>
        </w:rPr>
        <w:tab/>
        <w:t>Residents shall have a right to the golf course for the purpose of walking and jogging, but should stay on pathways and not interfere with golfing activities.  All tees, greens and bunkers are specifically out of bounds to non-players.</w:t>
      </w:r>
    </w:p>
    <w:p w:rsidR="007222F1" w:rsidRPr="001C46FC" w:rsidRDefault="007222F1" w:rsidP="007222F1">
      <w:pPr>
        <w:jc w:val="both"/>
        <w:rPr>
          <w:rFonts w:cs="Arial"/>
          <w:sz w:val="16"/>
          <w:szCs w:val="16"/>
        </w:rPr>
      </w:pPr>
    </w:p>
    <w:p w:rsidR="007222F1" w:rsidRDefault="007222F1" w:rsidP="007222F1">
      <w:pPr>
        <w:ind w:left="720" w:hanging="720"/>
        <w:jc w:val="both"/>
        <w:rPr>
          <w:rFonts w:cs="Arial"/>
          <w:sz w:val="16"/>
          <w:szCs w:val="16"/>
        </w:rPr>
      </w:pPr>
      <w:r w:rsidRPr="001C46FC">
        <w:rPr>
          <w:rFonts w:cs="Arial"/>
          <w:sz w:val="16"/>
          <w:szCs w:val="16"/>
        </w:rPr>
        <w:t>17.3</w:t>
      </w:r>
      <w:r w:rsidRPr="001C46FC">
        <w:rPr>
          <w:rFonts w:cs="Arial"/>
          <w:sz w:val="16"/>
          <w:szCs w:val="16"/>
        </w:rPr>
        <w:tab/>
        <w:t>The golf course may not be played by any person until such person has booked and paid the prescribed fees and agrees to abide by the rules of play.</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17.4</w:t>
      </w:r>
      <w:r w:rsidRPr="001C46FC">
        <w:rPr>
          <w:rFonts w:cs="Arial"/>
          <w:sz w:val="16"/>
          <w:szCs w:val="16"/>
        </w:rPr>
        <w:tab/>
        <w:t>The playing of games or sports other than golf shall not be permitted on the golf course.</w:t>
      </w:r>
    </w:p>
    <w:p w:rsidR="007222F1" w:rsidRPr="001C46FC" w:rsidRDefault="007222F1" w:rsidP="007222F1">
      <w:pPr>
        <w:jc w:val="both"/>
        <w:rPr>
          <w:rFonts w:cs="Arial"/>
          <w:sz w:val="16"/>
          <w:szCs w:val="16"/>
        </w:rPr>
      </w:pPr>
    </w:p>
    <w:p w:rsidR="007222F1" w:rsidRPr="001C46FC" w:rsidRDefault="007222F1" w:rsidP="007222F1">
      <w:pPr>
        <w:numPr>
          <w:ilvl w:val="1"/>
          <w:numId w:val="6"/>
        </w:numPr>
        <w:jc w:val="both"/>
        <w:rPr>
          <w:rFonts w:cs="Arial"/>
          <w:sz w:val="16"/>
          <w:szCs w:val="16"/>
        </w:rPr>
      </w:pPr>
      <w:r w:rsidRPr="001C46FC">
        <w:rPr>
          <w:rFonts w:cs="Arial"/>
          <w:sz w:val="16"/>
          <w:szCs w:val="16"/>
        </w:rPr>
        <w:t>No dogs are allowed on the golf course at any time.</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17.6</w:t>
      </w:r>
      <w:r w:rsidRPr="001C46FC">
        <w:rPr>
          <w:rFonts w:cs="Arial"/>
          <w:sz w:val="16"/>
          <w:szCs w:val="16"/>
        </w:rPr>
        <w:tab/>
        <w:t>The onus shall be on the non-golfer at all times to see to his or her own safety when walking or jogging on, or near, or otherwise using the golf course, and the liability for the consequences of injury sustained on or near the golf course shall rest with the injured person.</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17.7</w:t>
      </w:r>
      <w:r w:rsidRPr="001C46FC">
        <w:rPr>
          <w:rFonts w:cs="Arial"/>
          <w:sz w:val="16"/>
          <w:szCs w:val="16"/>
        </w:rPr>
        <w:tab/>
        <w:t>The retrieval of golf balls from any dams and water features shall be the sole responsibility of WBC and players are not permitted to recover golf balls.</w:t>
      </w:r>
    </w:p>
    <w:p w:rsidR="007222F1" w:rsidRPr="001C46FC" w:rsidRDefault="007222F1" w:rsidP="007222F1">
      <w:pPr>
        <w:jc w:val="both"/>
        <w:rPr>
          <w:rFonts w:cs="Arial"/>
          <w:sz w:val="16"/>
          <w:szCs w:val="16"/>
        </w:rPr>
      </w:pPr>
    </w:p>
    <w:p w:rsidR="007222F1" w:rsidRPr="001C46FC" w:rsidRDefault="007222F1" w:rsidP="007222F1">
      <w:pPr>
        <w:ind w:left="720" w:hanging="720"/>
        <w:jc w:val="both"/>
        <w:rPr>
          <w:rFonts w:cs="Arial"/>
          <w:sz w:val="16"/>
          <w:szCs w:val="16"/>
        </w:rPr>
      </w:pPr>
      <w:r w:rsidRPr="001C46FC">
        <w:rPr>
          <w:rFonts w:cs="Arial"/>
          <w:sz w:val="16"/>
          <w:szCs w:val="16"/>
        </w:rPr>
        <w:t>17.8</w:t>
      </w:r>
      <w:r w:rsidRPr="001C46FC">
        <w:rPr>
          <w:rFonts w:cs="Arial"/>
          <w:sz w:val="16"/>
          <w:szCs w:val="16"/>
        </w:rPr>
        <w:tab/>
        <w:t>Non-golfers shall not hinder or unreasonably disturb golfers whilst playing.</w:t>
      </w:r>
    </w:p>
    <w:p w:rsidR="007222F1" w:rsidRPr="001C46FC" w:rsidRDefault="007222F1" w:rsidP="007222F1">
      <w:pPr>
        <w:jc w:val="both"/>
        <w:rPr>
          <w:rFonts w:cs="Arial"/>
          <w:sz w:val="16"/>
          <w:szCs w:val="16"/>
        </w:rPr>
      </w:pPr>
    </w:p>
    <w:p w:rsidR="007222F1" w:rsidRPr="001C46FC" w:rsidRDefault="007222F1" w:rsidP="007222F1">
      <w:pPr>
        <w:ind w:left="700" w:hanging="700"/>
        <w:jc w:val="both"/>
        <w:rPr>
          <w:rFonts w:cs="Arial"/>
          <w:b/>
          <w:bCs w:val="0"/>
          <w:sz w:val="16"/>
          <w:szCs w:val="16"/>
        </w:rPr>
      </w:pPr>
      <w:r>
        <w:rPr>
          <w:rFonts w:cs="Arial"/>
          <w:b/>
          <w:bCs w:val="0"/>
          <w:sz w:val="16"/>
          <w:szCs w:val="16"/>
        </w:rPr>
        <w:t xml:space="preserve">18.      </w:t>
      </w:r>
      <w:r>
        <w:rPr>
          <w:rFonts w:cs="Arial"/>
          <w:b/>
          <w:bCs w:val="0"/>
          <w:sz w:val="16"/>
          <w:szCs w:val="16"/>
        </w:rPr>
        <w:tab/>
      </w:r>
      <w:r w:rsidRPr="001C46FC">
        <w:rPr>
          <w:rFonts w:cs="Arial"/>
          <w:b/>
          <w:bCs w:val="0"/>
          <w:sz w:val="16"/>
          <w:szCs w:val="16"/>
        </w:rPr>
        <w:t>DOMESTIC WORKERS</w:t>
      </w:r>
      <w:r w:rsidRPr="001C46FC">
        <w:rPr>
          <w:rFonts w:cs="Arial"/>
          <w:b/>
          <w:bCs w:val="0"/>
          <w:sz w:val="16"/>
          <w:szCs w:val="16"/>
        </w:rPr>
        <w:tab/>
      </w:r>
    </w:p>
    <w:p w:rsidR="007222F1" w:rsidRPr="001C46FC" w:rsidRDefault="007222F1" w:rsidP="007222F1">
      <w:pPr>
        <w:jc w:val="both"/>
        <w:rPr>
          <w:rFonts w:cs="Arial"/>
          <w:sz w:val="16"/>
          <w:szCs w:val="16"/>
        </w:rPr>
      </w:pPr>
    </w:p>
    <w:p w:rsidR="007222F1" w:rsidRDefault="007222F1" w:rsidP="007222F1">
      <w:pPr>
        <w:ind w:left="720"/>
        <w:jc w:val="both"/>
        <w:rPr>
          <w:rFonts w:cs="Arial"/>
          <w:sz w:val="16"/>
          <w:szCs w:val="16"/>
        </w:rPr>
      </w:pPr>
      <w:r w:rsidRPr="001C46FC">
        <w:rPr>
          <w:rFonts w:cs="Arial"/>
          <w:sz w:val="16"/>
          <w:szCs w:val="16"/>
        </w:rPr>
        <w:t>Domestic workers may only be housed in the owner's house and not elsewhere in the Development.  A char service will be available at an extra cost</w:t>
      </w:r>
      <w:r>
        <w:rPr>
          <w:rFonts w:cs="Arial"/>
          <w:sz w:val="16"/>
          <w:szCs w:val="16"/>
        </w:rPr>
        <w:t>.</w:t>
      </w:r>
    </w:p>
    <w:p w:rsidR="00450194" w:rsidRDefault="00270A8C" w:rsidP="00450194">
      <w:pPr>
        <w:pStyle w:val="DMSLINEX2"/>
        <w:jc w:val="left"/>
        <w:rPr>
          <w:sz w:val="16"/>
          <w:szCs w:val="16"/>
        </w:rPr>
      </w:pPr>
      <w:r>
        <w:br w:type="page"/>
      </w:r>
    </w:p>
    <w:p w:rsidR="005D075D" w:rsidRDefault="005D075D" w:rsidP="005D075D">
      <w:pPr>
        <w:pStyle w:val="DMSLINEX2"/>
        <w:jc w:val="left"/>
        <w:rPr>
          <w:sz w:val="16"/>
          <w:szCs w:val="16"/>
        </w:rPr>
      </w:pPr>
    </w:p>
    <w:p w:rsidR="005D075D" w:rsidRDefault="005D075D" w:rsidP="005D075D">
      <w:pPr>
        <w:pStyle w:val="Heading3"/>
      </w:pPr>
      <w:r>
        <w:t>ANNEXURE D</w:t>
      </w:r>
    </w:p>
    <w:p w:rsidR="005D075D" w:rsidRDefault="005D075D" w:rsidP="005D075D">
      <w:pPr>
        <w:jc w:val="center"/>
        <w:rPr>
          <w:rFonts w:cs="Arial"/>
          <w:b/>
        </w:rPr>
      </w:pPr>
    </w:p>
    <w:p w:rsidR="005D075D" w:rsidRDefault="005D075D" w:rsidP="005D075D">
      <w:pPr>
        <w:jc w:val="center"/>
        <w:rPr>
          <w:rFonts w:cs="Arial"/>
          <w:b/>
        </w:rPr>
      </w:pPr>
      <w:smartTag w:uri="urn:schemas-microsoft-com:office:smarttags" w:element="place">
        <w:smartTag w:uri="urn:schemas-microsoft-com:office:smarttags" w:element="City">
          <w:r>
            <w:rPr>
              <w:rFonts w:cs="Arial"/>
              <w:b/>
            </w:rPr>
            <w:t>WATERFORD</w:t>
          </w:r>
        </w:smartTag>
      </w:smartTag>
      <w:r>
        <w:rPr>
          <w:rFonts w:cs="Arial"/>
          <w:b/>
        </w:rPr>
        <w:t xml:space="preserve"> GOLF AND RIVER ESTATE</w:t>
      </w:r>
    </w:p>
    <w:p w:rsidR="005D075D" w:rsidRPr="00342BAC" w:rsidRDefault="005D075D" w:rsidP="005D075D"/>
    <w:p w:rsidR="005D075D" w:rsidRPr="005D075D" w:rsidRDefault="005D075D" w:rsidP="005D075D">
      <w:pPr>
        <w:pStyle w:val="Heading7"/>
        <w:jc w:val="center"/>
        <w:rPr>
          <w:rFonts w:ascii="Arial" w:hAnsi="Arial" w:cs="Arial"/>
          <w:b/>
          <w:sz w:val="20"/>
          <w:szCs w:val="20"/>
        </w:rPr>
      </w:pPr>
      <w:r w:rsidRPr="005D075D">
        <w:rPr>
          <w:rFonts w:ascii="Arial" w:hAnsi="Arial" w:cs="Arial"/>
          <w:b/>
          <w:sz w:val="20"/>
          <w:szCs w:val="20"/>
        </w:rPr>
        <w:t>DESIGN MANUAL - ARCHITECTURAL GOLFBOWL</w:t>
      </w:r>
    </w:p>
    <w:p w:rsidR="005D075D" w:rsidRDefault="005D075D" w:rsidP="005D075D">
      <w:pPr>
        <w:jc w:val="both"/>
        <w:rPr>
          <w:rFonts w:cs="Arial"/>
          <w:sz w:val="16"/>
        </w:rPr>
      </w:pPr>
    </w:p>
    <w:p w:rsidR="005D075D" w:rsidRDefault="005D075D" w:rsidP="005D075D">
      <w:pPr>
        <w:jc w:val="both"/>
        <w:rPr>
          <w:rFonts w:cs="Arial"/>
          <w:sz w:val="16"/>
        </w:rPr>
        <w:sectPr w:rsidR="005D075D" w:rsidSect="000650D3">
          <w:headerReference w:type="even" r:id="rId12"/>
          <w:headerReference w:type="default" r:id="rId13"/>
          <w:type w:val="continuous"/>
          <w:pgSz w:w="11907" w:h="16840"/>
          <w:pgMar w:top="1134" w:right="1134" w:bottom="1134" w:left="1134" w:header="720" w:footer="720" w:gutter="0"/>
          <w:pgNumType w:start="1"/>
          <w:cols w:space="720"/>
          <w:titlePg/>
          <w:docGrid w:linePitch="360"/>
        </w:sectPr>
      </w:pPr>
    </w:p>
    <w:p w:rsidR="005D075D" w:rsidRDefault="005D075D" w:rsidP="005D075D">
      <w:pPr>
        <w:ind w:left="700" w:hanging="700"/>
        <w:jc w:val="both"/>
        <w:rPr>
          <w:rFonts w:cs="Arial"/>
          <w:b/>
          <w:bCs w:val="0"/>
          <w:sz w:val="16"/>
        </w:rPr>
      </w:pPr>
      <w:r>
        <w:rPr>
          <w:rFonts w:cs="Arial"/>
          <w:b/>
          <w:bCs w:val="0"/>
          <w:sz w:val="16"/>
        </w:rPr>
        <w:t>1.</w:t>
      </w:r>
      <w:r>
        <w:rPr>
          <w:rFonts w:cs="Arial"/>
          <w:b/>
          <w:bCs w:val="0"/>
          <w:sz w:val="16"/>
        </w:rPr>
        <w:tab/>
      </w:r>
      <w:r w:rsidRPr="006B6EF4">
        <w:rPr>
          <w:rFonts w:cs="Arial"/>
          <w:b/>
          <w:bCs w:val="0"/>
          <w:sz w:val="16"/>
        </w:rPr>
        <w:t>PURPOSE OF MANUAL</w:t>
      </w:r>
    </w:p>
    <w:p w:rsidR="005D075D" w:rsidRDefault="005D075D" w:rsidP="005D075D">
      <w:pPr>
        <w:jc w:val="both"/>
        <w:rPr>
          <w:rFonts w:cs="Arial"/>
          <w:sz w:val="16"/>
        </w:rPr>
      </w:pPr>
    </w:p>
    <w:p w:rsidR="005D075D" w:rsidRPr="009854F9" w:rsidRDefault="005D075D" w:rsidP="005D075D">
      <w:pPr>
        <w:numPr>
          <w:ilvl w:val="1"/>
          <w:numId w:val="9"/>
        </w:numPr>
        <w:jc w:val="both"/>
        <w:rPr>
          <w:rFonts w:cs="Arial"/>
          <w:sz w:val="16"/>
          <w:szCs w:val="16"/>
        </w:rPr>
      </w:pPr>
      <w:r w:rsidRPr="009854F9">
        <w:rPr>
          <w:rFonts w:cs="Arial"/>
          <w:sz w:val="16"/>
          <w:szCs w:val="16"/>
        </w:rPr>
        <w:t xml:space="preserve">The design manual lays down the design parameters to facilitate and control technical and aesthetic aspects of the </w:t>
      </w:r>
      <w:proofErr w:type="spellStart"/>
      <w:r>
        <w:rPr>
          <w:rFonts w:cs="Arial"/>
          <w:sz w:val="16"/>
          <w:szCs w:val="16"/>
        </w:rPr>
        <w:t>Golfbowl</w:t>
      </w:r>
      <w:proofErr w:type="spellEnd"/>
      <w:r>
        <w:rPr>
          <w:rFonts w:cs="Arial"/>
          <w:sz w:val="16"/>
          <w:szCs w:val="16"/>
        </w:rPr>
        <w:t xml:space="preserve"> </w:t>
      </w:r>
      <w:r w:rsidRPr="009854F9">
        <w:rPr>
          <w:rFonts w:cs="Arial"/>
          <w:sz w:val="16"/>
          <w:szCs w:val="16"/>
        </w:rPr>
        <w:t>units</w:t>
      </w:r>
      <w:r>
        <w:rPr>
          <w:rFonts w:cs="Arial"/>
          <w:sz w:val="16"/>
          <w:szCs w:val="16"/>
        </w:rPr>
        <w:t xml:space="preserve"> </w:t>
      </w:r>
      <w:r w:rsidRPr="009854F9">
        <w:rPr>
          <w:rFonts w:cs="Arial"/>
          <w:sz w:val="16"/>
          <w:szCs w:val="16"/>
        </w:rPr>
        <w:t xml:space="preserve">in the scheme with particular reference to the design and external appearance of all buildings, structures and features. </w:t>
      </w:r>
    </w:p>
    <w:p w:rsidR="005D075D" w:rsidRPr="002D54C4" w:rsidRDefault="005D075D" w:rsidP="005D075D">
      <w:pPr>
        <w:ind w:left="720"/>
        <w:jc w:val="both"/>
        <w:rPr>
          <w:rFonts w:cs="Arial"/>
          <w:sz w:val="16"/>
          <w:szCs w:val="16"/>
        </w:rPr>
      </w:pPr>
    </w:p>
    <w:p w:rsidR="005D075D" w:rsidRPr="002D54C4" w:rsidRDefault="005D075D" w:rsidP="005D075D">
      <w:pPr>
        <w:ind w:left="720"/>
        <w:jc w:val="both"/>
        <w:rPr>
          <w:rFonts w:cs="Arial"/>
          <w:sz w:val="16"/>
          <w:szCs w:val="16"/>
        </w:rPr>
      </w:pPr>
      <w:r w:rsidRPr="002D54C4">
        <w:rPr>
          <w:rFonts w:cs="Arial"/>
          <w:sz w:val="16"/>
          <w:szCs w:val="16"/>
        </w:rPr>
        <w:t>In order to achieve a harmonious and aesthetically pleasing environment, a single theme of architectural style will be applied to all buildings in the scheme.</w:t>
      </w:r>
    </w:p>
    <w:p w:rsidR="005D075D" w:rsidRPr="002D54C4" w:rsidRDefault="005D075D" w:rsidP="005D075D">
      <w:pPr>
        <w:jc w:val="both"/>
        <w:rPr>
          <w:rFonts w:cs="Arial"/>
          <w:sz w:val="16"/>
          <w:szCs w:val="16"/>
        </w:rPr>
      </w:pPr>
    </w:p>
    <w:p w:rsidR="005D075D" w:rsidRDefault="005D075D" w:rsidP="005D075D">
      <w:pPr>
        <w:pStyle w:val="BodyText2"/>
        <w:numPr>
          <w:ilvl w:val="1"/>
          <w:numId w:val="9"/>
        </w:numPr>
        <w:spacing w:after="0" w:line="240" w:lineRule="auto"/>
        <w:jc w:val="both"/>
        <w:rPr>
          <w:rFonts w:cs="Arial"/>
          <w:sz w:val="16"/>
          <w:szCs w:val="16"/>
        </w:rPr>
      </w:pPr>
      <w:r w:rsidRPr="005D075D">
        <w:rPr>
          <w:rFonts w:cs="Arial"/>
          <w:sz w:val="16"/>
          <w:szCs w:val="16"/>
        </w:rPr>
        <w:t xml:space="preserve">Individual building plans submitted for approval in terms of the agreement of sale must be designed to conform with one of the unit type plans as attached  to the agreement of sale and as such must adhere to this design manual as well as to the rules of the Sectional Title Act. The </w:t>
      </w:r>
      <w:r w:rsidR="000310EF">
        <w:rPr>
          <w:rFonts w:cs="Arial"/>
          <w:sz w:val="16"/>
          <w:szCs w:val="16"/>
        </w:rPr>
        <w:t>seller</w:t>
      </w:r>
      <w:r w:rsidRPr="005D075D">
        <w:rPr>
          <w:rFonts w:cs="Arial"/>
          <w:sz w:val="16"/>
          <w:szCs w:val="16"/>
        </w:rPr>
        <w:t xml:space="preserve"> will be responsible for the approval of individual building plans including swimming pools and any screen or yard walls.  The </w:t>
      </w:r>
      <w:r w:rsidR="006046D4">
        <w:rPr>
          <w:rFonts w:cs="Arial"/>
          <w:sz w:val="16"/>
          <w:szCs w:val="16"/>
        </w:rPr>
        <w:t>seller</w:t>
      </w:r>
      <w:r w:rsidRPr="005D075D">
        <w:rPr>
          <w:rFonts w:cs="Arial"/>
          <w:sz w:val="16"/>
          <w:szCs w:val="16"/>
        </w:rPr>
        <w:t xml:space="preserve"> will have an absolute and unconditional discretion as to the approval of building plans and their decisions will be final and binding. Approved plans must then be forwarded to the relevant local authority for approval at the owner’s cost.</w:t>
      </w:r>
    </w:p>
    <w:p w:rsidR="005D075D" w:rsidRPr="005D075D" w:rsidRDefault="005D075D" w:rsidP="005D075D">
      <w:pPr>
        <w:pStyle w:val="BodyText2"/>
        <w:spacing w:after="0" w:line="240" w:lineRule="auto"/>
        <w:ind w:left="720"/>
        <w:jc w:val="both"/>
        <w:rPr>
          <w:rFonts w:cs="Arial"/>
          <w:sz w:val="16"/>
          <w:szCs w:val="16"/>
        </w:rPr>
      </w:pPr>
    </w:p>
    <w:p w:rsidR="005D075D" w:rsidRPr="002D54C4" w:rsidRDefault="005D075D" w:rsidP="005D075D">
      <w:pPr>
        <w:numPr>
          <w:ilvl w:val="1"/>
          <w:numId w:val="9"/>
        </w:numPr>
        <w:jc w:val="both"/>
        <w:rPr>
          <w:rFonts w:cs="Arial"/>
          <w:sz w:val="16"/>
          <w:szCs w:val="16"/>
        </w:rPr>
      </w:pPr>
      <w:r w:rsidRPr="002D54C4">
        <w:rPr>
          <w:rFonts w:cs="Arial"/>
          <w:sz w:val="16"/>
          <w:szCs w:val="16"/>
        </w:rPr>
        <w:t xml:space="preserve">Plans with necessary details must be submitted and approved in writing by the </w:t>
      </w:r>
      <w:r w:rsidR="006046D4">
        <w:rPr>
          <w:rFonts w:cs="Arial"/>
          <w:sz w:val="16"/>
          <w:szCs w:val="16"/>
        </w:rPr>
        <w:t>seller</w:t>
      </w:r>
      <w:r w:rsidRPr="002D54C4">
        <w:rPr>
          <w:rFonts w:cs="Arial"/>
          <w:sz w:val="16"/>
          <w:szCs w:val="16"/>
        </w:rPr>
        <w:t xml:space="preserve"> before commencement. Any exterior changes made to the standard plans are made at the risk of the owner</w:t>
      </w:r>
      <w:r>
        <w:rPr>
          <w:rFonts w:cs="Arial"/>
          <w:sz w:val="16"/>
          <w:szCs w:val="16"/>
        </w:rPr>
        <w:t xml:space="preserve"> and must be as per the Sectional Title Act rules and regulations.</w:t>
      </w:r>
    </w:p>
    <w:p w:rsidR="005D075D" w:rsidRPr="002D54C4" w:rsidRDefault="005D075D" w:rsidP="005D075D">
      <w:pPr>
        <w:jc w:val="both"/>
        <w:rPr>
          <w:rFonts w:cs="Arial"/>
          <w:sz w:val="16"/>
          <w:szCs w:val="16"/>
        </w:rPr>
      </w:pPr>
    </w:p>
    <w:p w:rsidR="005D075D" w:rsidRPr="002D54C4" w:rsidRDefault="005D075D" w:rsidP="005D075D">
      <w:pPr>
        <w:numPr>
          <w:ilvl w:val="1"/>
          <w:numId w:val="9"/>
        </w:numPr>
        <w:jc w:val="both"/>
        <w:rPr>
          <w:rFonts w:cs="Arial"/>
          <w:sz w:val="16"/>
          <w:szCs w:val="16"/>
        </w:rPr>
      </w:pPr>
      <w:r w:rsidRPr="002D54C4">
        <w:rPr>
          <w:rFonts w:cs="Arial"/>
          <w:sz w:val="16"/>
          <w:szCs w:val="16"/>
        </w:rPr>
        <w:t xml:space="preserve">The </w:t>
      </w:r>
      <w:r w:rsidR="006046D4">
        <w:rPr>
          <w:rFonts w:cs="Arial"/>
          <w:sz w:val="16"/>
          <w:szCs w:val="16"/>
        </w:rPr>
        <w:t>seller</w:t>
      </w:r>
      <w:r w:rsidRPr="002D54C4">
        <w:rPr>
          <w:rFonts w:cs="Arial"/>
          <w:sz w:val="16"/>
          <w:szCs w:val="16"/>
        </w:rPr>
        <w:t xml:space="preserve"> has the right in its discretion and from time to time in terms of Sect 25(1) of the Act, to depart from these rules, provided that such departure is intended to enhance the overall aesthetics of the scheme.</w:t>
      </w:r>
    </w:p>
    <w:p w:rsidR="005D075D" w:rsidRDefault="005D075D" w:rsidP="005D075D">
      <w:pPr>
        <w:jc w:val="both"/>
        <w:rPr>
          <w:rFonts w:cs="Arial"/>
          <w:sz w:val="16"/>
        </w:rPr>
      </w:pPr>
    </w:p>
    <w:p w:rsidR="005D075D" w:rsidRDefault="005D075D" w:rsidP="005D075D">
      <w:pPr>
        <w:ind w:left="700" w:hanging="700"/>
        <w:jc w:val="both"/>
        <w:rPr>
          <w:rFonts w:cs="Arial"/>
          <w:b/>
          <w:bCs w:val="0"/>
          <w:sz w:val="16"/>
        </w:rPr>
      </w:pPr>
      <w:r>
        <w:rPr>
          <w:rFonts w:cs="Arial"/>
          <w:b/>
          <w:bCs w:val="0"/>
          <w:sz w:val="16"/>
        </w:rPr>
        <w:t>2.</w:t>
      </w:r>
      <w:r>
        <w:rPr>
          <w:rFonts w:cs="Arial"/>
          <w:b/>
          <w:bCs w:val="0"/>
          <w:sz w:val="16"/>
        </w:rPr>
        <w:tab/>
      </w:r>
      <w:smartTag w:uri="urn:schemas-microsoft-com:office:smarttags" w:element="place">
        <w:smartTag w:uri="urn:schemas-microsoft-com:office:smarttags" w:element="PlaceName">
          <w:r>
            <w:rPr>
              <w:rFonts w:cs="Arial"/>
              <w:b/>
              <w:bCs w:val="0"/>
              <w:sz w:val="16"/>
            </w:rPr>
            <w:t>NATIONAL</w:t>
          </w:r>
        </w:smartTag>
        <w:r>
          <w:rPr>
            <w:rFonts w:cs="Arial"/>
            <w:b/>
            <w:bCs w:val="0"/>
            <w:sz w:val="16"/>
          </w:rPr>
          <w:t xml:space="preserve"> </w:t>
        </w:r>
        <w:smartTag w:uri="urn:schemas-microsoft-com:office:smarttags" w:element="PlaceType">
          <w:r>
            <w:rPr>
              <w:rFonts w:cs="Arial"/>
              <w:b/>
              <w:bCs w:val="0"/>
              <w:sz w:val="16"/>
            </w:rPr>
            <w:t>BUILDING</w:t>
          </w:r>
        </w:smartTag>
      </w:smartTag>
      <w:r>
        <w:rPr>
          <w:rFonts w:cs="Arial"/>
          <w:b/>
          <w:bCs w:val="0"/>
          <w:sz w:val="16"/>
        </w:rPr>
        <w:t xml:space="preserve"> REGULATIONS      ("NBR")</w:t>
      </w:r>
    </w:p>
    <w:p w:rsidR="005D075D" w:rsidRDefault="005D075D" w:rsidP="005D075D">
      <w:pPr>
        <w:jc w:val="both"/>
        <w:rPr>
          <w:rFonts w:cs="Arial"/>
          <w:sz w:val="16"/>
        </w:rPr>
      </w:pPr>
    </w:p>
    <w:p w:rsidR="005D075D" w:rsidRDefault="005D075D" w:rsidP="005D075D">
      <w:pPr>
        <w:ind w:left="720"/>
        <w:jc w:val="both"/>
        <w:rPr>
          <w:rFonts w:cs="Arial"/>
          <w:sz w:val="16"/>
        </w:rPr>
      </w:pPr>
      <w:r>
        <w:rPr>
          <w:rFonts w:cs="Arial"/>
          <w:sz w:val="16"/>
        </w:rPr>
        <w:t xml:space="preserve">All aspects of the development are subject to the NBR as amended from time to time.  Plans submitted to the </w:t>
      </w:r>
      <w:r w:rsidR="006C0507">
        <w:rPr>
          <w:rFonts w:cs="Arial"/>
          <w:sz w:val="16"/>
        </w:rPr>
        <w:t>seller</w:t>
      </w:r>
      <w:r>
        <w:rPr>
          <w:rFonts w:cs="Arial"/>
          <w:sz w:val="16"/>
        </w:rPr>
        <w:t xml:space="preserve"> for approval must conform to requirements as set out in the NBR.</w:t>
      </w:r>
    </w:p>
    <w:p w:rsidR="005D075D" w:rsidRDefault="005D075D" w:rsidP="005D075D">
      <w:pPr>
        <w:jc w:val="both"/>
        <w:rPr>
          <w:rFonts w:cs="Arial"/>
          <w:sz w:val="16"/>
        </w:rPr>
      </w:pPr>
    </w:p>
    <w:p w:rsidR="005D075D" w:rsidRDefault="005D075D" w:rsidP="005D075D">
      <w:pPr>
        <w:ind w:left="700" w:hanging="700"/>
        <w:jc w:val="both"/>
        <w:rPr>
          <w:rFonts w:cs="Arial"/>
          <w:b/>
          <w:bCs w:val="0"/>
          <w:sz w:val="16"/>
        </w:rPr>
      </w:pPr>
      <w:r>
        <w:rPr>
          <w:rFonts w:cs="Arial"/>
          <w:b/>
          <w:bCs w:val="0"/>
          <w:sz w:val="16"/>
        </w:rPr>
        <w:t>3.</w:t>
      </w:r>
      <w:r>
        <w:rPr>
          <w:rFonts w:cs="Arial"/>
          <w:b/>
          <w:bCs w:val="0"/>
          <w:sz w:val="16"/>
        </w:rPr>
        <w:tab/>
        <w:t>HOUSE PLANS</w:t>
      </w:r>
    </w:p>
    <w:p w:rsidR="005D075D" w:rsidRDefault="005D075D" w:rsidP="005D075D">
      <w:pPr>
        <w:jc w:val="both"/>
        <w:rPr>
          <w:rFonts w:cs="Arial"/>
          <w:sz w:val="16"/>
        </w:rPr>
      </w:pPr>
    </w:p>
    <w:p w:rsidR="005D075D" w:rsidRDefault="005D075D" w:rsidP="005D075D">
      <w:pPr>
        <w:numPr>
          <w:ilvl w:val="1"/>
          <w:numId w:val="16"/>
        </w:numPr>
        <w:jc w:val="both"/>
        <w:rPr>
          <w:rFonts w:cs="Arial"/>
          <w:sz w:val="16"/>
        </w:rPr>
      </w:pPr>
      <w:r>
        <w:rPr>
          <w:rFonts w:cs="Arial"/>
          <w:sz w:val="16"/>
        </w:rPr>
        <w:t>Standard Units:</w:t>
      </w:r>
    </w:p>
    <w:p w:rsidR="005D075D" w:rsidRDefault="005D075D" w:rsidP="005D075D">
      <w:pPr>
        <w:jc w:val="both"/>
        <w:rPr>
          <w:rFonts w:cs="Arial"/>
          <w:sz w:val="16"/>
        </w:rPr>
      </w:pPr>
    </w:p>
    <w:p w:rsidR="005D075D" w:rsidRDefault="00BF718B" w:rsidP="00BF718B">
      <w:pPr>
        <w:ind w:left="720"/>
        <w:jc w:val="both"/>
        <w:rPr>
          <w:rFonts w:cs="Arial"/>
          <w:sz w:val="16"/>
        </w:rPr>
      </w:pPr>
      <w:r>
        <w:rPr>
          <w:rFonts w:cs="Arial"/>
          <w:sz w:val="16"/>
        </w:rPr>
        <w:t xml:space="preserve">The standard plans with minor changes must be utilised and are available as per Cl 5 of the sale agreement. </w:t>
      </w:r>
    </w:p>
    <w:p w:rsidR="005D075D" w:rsidRDefault="005D075D" w:rsidP="005D075D">
      <w:pPr>
        <w:jc w:val="both"/>
        <w:rPr>
          <w:rFonts w:cs="Arial"/>
          <w:sz w:val="16"/>
        </w:rPr>
      </w:pPr>
    </w:p>
    <w:p w:rsidR="005D075D" w:rsidRDefault="005D075D" w:rsidP="005D075D">
      <w:pPr>
        <w:ind w:left="700" w:hanging="700"/>
        <w:jc w:val="both"/>
        <w:rPr>
          <w:rFonts w:cs="Arial"/>
          <w:sz w:val="16"/>
        </w:rPr>
      </w:pPr>
      <w:r>
        <w:rPr>
          <w:rFonts w:cs="Arial"/>
          <w:sz w:val="16"/>
        </w:rPr>
        <w:t>3.</w:t>
      </w:r>
      <w:r w:rsidR="00BF718B">
        <w:rPr>
          <w:rFonts w:cs="Arial"/>
          <w:sz w:val="16"/>
        </w:rPr>
        <w:t>2</w:t>
      </w:r>
      <w:r>
        <w:rPr>
          <w:rFonts w:cs="Arial"/>
          <w:sz w:val="16"/>
        </w:rPr>
        <w:tab/>
        <w:t>Seller's preferred  architect:</w:t>
      </w:r>
    </w:p>
    <w:p w:rsidR="005D075D" w:rsidRDefault="005D075D" w:rsidP="005D075D">
      <w:pPr>
        <w:ind w:left="720"/>
        <w:jc w:val="both"/>
        <w:rPr>
          <w:rFonts w:cs="Arial"/>
          <w:sz w:val="16"/>
        </w:rPr>
      </w:pPr>
      <w:r>
        <w:rPr>
          <w:rFonts w:cs="Arial"/>
          <w:sz w:val="16"/>
        </w:rPr>
        <w:t>GAVIN WARBURTON  ARCHITECTS</w:t>
      </w:r>
    </w:p>
    <w:p w:rsidR="005D075D" w:rsidRDefault="005D075D" w:rsidP="005D075D">
      <w:pPr>
        <w:ind w:left="720"/>
        <w:jc w:val="both"/>
        <w:rPr>
          <w:rFonts w:cs="Arial"/>
          <w:sz w:val="16"/>
        </w:rPr>
      </w:pPr>
      <w:proofErr w:type="spellStart"/>
      <w:r>
        <w:rPr>
          <w:rFonts w:cs="Arial"/>
          <w:sz w:val="16"/>
        </w:rPr>
        <w:t>Sandton</w:t>
      </w:r>
      <w:proofErr w:type="spellEnd"/>
    </w:p>
    <w:p w:rsidR="005D075D" w:rsidRDefault="005D075D" w:rsidP="005D075D">
      <w:pPr>
        <w:ind w:left="720"/>
        <w:jc w:val="both"/>
        <w:rPr>
          <w:rFonts w:cs="Arial"/>
          <w:sz w:val="16"/>
        </w:rPr>
      </w:pPr>
      <w:r>
        <w:rPr>
          <w:rFonts w:cs="Arial"/>
          <w:sz w:val="16"/>
        </w:rPr>
        <w:t>Tel. (011) 656 1690     Fax. (011) 656 4859</w:t>
      </w:r>
    </w:p>
    <w:p w:rsidR="005D075D" w:rsidRDefault="005D075D" w:rsidP="005D075D">
      <w:pPr>
        <w:ind w:left="720"/>
        <w:jc w:val="both"/>
        <w:rPr>
          <w:rFonts w:cs="Arial"/>
          <w:sz w:val="16"/>
        </w:rPr>
      </w:pPr>
      <w:r>
        <w:rPr>
          <w:rFonts w:cs="Arial"/>
          <w:sz w:val="16"/>
        </w:rPr>
        <w:t>E-mail: gavin@gwarch.co.za</w:t>
      </w:r>
    </w:p>
    <w:p w:rsidR="005D075D" w:rsidRDefault="005D075D" w:rsidP="005D075D">
      <w:pPr>
        <w:ind w:left="720"/>
        <w:jc w:val="both"/>
        <w:rPr>
          <w:rFonts w:cs="Arial"/>
          <w:sz w:val="16"/>
        </w:rPr>
      </w:pPr>
    </w:p>
    <w:p w:rsidR="005D075D" w:rsidRDefault="005D075D" w:rsidP="005D075D">
      <w:pPr>
        <w:ind w:left="700" w:hanging="700"/>
        <w:jc w:val="both"/>
        <w:rPr>
          <w:rFonts w:cs="Arial"/>
          <w:b/>
          <w:bCs w:val="0"/>
          <w:sz w:val="16"/>
        </w:rPr>
      </w:pPr>
      <w:r>
        <w:rPr>
          <w:rFonts w:cs="Arial"/>
          <w:b/>
          <w:bCs w:val="0"/>
          <w:sz w:val="16"/>
        </w:rPr>
        <w:t>4.</w:t>
      </w:r>
      <w:r>
        <w:rPr>
          <w:rFonts w:cs="Arial"/>
          <w:b/>
          <w:bCs w:val="0"/>
          <w:sz w:val="16"/>
        </w:rPr>
        <w:tab/>
        <w:t>BUILDING CONTROLS</w:t>
      </w:r>
    </w:p>
    <w:p w:rsidR="005D075D" w:rsidRDefault="005D075D" w:rsidP="005D075D">
      <w:pPr>
        <w:jc w:val="both"/>
        <w:rPr>
          <w:rFonts w:cs="Arial"/>
          <w:sz w:val="16"/>
        </w:rPr>
      </w:pPr>
    </w:p>
    <w:p w:rsidR="005D075D" w:rsidRDefault="005D075D" w:rsidP="005D075D">
      <w:pPr>
        <w:numPr>
          <w:ilvl w:val="1"/>
          <w:numId w:val="17"/>
        </w:numPr>
        <w:jc w:val="both"/>
        <w:rPr>
          <w:rFonts w:cs="Arial"/>
          <w:sz w:val="16"/>
        </w:rPr>
      </w:pPr>
      <w:r>
        <w:rPr>
          <w:rFonts w:cs="Arial"/>
          <w:sz w:val="16"/>
        </w:rPr>
        <w:t>Development Rights:</w:t>
      </w:r>
    </w:p>
    <w:p w:rsidR="005D075D" w:rsidRDefault="005D075D" w:rsidP="005D075D">
      <w:pPr>
        <w:jc w:val="both"/>
        <w:rPr>
          <w:rFonts w:cs="Arial"/>
          <w:sz w:val="16"/>
        </w:rPr>
      </w:pPr>
    </w:p>
    <w:p w:rsidR="005D075D" w:rsidRDefault="005D075D" w:rsidP="005D075D">
      <w:pPr>
        <w:ind w:left="720"/>
        <w:jc w:val="both"/>
        <w:rPr>
          <w:rFonts w:cs="Arial"/>
          <w:sz w:val="16"/>
        </w:rPr>
      </w:pPr>
      <w:r>
        <w:rPr>
          <w:rFonts w:cs="Arial"/>
          <w:sz w:val="16"/>
        </w:rPr>
        <w:t xml:space="preserve">Each real right of extension is permitted a free-standing residential dwelling with a maximum of 5 bedrooms and single maids accommodation and such other outbuilding ordinarily required in connection with the use of a dwelling house such as a garage for </w:t>
      </w:r>
      <w:r>
        <w:rPr>
          <w:rFonts w:cs="Arial"/>
          <w:sz w:val="16"/>
        </w:rPr>
        <w:t>private motor vehicles, storeroom, room and/or toilet for staff or workroom.</w:t>
      </w:r>
    </w:p>
    <w:p w:rsidR="005D075D" w:rsidRPr="002D54C4" w:rsidRDefault="005D075D" w:rsidP="005D075D">
      <w:pPr>
        <w:jc w:val="both"/>
        <w:rPr>
          <w:rFonts w:cs="Arial"/>
          <w:sz w:val="16"/>
        </w:rPr>
      </w:pPr>
    </w:p>
    <w:p w:rsidR="005D075D" w:rsidRPr="002D54C4" w:rsidRDefault="005D075D" w:rsidP="005D075D">
      <w:pPr>
        <w:numPr>
          <w:ilvl w:val="1"/>
          <w:numId w:val="17"/>
        </w:numPr>
        <w:jc w:val="both"/>
        <w:rPr>
          <w:rFonts w:cs="Arial"/>
          <w:sz w:val="16"/>
        </w:rPr>
      </w:pPr>
      <w:r w:rsidRPr="002D54C4">
        <w:rPr>
          <w:rFonts w:cs="Arial"/>
          <w:sz w:val="16"/>
        </w:rPr>
        <w:t>Coverage:</w:t>
      </w:r>
    </w:p>
    <w:p w:rsidR="005D075D" w:rsidRPr="002D54C4" w:rsidRDefault="005D075D" w:rsidP="005D075D">
      <w:pPr>
        <w:jc w:val="both"/>
        <w:rPr>
          <w:rFonts w:cs="Arial"/>
          <w:sz w:val="16"/>
        </w:rPr>
      </w:pPr>
    </w:p>
    <w:p w:rsidR="005D075D" w:rsidRDefault="005D075D" w:rsidP="005D075D">
      <w:pPr>
        <w:ind w:left="720"/>
        <w:jc w:val="both"/>
        <w:rPr>
          <w:rFonts w:cs="Arial"/>
          <w:sz w:val="16"/>
        </w:rPr>
      </w:pPr>
      <w:r w:rsidRPr="002D54C4">
        <w:rPr>
          <w:rFonts w:cs="Arial"/>
          <w:sz w:val="16"/>
        </w:rPr>
        <w:t>Only one integrated built unit per real right of extension is allowable.</w:t>
      </w:r>
    </w:p>
    <w:p w:rsidR="005D075D" w:rsidRDefault="005D075D" w:rsidP="005D075D">
      <w:pPr>
        <w:ind w:left="720"/>
        <w:jc w:val="both"/>
        <w:rPr>
          <w:rFonts w:cs="Arial"/>
          <w:sz w:val="16"/>
        </w:rPr>
      </w:pPr>
      <w:r>
        <w:rPr>
          <w:rFonts w:cs="Arial"/>
          <w:sz w:val="16"/>
        </w:rPr>
        <w:t>The maximum coverage of each real right of extension shall not exceed 60% in the case of a single-storey building and 40% in the case of a 2-storey building.</w:t>
      </w:r>
    </w:p>
    <w:p w:rsidR="005D075D" w:rsidRDefault="005D075D" w:rsidP="005D075D">
      <w:pPr>
        <w:ind w:left="720"/>
        <w:jc w:val="both"/>
        <w:rPr>
          <w:rFonts w:cs="Arial"/>
          <w:sz w:val="16"/>
        </w:rPr>
      </w:pPr>
      <w:r>
        <w:rPr>
          <w:rFonts w:cs="Arial"/>
          <w:sz w:val="16"/>
        </w:rPr>
        <w:t>A minimal habitable area of 200m² (including garages) will be required.</w:t>
      </w:r>
    </w:p>
    <w:p w:rsidR="005D075D" w:rsidRPr="002D54C4" w:rsidRDefault="005D075D" w:rsidP="005D075D">
      <w:pPr>
        <w:ind w:left="720"/>
        <w:jc w:val="both"/>
        <w:rPr>
          <w:rFonts w:cs="Arial"/>
          <w:sz w:val="16"/>
        </w:rPr>
      </w:pPr>
    </w:p>
    <w:p w:rsidR="005D075D" w:rsidRPr="002D54C4" w:rsidRDefault="005D075D" w:rsidP="005D075D">
      <w:pPr>
        <w:jc w:val="both"/>
        <w:rPr>
          <w:rFonts w:cs="Arial"/>
          <w:sz w:val="16"/>
        </w:rPr>
      </w:pPr>
    </w:p>
    <w:p w:rsidR="005D075D" w:rsidRPr="002D54C4" w:rsidRDefault="005D075D" w:rsidP="005D075D">
      <w:pPr>
        <w:numPr>
          <w:ilvl w:val="1"/>
          <w:numId w:val="17"/>
        </w:numPr>
        <w:jc w:val="both"/>
        <w:rPr>
          <w:rFonts w:cs="Arial"/>
          <w:sz w:val="16"/>
        </w:rPr>
      </w:pPr>
      <w:r w:rsidRPr="002D54C4">
        <w:rPr>
          <w:rFonts w:cs="Arial"/>
          <w:sz w:val="16"/>
        </w:rPr>
        <w:t>Height:</w:t>
      </w:r>
    </w:p>
    <w:p w:rsidR="005D075D" w:rsidRPr="002D54C4" w:rsidRDefault="005D075D" w:rsidP="005D075D">
      <w:pPr>
        <w:jc w:val="both"/>
        <w:rPr>
          <w:rFonts w:cs="Arial"/>
          <w:sz w:val="16"/>
        </w:rPr>
      </w:pPr>
    </w:p>
    <w:p w:rsidR="005D075D" w:rsidRDefault="005D075D" w:rsidP="005D075D">
      <w:pPr>
        <w:ind w:left="720"/>
        <w:jc w:val="both"/>
        <w:rPr>
          <w:rFonts w:cs="Arial"/>
          <w:sz w:val="16"/>
        </w:rPr>
      </w:pPr>
      <w:r w:rsidRPr="002D54C4">
        <w:rPr>
          <w:rFonts w:cs="Arial"/>
          <w:sz w:val="16"/>
        </w:rPr>
        <w:t>Only buildings consisting of ground floor (single storey) or ground floor plus one storey (2-storey) will be permitted.</w:t>
      </w:r>
    </w:p>
    <w:p w:rsidR="005D075D" w:rsidRDefault="005D075D" w:rsidP="005D075D">
      <w:pPr>
        <w:ind w:left="720"/>
        <w:jc w:val="both"/>
        <w:rPr>
          <w:rFonts w:cs="Arial"/>
          <w:sz w:val="16"/>
        </w:rPr>
      </w:pPr>
      <w:r>
        <w:rPr>
          <w:rFonts w:cs="Arial"/>
          <w:sz w:val="16"/>
        </w:rPr>
        <w:t>No portion of single storey buildings will be higher than 6m above the natural ground level ("NGL").  (Chimneys are exempt). No portion of 2-storey buildings will be higher than 8m above NGL.</w:t>
      </w:r>
    </w:p>
    <w:p w:rsidR="005D075D" w:rsidRDefault="005D075D" w:rsidP="005D075D">
      <w:pPr>
        <w:ind w:left="720"/>
        <w:jc w:val="both"/>
        <w:rPr>
          <w:rFonts w:cs="Arial"/>
          <w:sz w:val="16"/>
        </w:rPr>
      </w:pPr>
      <w:r>
        <w:rPr>
          <w:rFonts w:cs="Arial"/>
          <w:sz w:val="16"/>
        </w:rPr>
        <w:t>The ground floor finished floor level may not rise higher than 500mm above the natural ground level.</w:t>
      </w:r>
    </w:p>
    <w:p w:rsidR="005D075D" w:rsidRDefault="005D075D" w:rsidP="005D075D">
      <w:pPr>
        <w:ind w:left="720"/>
        <w:jc w:val="both"/>
        <w:rPr>
          <w:rFonts w:cs="Arial"/>
          <w:sz w:val="16"/>
        </w:rPr>
      </w:pPr>
      <w:r>
        <w:rPr>
          <w:rFonts w:cs="Arial"/>
          <w:sz w:val="16"/>
        </w:rPr>
        <w:t xml:space="preserve">Note: </w:t>
      </w:r>
    </w:p>
    <w:p w:rsidR="005D075D" w:rsidRDefault="005D075D" w:rsidP="005D075D">
      <w:pPr>
        <w:ind w:left="720"/>
        <w:jc w:val="both"/>
        <w:rPr>
          <w:rFonts w:cs="Arial"/>
          <w:sz w:val="16"/>
        </w:rPr>
      </w:pPr>
      <w:r>
        <w:rPr>
          <w:rFonts w:cs="Arial"/>
          <w:sz w:val="16"/>
        </w:rPr>
        <w:t>Where difficult sloping sites require special relaxations to the above, height clauses may be motivated and presented to the body corporate.</w:t>
      </w:r>
    </w:p>
    <w:p w:rsidR="005D075D" w:rsidRPr="002D54C4" w:rsidRDefault="005D075D" w:rsidP="005D075D">
      <w:pPr>
        <w:ind w:left="720"/>
        <w:jc w:val="both"/>
        <w:rPr>
          <w:rFonts w:cs="Arial"/>
          <w:sz w:val="16"/>
          <w:highlight w:val="magenta"/>
        </w:rPr>
      </w:pPr>
      <w:r w:rsidRPr="002D54C4">
        <w:rPr>
          <w:rFonts w:cs="Arial"/>
          <w:sz w:val="16"/>
        </w:rPr>
        <w:t xml:space="preserve"> </w:t>
      </w:r>
    </w:p>
    <w:p w:rsidR="005D075D" w:rsidRPr="002D54C4" w:rsidRDefault="005D075D" w:rsidP="005D075D">
      <w:pPr>
        <w:jc w:val="both"/>
        <w:rPr>
          <w:rFonts w:cs="Arial"/>
          <w:sz w:val="16"/>
        </w:rPr>
      </w:pPr>
    </w:p>
    <w:p w:rsidR="005D075D" w:rsidRPr="002D54C4" w:rsidRDefault="005D075D" w:rsidP="005D075D">
      <w:pPr>
        <w:ind w:left="700" w:hanging="700"/>
        <w:jc w:val="both"/>
        <w:rPr>
          <w:rFonts w:cs="Arial"/>
          <w:sz w:val="16"/>
        </w:rPr>
      </w:pPr>
      <w:r w:rsidRPr="002D54C4">
        <w:rPr>
          <w:rFonts w:cs="Arial"/>
          <w:sz w:val="16"/>
        </w:rPr>
        <w:t>4.4</w:t>
      </w:r>
      <w:r w:rsidRPr="002D54C4">
        <w:rPr>
          <w:rFonts w:cs="Arial"/>
          <w:sz w:val="16"/>
        </w:rPr>
        <w:tab/>
        <w:t>Building Lines and levels:</w:t>
      </w:r>
    </w:p>
    <w:p w:rsidR="005D075D" w:rsidRPr="002D54C4" w:rsidRDefault="005D075D" w:rsidP="005D075D">
      <w:pPr>
        <w:jc w:val="both"/>
        <w:rPr>
          <w:rFonts w:cs="Arial"/>
          <w:sz w:val="16"/>
        </w:rPr>
      </w:pPr>
    </w:p>
    <w:p w:rsidR="005D075D" w:rsidRPr="002D54C4" w:rsidRDefault="005D075D" w:rsidP="005D075D">
      <w:pPr>
        <w:ind w:left="700" w:hanging="700"/>
        <w:jc w:val="both"/>
        <w:rPr>
          <w:rFonts w:cs="Arial"/>
          <w:sz w:val="16"/>
        </w:rPr>
      </w:pPr>
      <w:r w:rsidRPr="002D54C4">
        <w:rPr>
          <w:rFonts w:cs="Arial"/>
          <w:sz w:val="16"/>
        </w:rPr>
        <w:t>4.4.1</w:t>
      </w:r>
      <w:r w:rsidRPr="002D54C4">
        <w:rPr>
          <w:rFonts w:cs="Arial"/>
          <w:sz w:val="16"/>
        </w:rPr>
        <w:tab/>
      </w:r>
      <w:r>
        <w:rPr>
          <w:rFonts w:cs="Arial"/>
          <w:sz w:val="16"/>
        </w:rPr>
        <w:t xml:space="preserve">2m to all boundaries </w:t>
      </w:r>
      <w:r w:rsidRPr="002D54C4">
        <w:rPr>
          <w:rFonts w:cs="Arial"/>
          <w:sz w:val="16"/>
        </w:rPr>
        <w:t xml:space="preserve"> </w:t>
      </w:r>
    </w:p>
    <w:p w:rsidR="005D075D" w:rsidRPr="002D54C4" w:rsidRDefault="005D075D" w:rsidP="005D075D">
      <w:pPr>
        <w:jc w:val="both"/>
        <w:rPr>
          <w:rFonts w:cs="Arial"/>
          <w:sz w:val="16"/>
        </w:rPr>
      </w:pPr>
      <w:r w:rsidRPr="002D54C4">
        <w:rPr>
          <w:rFonts w:cs="Arial"/>
          <w:sz w:val="16"/>
        </w:rPr>
        <w:t xml:space="preserve">                    </w:t>
      </w:r>
    </w:p>
    <w:p w:rsidR="005D075D" w:rsidRPr="002D54C4" w:rsidRDefault="005D075D" w:rsidP="005D075D">
      <w:pPr>
        <w:ind w:left="720"/>
        <w:jc w:val="both"/>
        <w:rPr>
          <w:rFonts w:cs="Arial"/>
          <w:sz w:val="16"/>
        </w:rPr>
      </w:pPr>
      <w:r w:rsidRPr="002D54C4">
        <w:rPr>
          <w:rFonts w:cs="Arial"/>
          <w:sz w:val="16"/>
        </w:rPr>
        <w:t>Final details subject to Engineering Services design and "as built" plans.</w:t>
      </w:r>
    </w:p>
    <w:p w:rsidR="005D075D" w:rsidRPr="002D54C4" w:rsidRDefault="005D075D" w:rsidP="005D075D">
      <w:pPr>
        <w:ind w:firstLine="720"/>
        <w:jc w:val="both"/>
        <w:rPr>
          <w:rFonts w:cs="Arial"/>
          <w:sz w:val="16"/>
        </w:rPr>
      </w:pPr>
    </w:p>
    <w:p w:rsidR="005D075D" w:rsidRPr="002D54C4" w:rsidRDefault="005D075D" w:rsidP="005D075D">
      <w:pPr>
        <w:ind w:left="700" w:hanging="700"/>
        <w:jc w:val="both"/>
        <w:rPr>
          <w:rFonts w:cs="Arial"/>
          <w:b/>
          <w:bCs w:val="0"/>
          <w:sz w:val="16"/>
        </w:rPr>
      </w:pPr>
      <w:r w:rsidRPr="002D54C4">
        <w:rPr>
          <w:rFonts w:cs="Arial"/>
          <w:b/>
          <w:bCs w:val="0"/>
          <w:sz w:val="16"/>
        </w:rPr>
        <w:t>5.</w:t>
      </w:r>
      <w:r w:rsidRPr="002D54C4">
        <w:rPr>
          <w:rFonts w:cs="Arial"/>
          <w:b/>
          <w:bCs w:val="0"/>
          <w:sz w:val="16"/>
        </w:rPr>
        <w:tab/>
        <w:t>SERVICES</w:t>
      </w:r>
    </w:p>
    <w:p w:rsidR="005D075D" w:rsidRPr="002D54C4" w:rsidRDefault="005D075D" w:rsidP="005D075D">
      <w:pPr>
        <w:jc w:val="both"/>
        <w:rPr>
          <w:rFonts w:cs="Arial"/>
          <w:sz w:val="16"/>
        </w:rPr>
      </w:pPr>
    </w:p>
    <w:p w:rsidR="005D075D" w:rsidRPr="002D54C4" w:rsidRDefault="005D075D" w:rsidP="005D075D">
      <w:pPr>
        <w:ind w:left="700" w:hanging="700"/>
        <w:jc w:val="both"/>
        <w:rPr>
          <w:rFonts w:cs="Arial"/>
          <w:sz w:val="16"/>
        </w:rPr>
      </w:pPr>
      <w:r w:rsidRPr="002D54C4">
        <w:rPr>
          <w:rFonts w:cs="Arial"/>
          <w:sz w:val="16"/>
        </w:rPr>
        <w:t>5.1</w:t>
      </w:r>
      <w:r w:rsidRPr="002D54C4">
        <w:rPr>
          <w:rFonts w:cs="Arial"/>
          <w:sz w:val="16"/>
        </w:rPr>
        <w:tab/>
        <w:t>Satellite Dishes:</w:t>
      </w:r>
    </w:p>
    <w:p w:rsidR="005D075D" w:rsidRPr="002D54C4" w:rsidRDefault="005D075D" w:rsidP="005D075D">
      <w:pPr>
        <w:jc w:val="both"/>
        <w:rPr>
          <w:rFonts w:cs="Arial"/>
          <w:sz w:val="16"/>
        </w:rPr>
      </w:pPr>
    </w:p>
    <w:p w:rsidR="005D075D" w:rsidRPr="002D54C4" w:rsidRDefault="005D075D" w:rsidP="005D075D">
      <w:pPr>
        <w:ind w:left="720"/>
        <w:jc w:val="both"/>
        <w:rPr>
          <w:rFonts w:cs="Arial"/>
          <w:sz w:val="16"/>
        </w:rPr>
      </w:pPr>
      <w:r w:rsidRPr="002D54C4">
        <w:rPr>
          <w:rFonts w:cs="Arial"/>
          <w:sz w:val="16"/>
        </w:rPr>
        <w:t>Satellite dishes and T.V. aerials are to be inconspicuous.  Colours must match colour of materials used in the building elements it is attached to, therefore no white finish allowed.</w:t>
      </w:r>
    </w:p>
    <w:p w:rsidR="005D075D" w:rsidRPr="002D54C4" w:rsidRDefault="005D075D" w:rsidP="005D075D">
      <w:pPr>
        <w:jc w:val="both"/>
        <w:rPr>
          <w:rFonts w:cs="Arial"/>
          <w:sz w:val="16"/>
        </w:rPr>
      </w:pPr>
    </w:p>
    <w:p w:rsidR="005D075D" w:rsidRPr="002D54C4" w:rsidRDefault="005D075D" w:rsidP="005D075D">
      <w:pPr>
        <w:ind w:left="700" w:hanging="700"/>
        <w:jc w:val="both"/>
        <w:rPr>
          <w:rFonts w:cs="Arial"/>
          <w:sz w:val="16"/>
        </w:rPr>
      </w:pPr>
      <w:r w:rsidRPr="002D54C4">
        <w:rPr>
          <w:rFonts w:cs="Arial"/>
          <w:sz w:val="16"/>
        </w:rPr>
        <w:t>5.2</w:t>
      </w:r>
      <w:r w:rsidRPr="002D54C4">
        <w:rPr>
          <w:rFonts w:cs="Arial"/>
          <w:sz w:val="16"/>
        </w:rPr>
        <w:tab/>
        <w:t>Service Pipes:</w:t>
      </w:r>
    </w:p>
    <w:p w:rsidR="005D075D" w:rsidRPr="002D54C4" w:rsidRDefault="005D075D" w:rsidP="005D075D">
      <w:pPr>
        <w:jc w:val="both"/>
        <w:rPr>
          <w:rFonts w:cs="Arial"/>
          <w:sz w:val="16"/>
        </w:rPr>
      </w:pPr>
    </w:p>
    <w:p w:rsidR="005D075D" w:rsidRPr="002D54C4" w:rsidRDefault="005D075D" w:rsidP="005D075D">
      <w:pPr>
        <w:ind w:left="720"/>
        <w:jc w:val="both"/>
        <w:rPr>
          <w:rFonts w:cs="Arial"/>
          <w:sz w:val="16"/>
        </w:rPr>
      </w:pPr>
      <w:r w:rsidRPr="002D54C4">
        <w:rPr>
          <w:rFonts w:cs="Arial"/>
          <w:sz w:val="16"/>
        </w:rPr>
        <w:t>Sewer vent pipes and rainwater downpipes are to be connected in vertical ducting within the wall plane of the building, i.e. they must be concealed.</w:t>
      </w:r>
    </w:p>
    <w:p w:rsidR="005D075D" w:rsidRPr="002D54C4" w:rsidRDefault="005D075D" w:rsidP="005D075D">
      <w:pPr>
        <w:jc w:val="both"/>
        <w:rPr>
          <w:rFonts w:cs="Arial"/>
          <w:sz w:val="16"/>
        </w:rPr>
      </w:pPr>
    </w:p>
    <w:p w:rsidR="005D075D" w:rsidRPr="002D54C4" w:rsidRDefault="005D075D" w:rsidP="005D075D">
      <w:pPr>
        <w:jc w:val="both"/>
        <w:rPr>
          <w:rFonts w:cs="Arial"/>
          <w:sz w:val="16"/>
        </w:rPr>
      </w:pPr>
    </w:p>
    <w:p w:rsidR="005D075D" w:rsidRPr="002D54C4" w:rsidRDefault="005D075D" w:rsidP="005D075D">
      <w:pPr>
        <w:ind w:left="700" w:hanging="700"/>
        <w:jc w:val="both"/>
        <w:rPr>
          <w:rFonts w:cs="Arial"/>
          <w:sz w:val="16"/>
        </w:rPr>
      </w:pPr>
      <w:r w:rsidRPr="002D54C4">
        <w:rPr>
          <w:rFonts w:cs="Arial"/>
          <w:sz w:val="16"/>
        </w:rPr>
        <w:t>5.3</w:t>
      </w:r>
      <w:r w:rsidRPr="002D54C4">
        <w:rPr>
          <w:rFonts w:cs="Arial"/>
          <w:sz w:val="16"/>
        </w:rPr>
        <w:tab/>
        <w:t>Air-Conditioning:</w:t>
      </w:r>
    </w:p>
    <w:p w:rsidR="005D075D" w:rsidRPr="002D54C4" w:rsidRDefault="005D075D" w:rsidP="005D075D">
      <w:pPr>
        <w:jc w:val="both"/>
        <w:rPr>
          <w:rFonts w:cs="Arial"/>
          <w:sz w:val="16"/>
        </w:rPr>
      </w:pPr>
    </w:p>
    <w:p w:rsidR="005D075D" w:rsidRPr="002D54C4" w:rsidRDefault="005D075D" w:rsidP="005D075D">
      <w:pPr>
        <w:ind w:left="720"/>
        <w:jc w:val="both"/>
        <w:rPr>
          <w:rFonts w:cs="Arial"/>
          <w:sz w:val="16"/>
        </w:rPr>
      </w:pPr>
      <w:r w:rsidRPr="002D54C4">
        <w:rPr>
          <w:rFonts w:cs="Arial"/>
          <w:sz w:val="16"/>
        </w:rPr>
        <w:t xml:space="preserve">Air-conditioning condenser units to be installed at ground level, and screened within a 1,2m high natural stone or plastered wall.  Window mounted units will not be permitted. Roof mounted units must be screened from view </w:t>
      </w:r>
    </w:p>
    <w:p w:rsidR="005D075D" w:rsidRPr="002D54C4" w:rsidRDefault="005D075D" w:rsidP="005D075D">
      <w:pPr>
        <w:jc w:val="both"/>
        <w:rPr>
          <w:rFonts w:cs="Arial"/>
          <w:sz w:val="16"/>
        </w:rPr>
      </w:pPr>
    </w:p>
    <w:p w:rsidR="005D075D" w:rsidRPr="002D54C4" w:rsidRDefault="005D075D" w:rsidP="005D075D">
      <w:pPr>
        <w:ind w:left="700" w:hanging="700"/>
        <w:jc w:val="both"/>
        <w:rPr>
          <w:rFonts w:cs="Arial"/>
          <w:sz w:val="16"/>
        </w:rPr>
      </w:pPr>
      <w:r w:rsidRPr="002D54C4">
        <w:rPr>
          <w:rFonts w:cs="Arial"/>
          <w:sz w:val="16"/>
        </w:rPr>
        <w:t>5.4</w:t>
      </w:r>
      <w:r w:rsidRPr="002D54C4">
        <w:rPr>
          <w:rFonts w:cs="Arial"/>
          <w:sz w:val="16"/>
        </w:rPr>
        <w:tab/>
        <w:t>Clothes Lines and Bin Enclosure:</w:t>
      </w:r>
    </w:p>
    <w:p w:rsidR="005D075D" w:rsidRPr="002D54C4" w:rsidRDefault="005D075D" w:rsidP="005D075D">
      <w:pPr>
        <w:jc w:val="both"/>
        <w:rPr>
          <w:rFonts w:cs="Arial"/>
          <w:sz w:val="16"/>
        </w:rPr>
      </w:pPr>
    </w:p>
    <w:p w:rsidR="005D075D" w:rsidRPr="002D54C4" w:rsidRDefault="005D075D" w:rsidP="005D075D">
      <w:pPr>
        <w:ind w:left="720"/>
        <w:jc w:val="both"/>
        <w:rPr>
          <w:rFonts w:cs="Arial"/>
          <w:sz w:val="16"/>
        </w:rPr>
      </w:pPr>
      <w:r w:rsidRPr="002D54C4">
        <w:rPr>
          <w:rFonts w:cs="Arial"/>
          <w:sz w:val="16"/>
        </w:rPr>
        <w:t>Clothes lines and refuse bins must be screened by a 2,1m wall or concealed within a service court.</w:t>
      </w:r>
    </w:p>
    <w:p w:rsidR="005D075D" w:rsidRPr="002D54C4" w:rsidRDefault="005D075D" w:rsidP="005D075D">
      <w:pPr>
        <w:ind w:left="720"/>
        <w:jc w:val="both"/>
        <w:rPr>
          <w:rFonts w:cs="Arial"/>
          <w:sz w:val="16"/>
        </w:rPr>
      </w:pPr>
    </w:p>
    <w:p w:rsidR="005D075D" w:rsidRPr="002D54C4" w:rsidRDefault="005D075D" w:rsidP="005D075D">
      <w:pPr>
        <w:ind w:left="720"/>
        <w:jc w:val="both"/>
        <w:rPr>
          <w:rFonts w:cs="Arial"/>
          <w:sz w:val="16"/>
        </w:rPr>
      </w:pPr>
      <w:r w:rsidRPr="002D54C4">
        <w:rPr>
          <w:rFonts w:cs="Arial"/>
          <w:sz w:val="16"/>
        </w:rPr>
        <w:lastRenderedPageBreak/>
        <w:t>Walls to be either natural stone or plastered masonry (smooth or scratch) to match main house.</w:t>
      </w:r>
    </w:p>
    <w:p w:rsidR="005D075D" w:rsidRPr="002D54C4" w:rsidRDefault="005D075D" w:rsidP="005D075D">
      <w:pPr>
        <w:jc w:val="both"/>
        <w:rPr>
          <w:rFonts w:cs="Arial"/>
          <w:sz w:val="16"/>
        </w:rPr>
      </w:pPr>
    </w:p>
    <w:p w:rsidR="005D075D" w:rsidRPr="002D54C4" w:rsidRDefault="005D075D" w:rsidP="005D075D">
      <w:pPr>
        <w:ind w:left="700" w:hanging="700"/>
        <w:jc w:val="both"/>
        <w:rPr>
          <w:rFonts w:cs="Arial"/>
          <w:sz w:val="16"/>
          <w:highlight w:val="magenta"/>
        </w:rPr>
      </w:pPr>
      <w:r w:rsidRPr="002D54C4">
        <w:rPr>
          <w:rFonts w:cs="Arial"/>
          <w:sz w:val="16"/>
        </w:rPr>
        <w:t>5.5</w:t>
      </w:r>
      <w:r w:rsidRPr="002D54C4">
        <w:rPr>
          <w:rFonts w:cs="Arial"/>
          <w:sz w:val="16"/>
        </w:rPr>
        <w:tab/>
        <w:t>Rainwater Tanks not allowed</w:t>
      </w:r>
    </w:p>
    <w:p w:rsidR="005D075D" w:rsidRPr="002D54C4" w:rsidRDefault="005D075D" w:rsidP="005D075D">
      <w:pPr>
        <w:jc w:val="both"/>
        <w:rPr>
          <w:rFonts w:cs="Arial"/>
          <w:sz w:val="16"/>
        </w:rPr>
      </w:pPr>
    </w:p>
    <w:p w:rsidR="005D075D" w:rsidRPr="002D54C4" w:rsidRDefault="005D075D" w:rsidP="005D075D">
      <w:pPr>
        <w:ind w:left="700" w:hanging="700"/>
        <w:jc w:val="both"/>
        <w:rPr>
          <w:rFonts w:cs="Arial"/>
          <w:sz w:val="16"/>
        </w:rPr>
      </w:pPr>
      <w:r w:rsidRPr="002D54C4">
        <w:rPr>
          <w:rFonts w:cs="Arial"/>
          <w:sz w:val="16"/>
        </w:rPr>
        <w:t>5.6</w:t>
      </w:r>
      <w:r w:rsidRPr="002D54C4">
        <w:rPr>
          <w:rFonts w:cs="Arial"/>
          <w:sz w:val="16"/>
        </w:rPr>
        <w:tab/>
        <w:t>External Lighting:</w:t>
      </w:r>
    </w:p>
    <w:p w:rsidR="005D075D" w:rsidRPr="002D54C4" w:rsidRDefault="005D075D" w:rsidP="005D075D">
      <w:pPr>
        <w:jc w:val="both"/>
        <w:rPr>
          <w:rFonts w:cs="Arial"/>
          <w:sz w:val="16"/>
        </w:rPr>
      </w:pPr>
    </w:p>
    <w:p w:rsidR="005D075D" w:rsidRPr="002D54C4" w:rsidRDefault="005D075D" w:rsidP="005D075D">
      <w:pPr>
        <w:ind w:left="720"/>
        <w:jc w:val="both"/>
        <w:rPr>
          <w:rFonts w:cs="Arial"/>
          <w:sz w:val="16"/>
        </w:rPr>
      </w:pPr>
      <w:r w:rsidRPr="002D54C4">
        <w:rPr>
          <w:rFonts w:cs="Arial"/>
          <w:sz w:val="16"/>
        </w:rPr>
        <w:t>External lighting should be discreet and shown on plans for the approval of the body corporate.  No external pole mounted street lamps will be allowed.  Landscape lights must be discreet and not higher than 900mm.</w:t>
      </w:r>
      <w:r>
        <w:rPr>
          <w:rFonts w:cs="Arial"/>
          <w:sz w:val="16"/>
        </w:rPr>
        <w:t xml:space="preserve"> Outside garage light must be identical to other garages.</w:t>
      </w:r>
    </w:p>
    <w:p w:rsidR="005D075D" w:rsidRPr="002D54C4" w:rsidRDefault="005D075D" w:rsidP="005D075D">
      <w:pPr>
        <w:jc w:val="both"/>
        <w:rPr>
          <w:rFonts w:cs="Arial"/>
          <w:sz w:val="16"/>
        </w:rPr>
      </w:pPr>
    </w:p>
    <w:p w:rsidR="005D075D" w:rsidRPr="002D54C4" w:rsidRDefault="005D075D" w:rsidP="005D075D">
      <w:pPr>
        <w:ind w:left="700" w:hanging="700"/>
        <w:jc w:val="both"/>
        <w:rPr>
          <w:rFonts w:cs="Arial"/>
          <w:sz w:val="16"/>
        </w:rPr>
      </w:pPr>
      <w:r w:rsidRPr="002D54C4">
        <w:rPr>
          <w:rFonts w:cs="Arial"/>
          <w:sz w:val="16"/>
        </w:rPr>
        <w:t>5.7</w:t>
      </w:r>
      <w:r w:rsidRPr="002D54C4">
        <w:rPr>
          <w:rFonts w:cs="Arial"/>
          <w:sz w:val="16"/>
        </w:rPr>
        <w:tab/>
        <w:t>Solar Heating:</w:t>
      </w:r>
    </w:p>
    <w:p w:rsidR="005D075D" w:rsidRPr="002D54C4" w:rsidRDefault="005D075D" w:rsidP="005D075D">
      <w:pPr>
        <w:ind w:left="720"/>
        <w:jc w:val="both"/>
        <w:rPr>
          <w:rFonts w:cs="Arial"/>
          <w:sz w:val="16"/>
        </w:rPr>
      </w:pPr>
    </w:p>
    <w:p w:rsidR="005D075D" w:rsidRPr="002D54C4" w:rsidRDefault="005D075D" w:rsidP="005D075D">
      <w:pPr>
        <w:ind w:left="720"/>
        <w:jc w:val="both"/>
        <w:rPr>
          <w:rFonts w:cs="Arial"/>
          <w:sz w:val="16"/>
        </w:rPr>
      </w:pPr>
      <w:r w:rsidRPr="002D54C4">
        <w:rPr>
          <w:rFonts w:cs="Arial"/>
          <w:sz w:val="16"/>
        </w:rPr>
        <w:t>Solar heated hot water systems may be used.  Only remote tank and solar panels will be permitted i.e. combined tank and panels on roof not allowed.  Solar panel installations will be subject to the approval of the seller or the body corporate.  Pool heating mats will be allowed on flat roofs only.</w:t>
      </w:r>
    </w:p>
    <w:p w:rsidR="005D075D" w:rsidRPr="002D54C4" w:rsidRDefault="005D075D" w:rsidP="005D075D">
      <w:pPr>
        <w:jc w:val="both"/>
        <w:rPr>
          <w:rFonts w:cs="Arial"/>
          <w:sz w:val="16"/>
        </w:rPr>
      </w:pPr>
    </w:p>
    <w:p w:rsidR="005D075D" w:rsidRPr="002D54C4" w:rsidRDefault="005D075D" w:rsidP="005D075D">
      <w:pPr>
        <w:ind w:left="700" w:hanging="700"/>
        <w:jc w:val="both"/>
        <w:rPr>
          <w:rFonts w:cs="Arial"/>
          <w:sz w:val="16"/>
        </w:rPr>
      </w:pPr>
      <w:r w:rsidRPr="002D54C4">
        <w:rPr>
          <w:rFonts w:cs="Arial"/>
          <w:sz w:val="16"/>
        </w:rPr>
        <w:t>5.8</w:t>
      </w:r>
      <w:r w:rsidRPr="002D54C4">
        <w:rPr>
          <w:rFonts w:cs="Arial"/>
          <w:sz w:val="16"/>
        </w:rPr>
        <w:tab/>
        <w:t>Security Alarms:</w:t>
      </w:r>
    </w:p>
    <w:p w:rsidR="005D075D" w:rsidRPr="002D54C4" w:rsidRDefault="005D075D" w:rsidP="005D075D">
      <w:pPr>
        <w:jc w:val="both"/>
        <w:rPr>
          <w:rFonts w:cs="Arial"/>
          <w:sz w:val="16"/>
        </w:rPr>
      </w:pPr>
    </w:p>
    <w:p w:rsidR="005D075D" w:rsidRPr="002D54C4" w:rsidRDefault="005D075D" w:rsidP="005D075D">
      <w:pPr>
        <w:ind w:left="720"/>
        <w:jc w:val="both"/>
        <w:rPr>
          <w:rFonts w:cs="Arial"/>
          <w:sz w:val="16"/>
        </w:rPr>
      </w:pPr>
      <w:r w:rsidRPr="002D54C4">
        <w:rPr>
          <w:rFonts w:cs="Arial"/>
          <w:sz w:val="16"/>
        </w:rPr>
        <w:t>Alarm monitoring must be designed so as to cause minimum inconvenience to other owners.</w:t>
      </w:r>
    </w:p>
    <w:p w:rsidR="005D075D" w:rsidRPr="002D54C4" w:rsidRDefault="005D075D" w:rsidP="005D075D">
      <w:pPr>
        <w:jc w:val="both"/>
        <w:rPr>
          <w:rFonts w:cs="Arial"/>
          <w:sz w:val="16"/>
        </w:rPr>
      </w:pPr>
    </w:p>
    <w:p w:rsidR="005D075D" w:rsidRPr="005D075D" w:rsidRDefault="005D075D" w:rsidP="005D075D">
      <w:pPr>
        <w:pStyle w:val="Heading4"/>
        <w:ind w:left="700" w:hanging="700"/>
        <w:rPr>
          <w:rFonts w:ascii="Arial" w:hAnsi="Arial" w:cs="Arial"/>
          <w:sz w:val="16"/>
          <w:szCs w:val="20"/>
        </w:rPr>
      </w:pPr>
      <w:r w:rsidRPr="005D075D">
        <w:rPr>
          <w:rFonts w:ascii="Arial" w:hAnsi="Arial" w:cs="Arial"/>
          <w:sz w:val="16"/>
          <w:szCs w:val="20"/>
        </w:rPr>
        <w:t>6.</w:t>
      </w:r>
      <w:r w:rsidRPr="005D075D">
        <w:rPr>
          <w:szCs w:val="16"/>
        </w:rPr>
        <w:tab/>
      </w:r>
      <w:r w:rsidRPr="005D075D">
        <w:rPr>
          <w:rFonts w:ascii="Arial" w:hAnsi="Arial" w:cs="Arial"/>
          <w:sz w:val="16"/>
          <w:szCs w:val="20"/>
        </w:rPr>
        <w:t>LANDSCAPING</w:t>
      </w:r>
    </w:p>
    <w:p w:rsidR="005D075D" w:rsidRDefault="005D075D" w:rsidP="005D075D">
      <w:pPr>
        <w:jc w:val="both"/>
        <w:rPr>
          <w:rFonts w:cs="Arial"/>
          <w:sz w:val="16"/>
        </w:rPr>
      </w:pPr>
    </w:p>
    <w:p w:rsidR="005D075D" w:rsidRDefault="005D075D" w:rsidP="005D075D">
      <w:pPr>
        <w:ind w:left="700"/>
        <w:jc w:val="both"/>
        <w:rPr>
          <w:rFonts w:cs="Arial"/>
          <w:sz w:val="16"/>
        </w:rPr>
      </w:pPr>
      <w:r>
        <w:rPr>
          <w:rFonts w:cs="Arial"/>
          <w:sz w:val="16"/>
        </w:rPr>
        <w:t>Refer to separate Design Manual – Landscaping.</w:t>
      </w:r>
    </w:p>
    <w:p w:rsidR="005D075D" w:rsidRDefault="005D075D" w:rsidP="005D075D">
      <w:pPr>
        <w:jc w:val="both"/>
        <w:rPr>
          <w:rFonts w:cs="Arial"/>
          <w:sz w:val="16"/>
        </w:rPr>
      </w:pPr>
    </w:p>
    <w:p w:rsidR="005D075D" w:rsidRPr="005D075D" w:rsidRDefault="005D075D" w:rsidP="005D075D">
      <w:pPr>
        <w:pStyle w:val="Heading4"/>
        <w:ind w:left="700" w:hanging="700"/>
        <w:rPr>
          <w:rFonts w:ascii="Arial" w:hAnsi="Arial" w:cs="Arial"/>
          <w:sz w:val="16"/>
          <w:szCs w:val="20"/>
        </w:rPr>
      </w:pPr>
      <w:r w:rsidRPr="005D075D">
        <w:rPr>
          <w:rFonts w:ascii="Arial" w:hAnsi="Arial" w:cs="Arial"/>
          <w:sz w:val="16"/>
          <w:szCs w:val="20"/>
        </w:rPr>
        <w:t>7.</w:t>
      </w:r>
      <w:r w:rsidRPr="005D075D">
        <w:rPr>
          <w:rFonts w:ascii="Arial" w:hAnsi="Arial" w:cs="Arial"/>
          <w:sz w:val="16"/>
          <w:szCs w:val="20"/>
        </w:rPr>
        <w:tab/>
        <w:t>ARCHITECTURAL DESIGN CONTROLS</w:t>
      </w:r>
    </w:p>
    <w:p w:rsidR="005D075D" w:rsidRDefault="005D075D" w:rsidP="005D075D">
      <w:pPr>
        <w:jc w:val="both"/>
        <w:rPr>
          <w:rFonts w:cs="Arial"/>
          <w:sz w:val="16"/>
        </w:rPr>
      </w:pPr>
    </w:p>
    <w:p w:rsidR="005D075D" w:rsidRDefault="005D075D" w:rsidP="005D075D">
      <w:pPr>
        <w:ind w:left="700" w:hanging="700"/>
        <w:jc w:val="both"/>
        <w:rPr>
          <w:rFonts w:cs="Arial"/>
          <w:sz w:val="16"/>
        </w:rPr>
      </w:pPr>
      <w:r>
        <w:rPr>
          <w:rFonts w:cs="Arial"/>
          <w:sz w:val="16"/>
        </w:rPr>
        <w:t>7.1</w:t>
      </w:r>
      <w:r>
        <w:rPr>
          <w:rFonts w:cs="Arial"/>
          <w:sz w:val="16"/>
        </w:rPr>
        <w:tab/>
        <w:t>Built Form:</w:t>
      </w:r>
    </w:p>
    <w:p w:rsidR="005D075D" w:rsidRDefault="005D075D" w:rsidP="005D075D">
      <w:pPr>
        <w:ind w:left="720"/>
        <w:jc w:val="both"/>
        <w:rPr>
          <w:rFonts w:cs="Arial"/>
          <w:sz w:val="16"/>
        </w:rPr>
      </w:pPr>
    </w:p>
    <w:p w:rsidR="005D075D" w:rsidRDefault="005D075D" w:rsidP="005D075D">
      <w:pPr>
        <w:ind w:left="720"/>
        <w:jc w:val="both"/>
        <w:rPr>
          <w:rFonts w:cs="Arial"/>
          <w:sz w:val="16"/>
        </w:rPr>
      </w:pPr>
      <w:r>
        <w:rPr>
          <w:rFonts w:cs="Arial"/>
          <w:sz w:val="16"/>
        </w:rPr>
        <w:t>To create a development which is sympathetic in its response to the riverside / golf course setting, and is also seen as a cohesive estate, careful attention will be given to the scale, proportion and articulation of all built forms. The architecture is a contemporary and modern response to an African landscape where buildings are constructed in natural materials such as stone, timber and steel with earthy toned plaster finishes.</w:t>
      </w:r>
    </w:p>
    <w:p w:rsidR="005D075D" w:rsidRDefault="005D075D" w:rsidP="005D075D">
      <w:pPr>
        <w:ind w:left="720"/>
        <w:jc w:val="both"/>
        <w:rPr>
          <w:rFonts w:cs="Arial"/>
          <w:sz w:val="16"/>
        </w:rPr>
      </w:pPr>
      <w:r>
        <w:rPr>
          <w:rFonts w:cs="Arial"/>
          <w:sz w:val="16"/>
        </w:rPr>
        <w:t xml:space="preserve">Buildings do have reference to vernacular forms in terms of courtyards and pergolas with stone clad screen walls bathed in sunshine filtering through glass skylights. Simple; clean lined structures and massing gives rise to a modern reinterpretation of vernacular forms. Literal reproductions of 'Foreign' styles </w:t>
      </w:r>
      <w:proofErr w:type="spellStart"/>
      <w:r>
        <w:rPr>
          <w:rFonts w:cs="Arial"/>
          <w:sz w:val="16"/>
        </w:rPr>
        <w:t>ie</w:t>
      </w:r>
      <w:proofErr w:type="spellEnd"/>
      <w:r>
        <w:rPr>
          <w:rFonts w:cs="Arial"/>
          <w:sz w:val="16"/>
        </w:rPr>
        <w:t xml:space="preserve"> 'Tuscan' or 'Georgian' will not be permitted.</w:t>
      </w:r>
    </w:p>
    <w:p w:rsidR="005D075D" w:rsidRDefault="005D075D" w:rsidP="005D075D">
      <w:pPr>
        <w:ind w:left="720"/>
        <w:jc w:val="both"/>
        <w:rPr>
          <w:rFonts w:cs="Arial"/>
          <w:sz w:val="16"/>
        </w:rPr>
      </w:pPr>
    </w:p>
    <w:p w:rsidR="005D075D" w:rsidRDefault="005D075D" w:rsidP="005D075D">
      <w:pPr>
        <w:jc w:val="both"/>
        <w:rPr>
          <w:rFonts w:cs="Arial"/>
          <w:sz w:val="16"/>
        </w:rPr>
      </w:pPr>
    </w:p>
    <w:p w:rsidR="005D075D" w:rsidRDefault="005D075D" w:rsidP="005D075D">
      <w:pPr>
        <w:ind w:left="700" w:hanging="700"/>
        <w:jc w:val="both"/>
        <w:rPr>
          <w:rFonts w:cs="Arial"/>
          <w:sz w:val="16"/>
        </w:rPr>
      </w:pPr>
      <w:r w:rsidRPr="00A44BF8">
        <w:rPr>
          <w:rFonts w:cs="Arial"/>
          <w:sz w:val="16"/>
        </w:rPr>
        <w:t>7.2</w:t>
      </w:r>
      <w:r w:rsidRPr="00A44BF8">
        <w:rPr>
          <w:rFonts w:cs="Arial"/>
          <w:sz w:val="16"/>
        </w:rPr>
        <w:tab/>
      </w:r>
      <w:r>
        <w:rPr>
          <w:rFonts w:cs="Arial"/>
          <w:sz w:val="16"/>
        </w:rPr>
        <w:t>Plan Shapes:</w:t>
      </w:r>
    </w:p>
    <w:p w:rsidR="005D075D" w:rsidRDefault="005D075D" w:rsidP="005D075D">
      <w:pPr>
        <w:jc w:val="both"/>
        <w:rPr>
          <w:rFonts w:cs="Arial"/>
          <w:sz w:val="16"/>
        </w:rPr>
      </w:pPr>
    </w:p>
    <w:p w:rsidR="005D075D" w:rsidRDefault="005D075D" w:rsidP="005D075D">
      <w:pPr>
        <w:numPr>
          <w:ilvl w:val="2"/>
          <w:numId w:val="21"/>
        </w:numPr>
        <w:jc w:val="both"/>
        <w:rPr>
          <w:rFonts w:cs="Arial"/>
          <w:sz w:val="16"/>
        </w:rPr>
      </w:pPr>
      <w:r>
        <w:rPr>
          <w:rFonts w:cs="Arial"/>
          <w:sz w:val="16"/>
        </w:rPr>
        <w:t>Plan forms are to be composed of a series of rectangular or square major plan forms which are connected to one another, and articulated by the use of minor plan forms.</w:t>
      </w:r>
    </w:p>
    <w:p w:rsidR="005D075D" w:rsidRDefault="005D075D" w:rsidP="005D075D">
      <w:pPr>
        <w:jc w:val="both"/>
        <w:rPr>
          <w:rFonts w:cs="Arial"/>
          <w:sz w:val="16"/>
        </w:rPr>
      </w:pPr>
    </w:p>
    <w:p w:rsidR="005D075D" w:rsidRDefault="005D075D" w:rsidP="005D075D">
      <w:pPr>
        <w:numPr>
          <w:ilvl w:val="2"/>
          <w:numId w:val="21"/>
        </w:numPr>
        <w:jc w:val="both"/>
        <w:rPr>
          <w:rFonts w:cs="Arial"/>
          <w:sz w:val="16"/>
        </w:rPr>
      </w:pPr>
      <w:r>
        <w:rPr>
          <w:rFonts w:cs="Arial"/>
          <w:sz w:val="16"/>
        </w:rPr>
        <w:t>Major plan form elements should respond to the topography of the site and therefore level changes are encouraged.</w:t>
      </w:r>
    </w:p>
    <w:p w:rsidR="005D075D" w:rsidRDefault="005D075D" w:rsidP="005D075D">
      <w:pPr>
        <w:jc w:val="both"/>
        <w:rPr>
          <w:rFonts w:cs="Arial"/>
          <w:sz w:val="16"/>
        </w:rPr>
      </w:pPr>
    </w:p>
    <w:p w:rsidR="005D075D" w:rsidRDefault="005D075D" w:rsidP="005D075D">
      <w:pPr>
        <w:jc w:val="both"/>
        <w:rPr>
          <w:rFonts w:cs="Arial"/>
          <w:sz w:val="16"/>
        </w:rPr>
      </w:pPr>
      <w:r>
        <w:rPr>
          <w:rFonts w:cs="Arial"/>
          <w:sz w:val="16"/>
        </w:rPr>
        <w:t xml:space="preserve">                Major plan forms will consist of:-</w:t>
      </w:r>
    </w:p>
    <w:p w:rsidR="005D075D" w:rsidRDefault="005D075D" w:rsidP="005D075D">
      <w:pPr>
        <w:ind w:left="720"/>
        <w:jc w:val="both"/>
        <w:rPr>
          <w:rFonts w:cs="Arial"/>
          <w:sz w:val="16"/>
        </w:rPr>
      </w:pPr>
      <w:r>
        <w:rPr>
          <w:rFonts w:cs="Arial"/>
          <w:sz w:val="16"/>
        </w:rPr>
        <w:t>-</w:t>
      </w:r>
      <w:r>
        <w:rPr>
          <w:rFonts w:cs="Arial"/>
          <w:sz w:val="16"/>
        </w:rPr>
        <w:tab/>
        <w:t>Garages</w:t>
      </w:r>
    </w:p>
    <w:p w:rsidR="005D075D" w:rsidRDefault="005D075D" w:rsidP="005D075D">
      <w:pPr>
        <w:ind w:left="720"/>
        <w:jc w:val="both"/>
        <w:rPr>
          <w:rFonts w:cs="Arial"/>
          <w:sz w:val="16"/>
        </w:rPr>
      </w:pPr>
      <w:r>
        <w:rPr>
          <w:rFonts w:cs="Arial"/>
          <w:sz w:val="16"/>
        </w:rPr>
        <w:t>-</w:t>
      </w:r>
      <w:r>
        <w:rPr>
          <w:rFonts w:cs="Arial"/>
          <w:sz w:val="16"/>
        </w:rPr>
        <w:tab/>
        <w:t>Bedroom wings</w:t>
      </w:r>
    </w:p>
    <w:p w:rsidR="005D075D" w:rsidRDefault="005D075D" w:rsidP="005D075D">
      <w:pPr>
        <w:ind w:left="720"/>
        <w:jc w:val="both"/>
        <w:rPr>
          <w:rFonts w:cs="Arial"/>
          <w:sz w:val="16"/>
        </w:rPr>
      </w:pPr>
      <w:r>
        <w:rPr>
          <w:rFonts w:cs="Arial"/>
          <w:sz w:val="16"/>
        </w:rPr>
        <w:t>-</w:t>
      </w:r>
      <w:r>
        <w:rPr>
          <w:rFonts w:cs="Arial"/>
          <w:sz w:val="16"/>
        </w:rPr>
        <w:tab/>
        <w:t>Living areas</w:t>
      </w:r>
    </w:p>
    <w:p w:rsidR="005D075D" w:rsidRDefault="005D075D" w:rsidP="005D075D">
      <w:pPr>
        <w:ind w:left="720"/>
        <w:jc w:val="both"/>
        <w:rPr>
          <w:rFonts w:cs="Arial"/>
          <w:sz w:val="16"/>
        </w:rPr>
      </w:pPr>
      <w:r>
        <w:rPr>
          <w:rFonts w:cs="Arial"/>
          <w:sz w:val="16"/>
        </w:rPr>
        <w:t>-</w:t>
      </w:r>
      <w:r>
        <w:rPr>
          <w:rFonts w:cs="Arial"/>
          <w:sz w:val="16"/>
        </w:rPr>
        <w:tab/>
        <w:t>Dining areas</w:t>
      </w:r>
    </w:p>
    <w:p w:rsidR="005D075D" w:rsidRDefault="005D075D" w:rsidP="005D075D">
      <w:pPr>
        <w:ind w:left="720"/>
        <w:jc w:val="both"/>
        <w:rPr>
          <w:rFonts w:cs="Arial"/>
          <w:sz w:val="16"/>
        </w:rPr>
      </w:pPr>
      <w:r>
        <w:rPr>
          <w:rFonts w:cs="Arial"/>
          <w:sz w:val="16"/>
        </w:rPr>
        <w:t>-</w:t>
      </w:r>
      <w:r>
        <w:rPr>
          <w:rFonts w:cs="Arial"/>
          <w:sz w:val="16"/>
        </w:rPr>
        <w:tab/>
        <w:t>Kitchen and scullery</w:t>
      </w:r>
    </w:p>
    <w:p w:rsidR="005D075D" w:rsidRDefault="005D075D" w:rsidP="005D075D">
      <w:pPr>
        <w:jc w:val="both"/>
        <w:rPr>
          <w:rFonts w:cs="Arial"/>
          <w:sz w:val="16"/>
        </w:rPr>
      </w:pPr>
    </w:p>
    <w:p w:rsidR="005D075D" w:rsidRDefault="005D075D" w:rsidP="005D075D">
      <w:pPr>
        <w:ind w:left="720" w:hanging="720"/>
        <w:jc w:val="both"/>
        <w:rPr>
          <w:rFonts w:cs="Arial"/>
          <w:sz w:val="16"/>
        </w:rPr>
      </w:pPr>
      <w:r>
        <w:rPr>
          <w:rFonts w:cs="Arial"/>
          <w:sz w:val="16"/>
        </w:rPr>
        <w:t>7.2.3</w:t>
      </w:r>
      <w:r>
        <w:rPr>
          <w:rFonts w:cs="Arial"/>
          <w:sz w:val="16"/>
        </w:rPr>
        <w:tab/>
        <w:t>Minor plan form elements will consist of the following:</w:t>
      </w:r>
    </w:p>
    <w:p w:rsidR="005D075D" w:rsidRDefault="005D075D" w:rsidP="005D075D">
      <w:pPr>
        <w:ind w:left="700" w:hanging="700"/>
        <w:jc w:val="both"/>
        <w:rPr>
          <w:rFonts w:cs="Arial"/>
          <w:sz w:val="16"/>
        </w:rPr>
      </w:pPr>
      <w:r>
        <w:rPr>
          <w:rFonts w:cs="Arial"/>
          <w:sz w:val="16"/>
        </w:rPr>
        <w:tab/>
        <w:t>-</w:t>
      </w:r>
      <w:r>
        <w:rPr>
          <w:rFonts w:cs="Arial"/>
          <w:sz w:val="16"/>
        </w:rPr>
        <w:tab/>
        <w:t xml:space="preserve">Flat roofed </w:t>
      </w:r>
      <w:proofErr w:type="spellStart"/>
      <w:r>
        <w:rPr>
          <w:rFonts w:cs="Arial"/>
          <w:sz w:val="16"/>
        </w:rPr>
        <w:t>verandahs</w:t>
      </w:r>
      <w:proofErr w:type="spellEnd"/>
    </w:p>
    <w:p w:rsidR="005D075D" w:rsidRDefault="005D075D" w:rsidP="005D075D">
      <w:pPr>
        <w:ind w:left="700" w:hanging="700"/>
        <w:jc w:val="both"/>
        <w:rPr>
          <w:rFonts w:cs="Arial"/>
          <w:sz w:val="16"/>
        </w:rPr>
      </w:pPr>
      <w:r>
        <w:rPr>
          <w:rFonts w:cs="Arial"/>
          <w:sz w:val="16"/>
        </w:rPr>
        <w:tab/>
        <w:t>-</w:t>
      </w:r>
      <w:r>
        <w:rPr>
          <w:rFonts w:cs="Arial"/>
          <w:sz w:val="16"/>
        </w:rPr>
        <w:tab/>
        <w:t>Pergolas</w:t>
      </w:r>
    </w:p>
    <w:p w:rsidR="005D075D" w:rsidRDefault="005D075D" w:rsidP="005D075D">
      <w:pPr>
        <w:ind w:left="700" w:hanging="700"/>
        <w:jc w:val="both"/>
        <w:rPr>
          <w:rFonts w:cs="Arial"/>
          <w:sz w:val="16"/>
        </w:rPr>
      </w:pPr>
      <w:r>
        <w:rPr>
          <w:rFonts w:cs="Arial"/>
          <w:sz w:val="16"/>
        </w:rPr>
        <w:tab/>
        <w:t>-</w:t>
      </w:r>
      <w:r>
        <w:rPr>
          <w:rFonts w:cs="Arial"/>
          <w:sz w:val="16"/>
        </w:rPr>
        <w:tab/>
        <w:t>Central axis circulation</w:t>
      </w:r>
    </w:p>
    <w:p w:rsidR="005D075D" w:rsidRDefault="005D075D" w:rsidP="005D075D">
      <w:pPr>
        <w:ind w:firstLine="700"/>
        <w:jc w:val="both"/>
        <w:rPr>
          <w:rFonts w:cs="Arial"/>
          <w:sz w:val="16"/>
        </w:rPr>
      </w:pPr>
      <w:r>
        <w:rPr>
          <w:rFonts w:cs="Arial"/>
          <w:sz w:val="16"/>
        </w:rPr>
        <w:t>-</w:t>
      </w:r>
      <w:r>
        <w:rPr>
          <w:rFonts w:cs="Arial"/>
          <w:sz w:val="16"/>
        </w:rPr>
        <w:tab/>
        <w:t>Enclosed links between major plan forms</w:t>
      </w:r>
    </w:p>
    <w:p w:rsidR="005D075D" w:rsidRDefault="005D075D" w:rsidP="005D075D">
      <w:pPr>
        <w:ind w:left="700" w:hanging="700"/>
        <w:jc w:val="both"/>
        <w:rPr>
          <w:rFonts w:cs="Arial"/>
          <w:sz w:val="16"/>
        </w:rPr>
      </w:pPr>
      <w:r>
        <w:rPr>
          <w:rFonts w:cs="Arial"/>
          <w:sz w:val="16"/>
        </w:rPr>
        <w:tab/>
        <w:t>-</w:t>
      </w:r>
      <w:r>
        <w:rPr>
          <w:rFonts w:cs="Arial"/>
          <w:sz w:val="16"/>
        </w:rPr>
        <w:tab/>
        <w:t>Secondary roofed entrances</w:t>
      </w:r>
    </w:p>
    <w:p w:rsidR="005D075D" w:rsidRDefault="005D075D" w:rsidP="005D075D">
      <w:pPr>
        <w:ind w:left="700" w:hanging="700"/>
        <w:jc w:val="both"/>
        <w:rPr>
          <w:rFonts w:cs="Arial"/>
          <w:sz w:val="16"/>
        </w:rPr>
      </w:pPr>
      <w:r>
        <w:rPr>
          <w:rFonts w:cs="Arial"/>
          <w:sz w:val="16"/>
        </w:rPr>
        <w:tab/>
        <w:t>-</w:t>
      </w:r>
      <w:r>
        <w:rPr>
          <w:rFonts w:cs="Arial"/>
          <w:sz w:val="16"/>
        </w:rPr>
        <w:tab/>
        <w:t>Courtyards</w:t>
      </w:r>
    </w:p>
    <w:p w:rsidR="005D075D" w:rsidRDefault="005D075D" w:rsidP="005D075D">
      <w:pPr>
        <w:ind w:left="700" w:hanging="700"/>
        <w:jc w:val="both"/>
        <w:rPr>
          <w:rFonts w:cs="Arial"/>
          <w:sz w:val="16"/>
        </w:rPr>
      </w:pPr>
      <w:r>
        <w:rPr>
          <w:rFonts w:cs="Arial"/>
          <w:sz w:val="16"/>
        </w:rPr>
        <w:tab/>
        <w:t>-</w:t>
      </w:r>
      <w:r>
        <w:rPr>
          <w:rFonts w:cs="Arial"/>
          <w:sz w:val="16"/>
        </w:rPr>
        <w:tab/>
        <w:t>Port</w:t>
      </w:r>
      <w:r w:rsidR="000A526D">
        <w:rPr>
          <w:rFonts w:cs="Arial"/>
          <w:sz w:val="16"/>
        </w:rPr>
        <w:t>e</w:t>
      </w:r>
      <w:r>
        <w:rPr>
          <w:rFonts w:cs="Arial"/>
          <w:sz w:val="16"/>
        </w:rPr>
        <w:t xml:space="preserve"> </w:t>
      </w:r>
      <w:proofErr w:type="spellStart"/>
      <w:r>
        <w:rPr>
          <w:rFonts w:cs="Arial"/>
          <w:sz w:val="16"/>
        </w:rPr>
        <w:t>cocheres</w:t>
      </w:r>
      <w:proofErr w:type="spellEnd"/>
      <w:r>
        <w:rPr>
          <w:rFonts w:cs="Arial"/>
          <w:sz w:val="16"/>
        </w:rPr>
        <w:t xml:space="preserve"> and carports</w:t>
      </w:r>
    </w:p>
    <w:p w:rsidR="005D075D" w:rsidRDefault="005D075D" w:rsidP="005D075D">
      <w:pPr>
        <w:jc w:val="both"/>
        <w:rPr>
          <w:rFonts w:cs="Arial"/>
          <w:sz w:val="16"/>
        </w:rPr>
      </w:pPr>
    </w:p>
    <w:p w:rsidR="005D075D" w:rsidRDefault="005D075D" w:rsidP="005D075D">
      <w:pPr>
        <w:numPr>
          <w:ilvl w:val="1"/>
          <w:numId w:val="21"/>
        </w:numPr>
        <w:jc w:val="both"/>
        <w:rPr>
          <w:rFonts w:cs="Arial"/>
          <w:sz w:val="16"/>
        </w:rPr>
      </w:pPr>
      <w:r>
        <w:rPr>
          <w:rFonts w:cs="Arial"/>
          <w:sz w:val="16"/>
        </w:rPr>
        <w:t>Roof Types:</w:t>
      </w:r>
    </w:p>
    <w:p w:rsidR="005D075D" w:rsidRDefault="005D075D" w:rsidP="005D075D">
      <w:pPr>
        <w:jc w:val="both"/>
        <w:rPr>
          <w:rFonts w:cs="Arial"/>
          <w:sz w:val="16"/>
        </w:rPr>
      </w:pPr>
    </w:p>
    <w:p w:rsidR="005D075D" w:rsidRPr="005D075D" w:rsidRDefault="005D075D" w:rsidP="005D075D">
      <w:pPr>
        <w:ind w:left="720"/>
        <w:jc w:val="both"/>
        <w:rPr>
          <w:rFonts w:cs="Arial"/>
          <w:sz w:val="16"/>
        </w:rPr>
      </w:pPr>
      <w:r w:rsidRPr="005D075D">
        <w:rPr>
          <w:rFonts w:cs="Arial"/>
          <w:sz w:val="16"/>
        </w:rPr>
        <w:t>It is encouraged that major plan forms are roofed individually, and connected with minor plan form linking elements such as flat roofs - all as depicted in the house type plans and alternatives.</w:t>
      </w:r>
    </w:p>
    <w:p w:rsidR="005D075D" w:rsidRDefault="005D075D" w:rsidP="005D075D">
      <w:pPr>
        <w:jc w:val="both"/>
        <w:rPr>
          <w:rFonts w:cs="Arial"/>
          <w:sz w:val="16"/>
        </w:rPr>
      </w:pPr>
    </w:p>
    <w:p w:rsidR="005D075D" w:rsidRDefault="005D075D" w:rsidP="005D075D">
      <w:pPr>
        <w:ind w:firstLine="720"/>
        <w:jc w:val="both"/>
        <w:rPr>
          <w:rFonts w:cs="Arial"/>
          <w:sz w:val="16"/>
        </w:rPr>
      </w:pPr>
      <w:r>
        <w:rPr>
          <w:rFonts w:cs="Arial"/>
          <w:sz w:val="16"/>
        </w:rPr>
        <w:t>Major plan elements to be roofed as follows:</w:t>
      </w:r>
    </w:p>
    <w:p w:rsidR="005D075D" w:rsidRDefault="005D075D" w:rsidP="005D075D">
      <w:pPr>
        <w:numPr>
          <w:ilvl w:val="0"/>
          <w:numId w:val="22"/>
        </w:numPr>
        <w:jc w:val="both"/>
        <w:rPr>
          <w:rFonts w:cs="Arial"/>
          <w:sz w:val="16"/>
        </w:rPr>
      </w:pPr>
      <w:r>
        <w:rPr>
          <w:rFonts w:cs="Arial"/>
          <w:sz w:val="16"/>
        </w:rPr>
        <w:t>Flat pitched roofs between 1° and 3° with a minimum eave overhang of 900mm.</w:t>
      </w:r>
    </w:p>
    <w:p w:rsidR="005D075D" w:rsidRDefault="005D075D" w:rsidP="005D075D">
      <w:pPr>
        <w:numPr>
          <w:ilvl w:val="0"/>
          <w:numId w:val="22"/>
        </w:numPr>
        <w:jc w:val="both"/>
        <w:rPr>
          <w:rFonts w:cs="Arial"/>
          <w:sz w:val="16"/>
        </w:rPr>
      </w:pPr>
      <w:r>
        <w:rPr>
          <w:rFonts w:cs="Arial"/>
          <w:sz w:val="16"/>
        </w:rPr>
        <w:t>Pitched roofs with maximum 20º, with either gabled walls and parapets or glazed sides.</w:t>
      </w:r>
    </w:p>
    <w:p w:rsidR="005D075D" w:rsidRDefault="005D075D" w:rsidP="005D075D">
      <w:pPr>
        <w:numPr>
          <w:ilvl w:val="0"/>
          <w:numId w:val="22"/>
        </w:numPr>
        <w:jc w:val="both"/>
        <w:rPr>
          <w:rFonts w:cs="Arial"/>
          <w:sz w:val="16"/>
        </w:rPr>
      </w:pPr>
      <w:r>
        <w:rPr>
          <w:rFonts w:cs="Arial"/>
          <w:sz w:val="16"/>
        </w:rPr>
        <w:t>Parapets will be used on street facing facade. (</w:t>
      </w:r>
      <w:proofErr w:type="spellStart"/>
      <w:r>
        <w:rPr>
          <w:rFonts w:cs="Arial"/>
          <w:sz w:val="16"/>
        </w:rPr>
        <w:t>eg</w:t>
      </w:r>
      <w:proofErr w:type="spellEnd"/>
      <w:r>
        <w:rPr>
          <w:rFonts w:cs="Arial"/>
          <w:sz w:val="16"/>
        </w:rPr>
        <w:t>. Garages)</w:t>
      </w:r>
    </w:p>
    <w:p w:rsidR="005D075D" w:rsidRDefault="005D075D" w:rsidP="005D075D">
      <w:pPr>
        <w:ind w:left="720"/>
        <w:jc w:val="both"/>
        <w:rPr>
          <w:rFonts w:cs="Arial"/>
          <w:sz w:val="16"/>
        </w:rPr>
      </w:pPr>
    </w:p>
    <w:p w:rsidR="005D075D" w:rsidRDefault="005D075D" w:rsidP="005D075D">
      <w:pPr>
        <w:ind w:left="720"/>
        <w:jc w:val="both"/>
        <w:rPr>
          <w:rFonts w:cs="Arial"/>
          <w:sz w:val="16"/>
        </w:rPr>
      </w:pPr>
      <w:r>
        <w:rPr>
          <w:rFonts w:cs="Arial"/>
          <w:sz w:val="16"/>
        </w:rPr>
        <w:t>Where balconies and terraces are covered by a continuous major plan form, roof and ceilings are to follow through at same level, with full height glazing to                        ceiling level.</w:t>
      </w:r>
    </w:p>
    <w:p w:rsidR="005D075D" w:rsidRDefault="005D075D" w:rsidP="005D075D">
      <w:pPr>
        <w:ind w:firstLine="720"/>
        <w:jc w:val="both"/>
        <w:rPr>
          <w:rFonts w:cs="Arial"/>
          <w:sz w:val="16"/>
        </w:rPr>
      </w:pPr>
    </w:p>
    <w:p w:rsidR="005D075D" w:rsidRDefault="005D075D" w:rsidP="005D075D">
      <w:pPr>
        <w:ind w:left="720"/>
        <w:jc w:val="both"/>
        <w:rPr>
          <w:rFonts w:cs="Arial"/>
          <w:sz w:val="16"/>
        </w:rPr>
      </w:pPr>
      <w:r>
        <w:rPr>
          <w:rFonts w:cs="Arial"/>
          <w:sz w:val="16"/>
        </w:rPr>
        <w:t>Garage roofs may form part of the major plan form roof if the garage is incorporated into the major plan form.  Freestanding or semi-detached garages should be roofed with the same roof element as the major plan form, or with a flat concrete roof concealed by the use of parapet walls.</w:t>
      </w:r>
    </w:p>
    <w:p w:rsidR="005D075D" w:rsidRDefault="005D075D" w:rsidP="005D075D">
      <w:pPr>
        <w:ind w:firstLine="720"/>
        <w:jc w:val="both"/>
        <w:rPr>
          <w:rFonts w:cs="Arial"/>
          <w:sz w:val="16"/>
        </w:rPr>
      </w:pPr>
    </w:p>
    <w:p w:rsidR="005D075D" w:rsidRDefault="005D075D" w:rsidP="005D075D">
      <w:pPr>
        <w:ind w:firstLine="720"/>
        <w:jc w:val="both"/>
        <w:rPr>
          <w:rFonts w:cs="Arial"/>
          <w:sz w:val="16"/>
        </w:rPr>
      </w:pPr>
      <w:r>
        <w:rPr>
          <w:rFonts w:cs="Arial"/>
          <w:sz w:val="16"/>
        </w:rPr>
        <w:t>Minor plan elements to be roofed as follows:</w:t>
      </w:r>
    </w:p>
    <w:p w:rsidR="005D075D" w:rsidRDefault="005D075D" w:rsidP="005D075D">
      <w:pPr>
        <w:ind w:firstLine="720"/>
        <w:jc w:val="both"/>
        <w:rPr>
          <w:rFonts w:cs="Arial"/>
          <w:sz w:val="16"/>
        </w:rPr>
      </w:pPr>
      <w:r>
        <w:rPr>
          <w:rFonts w:cs="Arial"/>
          <w:sz w:val="16"/>
        </w:rPr>
        <w:tab/>
      </w:r>
    </w:p>
    <w:p w:rsidR="005D075D" w:rsidRDefault="005D075D" w:rsidP="005D075D">
      <w:pPr>
        <w:ind w:left="1100" w:hanging="400"/>
        <w:jc w:val="both"/>
        <w:rPr>
          <w:rFonts w:cs="Arial"/>
          <w:sz w:val="16"/>
        </w:rPr>
      </w:pPr>
      <w:r>
        <w:rPr>
          <w:rFonts w:cs="Arial"/>
          <w:sz w:val="16"/>
        </w:rPr>
        <w:t>-</w:t>
      </w:r>
      <w:r>
        <w:rPr>
          <w:rFonts w:cs="Arial"/>
          <w:sz w:val="16"/>
        </w:rPr>
        <w:tab/>
      </w:r>
      <w:proofErr w:type="spellStart"/>
      <w:r>
        <w:rPr>
          <w:rFonts w:cs="Arial"/>
          <w:sz w:val="16"/>
        </w:rPr>
        <w:t>Verandahs</w:t>
      </w:r>
      <w:proofErr w:type="spellEnd"/>
      <w:r>
        <w:rPr>
          <w:rFonts w:cs="Arial"/>
          <w:sz w:val="16"/>
        </w:rPr>
        <w:t>:</w:t>
      </w:r>
    </w:p>
    <w:p w:rsidR="005D075D" w:rsidRDefault="005D075D" w:rsidP="005D075D">
      <w:pPr>
        <w:ind w:left="1100"/>
        <w:jc w:val="both"/>
        <w:rPr>
          <w:rFonts w:cs="Arial"/>
          <w:sz w:val="16"/>
        </w:rPr>
      </w:pPr>
      <w:proofErr w:type="spellStart"/>
      <w:r>
        <w:rPr>
          <w:rFonts w:cs="Arial"/>
          <w:sz w:val="16"/>
        </w:rPr>
        <w:t>Verandahs</w:t>
      </w:r>
      <w:proofErr w:type="spellEnd"/>
      <w:r>
        <w:rPr>
          <w:rFonts w:cs="Arial"/>
          <w:sz w:val="16"/>
        </w:rPr>
        <w:t xml:space="preserve"> should be between 1,5m and 4,0m in depth.  </w:t>
      </w:r>
      <w:proofErr w:type="spellStart"/>
      <w:r>
        <w:rPr>
          <w:rFonts w:cs="Arial"/>
          <w:sz w:val="16"/>
        </w:rPr>
        <w:t>Verandah</w:t>
      </w:r>
      <w:proofErr w:type="spellEnd"/>
      <w:r>
        <w:rPr>
          <w:rFonts w:cs="Arial"/>
          <w:sz w:val="16"/>
        </w:rPr>
        <w:t xml:space="preserve"> roof pitches should be 'flat' between 1º and 3º or pitched if an extension of major plan (see above).</w:t>
      </w:r>
    </w:p>
    <w:p w:rsidR="005D075D" w:rsidRDefault="005D075D" w:rsidP="005D075D">
      <w:pPr>
        <w:ind w:left="1100" w:hanging="400"/>
        <w:jc w:val="both"/>
        <w:rPr>
          <w:rFonts w:cs="Arial"/>
          <w:sz w:val="16"/>
        </w:rPr>
      </w:pPr>
      <w:r>
        <w:rPr>
          <w:rFonts w:cs="Arial"/>
          <w:sz w:val="16"/>
        </w:rPr>
        <w:t>-</w:t>
      </w:r>
      <w:r>
        <w:rPr>
          <w:rFonts w:cs="Arial"/>
          <w:sz w:val="16"/>
        </w:rPr>
        <w:tab/>
        <w:t>Pergolas:</w:t>
      </w:r>
      <w:r>
        <w:rPr>
          <w:rFonts w:cs="Arial"/>
          <w:sz w:val="16"/>
        </w:rPr>
        <w:tab/>
      </w:r>
      <w:r>
        <w:rPr>
          <w:rFonts w:cs="Arial"/>
          <w:sz w:val="16"/>
        </w:rPr>
        <w:tab/>
      </w:r>
      <w:r>
        <w:rPr>
          <w:rFonts w:cs="Arial"/>
          <w:sz w:val="16"/>
        </w:rPr>
        <w:tab/>
        <w:t xml:space="preserve">       Pergolas will be encouraged over patios, terraces, balconies etc.</w:t>
      </w:r>
    </w:p>
    <w:p w:rsidR="005D075D" w:rsidRDefault="005D075D" w:rsidP="005D075D">
      <w:pPr>
        <w:ind w:left="1100" w:hanging="400"/>
        <w:jc w:val="both"/>
        <w:rPr>
          <w:rFonts w:cs="Arial"/>
          <w:sz w:val="16"/>
        </w:rPr>
      </w:pPr>
      <w:r>
        <w:rPr>
          <w:rFonts w:cs="Arial"/>
          <w:sz w:val="16"/>
        </w:rPr>
        <w:t>-</w:t>
      </w:r>
      <w:r>
        <w:rPr>
          <w:rFonts w:cs="Arial"/>
          <w:sz w:val="16"/>
        </w:rPr>
        <w:tab/>
        <w:t>Enclosed Links:</w:t>
      </w:r>
    </w:p>
    <w:p w:rsidR="005D075D" w:rsidRDefault="005D075D" w:rsidP="005D075D">
      <w:pPr>
        <w:ind w:left="1100"/>
        <w:jc w:val="both"/>
        <w:rPr>
          <w:rFonts w:cs="Arial"/>
          <w:sz w:val="16"/>
        </w:rPr>
      </w:pPr>
      <w:r>
        <w:rPr>
          <w:rFonts w:cs="Arial"/>
          <w:sz w:val="16"/>
        </w:rPr>
        <w:t xml:space="preserve">Enclosed links preferably glazed to connect two or more major plan form  elements may be used - roof to be 'flat' pitched between 1° and 3°.  Maximum width 2,5m wide. </w:t>
      </w:r>
    </w:p>
    <w:p w:rsidR="005D075D" w:rsidRDefault="005D075D" w:rsidP="005D075D">
      <w:pPr>
        <w:ind w:left="1100" w:hanging="400"/>
        <w:jc w:val="both"/>
        <w:rPr>
          <w:rFonts w:cs="Arial"/>
          <w:sz w:val="16"/>
        </w:rPr>
      </w:pPr>
      <w:r>
        <w:rPr>
          <w:rFonts w:cs="Arial"/>
          <w:sz w:val="16"/>
        </w:rPr>
        <w:t>-</w:t>
      </w:r>
      <w:r>
        <w:rPr>
          <w:rFonts w:cs="Arial"/>
          <w:sz w:val="16"/>
        </w:rPr>
        <w:tab/>
        <w:t>Roofed entrance:</w:t>
      </w:r>
    </w:p>
    <w:p w:rsidR="005D075D" w:rsidRDefault="005D075D" w:rsidP="005D075D">
      <w:pPr>
        <w:ind w:left="1100"/>
        <w:jc w:val="both"/>
        <w:rPr>
          <w:rFonts w:cs="Arial"/>
          <w:sz w:val="16"/>
        </w:rPr>
      </w:pPr>
      <w:r>
        <w:rPr>
          <w:rFonts w:cs="Arial"/>
          <w:sz w:val="16"/>
        </w:rPr>
        <w:t xml:space="preserve">Flat or </w:t>
      </w:r>
      <w:proofErr w:type="spellStart"/>
      <w:r>
        <w:rPr>
          <w:rFonts w:cs="Arial"/>
          <w:sz w:val="16"/>
        </w:rPr>
        <w:t>monopitched</w:t>
      </w:r>
      <w:proofErr w:type="spellEnd"/>
      <w:r>
        <w:rPr>
          <w:rFonts w:cs="Arial"/>
          <w:sz w:val="16"/>
        </w:rPr>
        <w:t xml:space="preserve"> between 5º and 30º maximum width 2,5m.</w:t>
      </w:r>
    </w:p>
    <w:p w:rsidR="005D075D" w:rsidRDefault="005D075D" w:rsidP="005D075D">
      <w:pPr>
        <w:ind w:left="1100" w:hanging="400"/>
        <w:jc w:val="both"/>
        <w:rPr>
          <w:rFonts w:cs="Arial"/>
          <w:sz w:val="16"/>
        </w:rPr>
      </w:pPr>
      <w:r>
        <w:rPr>
          <w:rFonts w:cs="Arial"/>
          <w:sz w:val="16"/>
        </w:rPr>
        <w:t>-</w:t>
      </w:r>
      <w:r>
        <w:rPr>
          <w:rFonts w:cs="Arial"/>
          <w:sz w:val="16"/>
        </w:rPr>
        <w:tab/>
        <w:t>Central axis circulation:</w:t>
      </w:r>
    </w:p>
    <w:p w:rsidR="005D075D" w:rsidRDefault="005D075D" w:rsidP="005D075D">
      <w:pPr>
        <w:ind w:left="1100"/>
        <w:jc w:val="both"/>
        <w:rPr>
          <w:rFonts w:cs="Arial"/>
          <w:sz w:val="16"/>
        </w:rPr>
      </w:pPr>
      <w:r>
        <w:rPr>
          <w:rFonts w:cs="Arial"/>
          <w:sz w:val="16"/>
        </w:rPr>
        <w:t xml:space="preserve">Roof to be </w:t>
      </w:r>
      <w:proofErr w:type="spellStart"/>
      <w:r>
        <w:rPr>
          <w:rFonts w:cs="Arial"/>
          <w:sz w:val="16"/>
        </w:rPr>
        <w:t>monopitched</w:t>
      </w:r>
      <w:proofErr w:type="spellEnd"/>
      <w:r>
        <w:rPr>
          <w:rFonts w:cs="Arial"/>
          <w:sz w:val="16"/>
        </w:rPr>
        <w:t xml:space="preserve"> at maximum 30º pitch, maximum width 2,5m or flat with 45º pitched glass skylight. (refer type plans and elevations)</w:t>
      </w:r>
    </w:p>
    <w:p w:rsidR="005D075D" w:rsidRDefault="005D075D" w:rsidP="005D075D">
      <w:pPr>
        <w:ind w:left="1100" w:hanging="400"/>
        <w:jc w:val="both"/>
        <w:rPr>
          <w:rFonts w:cs="Arial"/>
          <w:sz w:val="16"/>
        </w:rPr>
      </w:pPr>
      <w:r>
        <w:rPr>
          <w:rFonts w:cs="Arial"/>
          <w:sz w:val="16"/>
        </w:rPr>
        <w:t>-</w:t>
      </w:r>
      <w:r>
        <w:rPr>
          <w:rFonts w:cs="Arial"/>
          <w:sz w:val="16"/>
        </w:rPr>
        <w:tab/>
        <w:t>Courtyards:</w:t>
      </w:r>
    </w:p>
    <w:p w:rsidR="005D075D" w:rsidRDefault="005D075D" w:rsidP="005D075D">
      <w:pPr>
        <w:ind w:left="1100"/>
        <w:jc w:val="both"/>
        <w:rPr>
          <w:rFonts w:cs="Arial"/>
          <w:sz w:val="16"/>
        </w:rPr>
      </w:pPr>
      <w:r>
        <w:rPr>
          <w:rFonts w:cs="Arial"/>
          <w:sz w:val="16"/>
        </w:rPr>
        <w:t>Landscaped, may receive pergolas but will not be permitted to be roofed over</w:t>
      </w:r>
    </w:p>
    <w:p w:rsidR="005D075D" w:rsidRDefault="005D075D" w:rsidP="005D075D">
      <w:pPr>
        <w:ind w:left="1100" w:hanging="400"/>
        <w:jc w:val="both"/>
        <w:rPr>
          <w:rFonts w:cs="Arial"/>
          <w:sz w:val="16"/>
        </w:rPr>
      </w:pPr>
      <w:r>
        <w:rPr>
          <w:rFonts w:cs="Arial"/>
          <w:sz w:val="16"/>
        </w:rPr>
        <w:t>-</w:t>
      </w:r>
      <w:r>
        <w:rPr>
          <w:rFonts w:cs="Arial"/>
          <w:sz w:val="16"/>
        </w:rPr>
        <w:tab/>
        <w:t xml:space="preserve">Port </w:t>
      </w:r>
      <w:proofErr w:type="spellStart"/>
      <w:r>
        <w:rPr>
          <w:rFonts w:cs="Arial"/>
          <w:sz w:val="16"/>
        </w:rPr>
        <w:t>couchere</w:t>
      </w:r>
      <w:proofErr w:type="spellEnd"/>
      <w:r>
        <w:rPr>
          <w:rFonts w:cs="Arial"/>
          <w:sz w:val="16"/>
        </w:rPr>
        <w:t xml:space="preserve"> and carports:</w:t>
      </w:r>
    </w:p>
    <w:p w:rsidR="005D075D" w:rsidRDefault="005D075D" w:rsidP="005D075D">
      <w:pPr>
        <w:ind w:left="1100"/>
        <w:jc w:val="both"/>
        <w:rPr>
          <w:rFonts w:cs="Arial"/>
          <w:sz w:val="16"/>
        </w:rPr>
      </w:pPr>
      <w:r>
        <w:rPr>
          <w:rFonts w:cs="Arial"/>
          <w:sz w:val="16"/>
        </w:rPr>
        <w:t>Flat roofed; may be pergola or covered in approved roofing materials</w:t>
      </w:r>
    </w:p>
    <w:p w:rsidR="005D075D" w:rsidRDefault="005D075D" w:rsidP="005D075D">
      <w:pPr>
        <w:ind w:left="1440"/>
        <w:jc w:val="both"/>
        <w:rPr>
          <w:rFonts w:cs="Arial"/>
          <w:sz w:val="16"/>
        </w:rPr>
      </w:pPr>
    </w:p>
    <w:p w:rsidR="005D075D" w:rsidRDefault="005D075D" w:rsidP="005D075D">
      <w:pPr>
        <w:ind w:left="700" w:hanging="700"/>
        <w:jc w:val="both"/>
        <w:rPr>
          <w:rFonts w:cs="Arial"/>
          <w:sz w:val="16"/>
        </w:rPr>
      </w:pPr>
      <w:r>
        <w:rPr>
          <w:rFonts w:cs="Arial"/>
          <w:sz w:val="16"/>
        </w:rPr>
        <w:t>7.4</w:t>
      </w:r>
      <w:r>
        <w:rPr>
          <w:rFonts w:cs="Arial"/>
          <w:sz w:val="16"/>
        </w:rPr>
        <w:tab/>
        <w:t>Roof Materials:</w:t>
      </w:r>
    </w:p>
    <w:p w:rsidR="005D075D" w:rsidRDefault="005D075D" w:rsidP="005D075D">
      <w:pPr>
        <w:jc w:val="both"/>
        <w:rPr>
          <w:rFonts w:cs="Arial"/>
          <w:sz w:val="16"/>
        </w:rPr>
      </w:pPr>
    </w:p>
    <w:p w:rsidR="005D075D" w:rsidRDefault="005D075D" w:rsidP="005D075D">
      <w:pPr>
        <w:ind w:left="700" w:hanging="700"/>
        <w:jc w:val="both"/>
        <w:rPr>
          <w:rFonts w:cs="Arial"/>
          <w:sz w:val="16"/>
        </w:rPr>
      </w:pPr>
      <w:r>
        <w:rPr>
          <w:rFonts w:cs="Arial"/>
          <w:sz w:val="16"/>
        </w:rPr>
        <w:t>7.4.1</w:t>
      </w:r>
      <w:r>
        <w:rPr>
          <w:rFonts w:cs="Arial"/>
          <w:sz w:val="16"/>
        </w:rPr>
        <w:tab/>
        <w:t>Mono pitched roofs coverings may be:-</w:t>
      </w:r>
    </w:p>
    <w:p w:rsidR="005D075D" w:rsidRDefault="005D075D" w:rsidP="005D075D">
      <w:pPr>
        <w:ind w:left="1400" w:hanging="700"/>
        <w:jc w:val="both"/>
        <w:rPr>
          <w:rFonts w:cs="Arial"/>
          <w:sz w:val="16"/>
        </w:rPr>
      </w:pPr>
      <w:r>
        <w:rPr>
          <w:rFonts w:cs="Arial"/>
          <w:sz w:val="16"/>
        </w:rPr>
        <w:t>-</w:t>
      </w:r>
      <w:r>
        <w:rPr>
          <w:rFonts w:cs="Arial"/>
          <w:sz w:val="16"/>
        </w:rPr>
        <w:tab/>
        <w:t xml:space="preserve">Fibre cement or natural </w:t>
      </w:r>
      <w:proofErr w:type="spellStart"/>
      <w:r>
        <w:rPr>
          <w:rFonts w:cs="Arial"/>
          <w:sz w:val="16"/>
        </w:rPr>
        <w:t>mazista</w:t>
      </w:r>
      <w:proofErr w:type="spellEnd"/>
      <w:r>
        <w:rPr>
          <w:rFonts w:cs="Arial"/>
          <w:sz w:val="16"/>
        </w:rPr>
        <w:t xml:space="preserve">  slate</w:t>
      </w:r>
    </w:p>
    <w:p w:rsidR="005D075D" w:rsidRDefault="005D075D" w:rsidP="005D075D">
      <w:pPr>
        <w:ind w:left="1400" w:hanging="700"/>
        <w:jc w:val="both"/>
        <w:rPr>
          <w:rFonts w:cs="Arial"/>
          <w:sz w:val="16"/>
        </w:rPr>
      </w:pPr>
      <w:r>
        <w:rPr>
          <w:rFonts w:cs="Arial"/>
          <w:sz w:val="16"/>
        </w:rPr>
        <w:t>-</w:t>
      </w:r>
      <w:r>
        <w:rPr>
          <w:rFonts w:cs="Arial"/>
          <w:sz w:val="16"/>
        </w:rPr>
        <w:tab/>
        <w:t>Charcoal Brown built profile metal roofing</w:t>
      </w:r>
    </w:p>
    <w:p w:rsidR="005D075D" w:rsidRDefault="005D075D" w:rsidP="005D075D">
      <w:pPr>
        <w:ind w:left="1400" w:hanging="700"/>
        <w:jc w:val="both"/>
        <w:rPr>
          <w:rFonts w:cs="Arial"/>
          <w:sz w:val="16"/>
        </w:rPr>
      </w:pPr>
      <w:r>
        <w:rPr>
          <w:rFonts w:cs="Arial"/>
          <w:sz w:val="16"/>
        </w:rPr>
        <w:t>-</w:t>
      </w:r>
      <w:r>
        <w:rPr>
          <w:rFonts w:cs="Arial"/>
          <w:sz w:val="16"/>
        </w:rPr>
        <w:tab/>
      </w:r>
      <w:proofErr w:type="spellStart"/>
      <w:r>
        <w:rPr>
          <w:rFonts w:cs="Arial"/>
          <w:sz w:val="16"/>
        </w:rPr>
        <w:t>Diamondeck</w:t>
      </w:r>
      <w:proofErr w:type="spellEnd"/>
      <w:r>
        <w:rPr>
          <w:rFonts w:cs="Arial"/>
          <w:sz w:val="16"/>
        </w:rPr>
        <w:t xml:space="preserve"> charcoal metal roofing</w:t>
      </w:r>
    </w:p>
    <w:p w:rsidR="005D075D" w:rsidRDefault="005D075D" w:rsidP="005D075D">
      <w:pPr>
        <w:jc w:val="both"/>
        <w:rPr>
          <w:rFonts w:cs="Arial"/>
          <w:sz w:val="16"/>
        </w:rPr>
      </w:pPr>
      <w:r>
        <w:rPr>
          <w:rFonts w:cs="Arial"/>
          <w:sz w:val="16"/>
        </w:rPr>
        <w:tab/>
      </w:r>
    </w:p>
    <w:p w:rsidR="005D075D" w:rsidRDefault="005D075D" w:rsidP="005D075D">
      <w:pPr>
        <w:ind w:left="700" w:hanging="700"/>
        <w:jc w:val="both"/>
        <w:rPr>
          <w:rFonts w:cs="Arial"/>
          <w:sz w:val="16"/>
        </w:rPr>
      </w:pPr>
      <w:r>
        <w:rPr>
          <w:rFonts w:cs="Arial"/>
          <w:sz w:val="16"/>
        </w:rPr>
        <w:t>7.4.2</w:t>
      </w:r>
      <w:r>
        <w:rPr>
          <w:rFonts w:cs="Arial"/>
          <w:sz w:val="16"/>
        </w:rPr>
        <w:tab/>
        <w:t>Flat roofs coverings may be:-</w:t>
      </w:r>
    </w:p>
    <w:p w:rsidR="005D075D" w:rsidRDefault="005D075D" w:rsidP="005D075D">
      <w:pPr>
        <w:ind w:left="1400" w:hanging="700"/>
        <w:jc w:val="both"/>
        <w:rPr>
          <w:rFonts w:cs="Arial"/>
          <w:sz w:val="16"/>
        </w:rPr>
      </w:pPr>
      <w:r>
        <w:rPr>
          <w:rFonts w:cs="Arial"/>
          <w:sz w:val="16"/>
        </w:rPr>
        <w:t>-</w:t>
      </w:r>
      <w:r>
        <w:rPr>
          <w:rFonts w:cs="Arial"/>
          <w:sz w:val="16"/>
        </w:rPr>
        <w:tab/>
        <w:t>Concrete with stone chips; 13mm minimum</w:t>
      </w:r>
    </w:p>
    <w:p w:rsidR="005D075D" w:rsidRDefault="005D075D" w:rsidP="005D075D">
      <w:pPr>
        <w:ind w:left="532" w:firstLine="868"/>
        <w:jc w:val="both"/>
        <w:rPr>
          <w:rFonts w:cs="Arial"/>
          <w:sz w:val="16"/>
        </w:rPr>
      </w:pPr>
      <w:r>
        <w:rPr>
          <w:rFonts w:cs="Arial"/>
          <w:sz w:val="16"/>
        </w:rPr>
        <w:t>50mm deep</w:t>
      </w:r>
    </w:p>
    <w:p w:rsidR="005D075D" w:rsidRDefault="005D075D" w:rsidP="005D075D">
      <w:pPr>
        <w:ind w:left="1400" w:hanging="700"/>
        <w:jc w:val="both"/>
        <w:rPr>
          <w:rFonts w:cs="Arial"/>
          <w:sz w:val="16"/>
        </w:rPr>
      </w:pPr>
      <w:r>
        <w:rPr>
          <w:rFonts w:cs="Arial"/>
          <w:sz w:val="16"/>
        </w:rPr>
        <w:t>-</w:t>
      </w:r>
      <w:r>
        <w:rPr>
          <w:rFonts w:cs="Arial"/>
          <w:sz w:val="16"/>
        </w:rPr>
        <w:tab/>
        <w:t>Glass (skylights)</w:t>
      </w:r>
    </w:p>
    <w:p w:rsidR="005D075D" w:rsidRDefault="005D075D" w:rsidP="005D075D">
      <w:pPr>
        <w:ind w:left="1400" w:hanging="700"/>
        <w:jc w:val="both"/>
        <w:rPr>
          <w:rFonts w:cs="Arial"/>
          <w:sz w:val="16"/>
        </w:rPr>
      </w:pPr>
      <w:r>
        <w:rPr>
          <w:rFonts w:cs="Arial"/>
          <w:sz w:val="16"/>
        </w:rPr>
        <w:t>-</w:t>
      </w:r>
      <w:r>
        <w:rPr>
          <w:rFonts w:cs="Arial"/>
          <w:sz w:val="16"/>
        </w:rPr>
        <w:tab/>
        <w:t>Waterproofed boarded with stone chip</w:t>
      </w:r>
    </w:p>
    <w:p w:rsidR="005D075D" w:rsidRDefault="005D075D" w:rsidP="005D075D">
      <w:pPr>
        <w:jc w:val="both"/>
        <w:rPr>
          <w:rFonts w:cs="Arial"/>
          <w:sz w:val="16"/>
        </w:rPr>
      </w:pPr>
    </w:p>
    <w:p w:rsidR="005D075D" w:rsidRDefault="005D075D" w:rsidP="005D075D">
      <w:pPr>
        <w:ind w:left="700" w:hanging="700"/>
        <w:jc w:val="both"/>
        <w:rPr>
          <w:rFonts w:cs="Arial"/>
          <w:sz w:val="16"/>
        </w:rPr>
      </w:pPr>
      <w:r>
        <w:rPr>
          <w:rFonts w:cs="Arial"/>
          <w:sz w:val="16"/>
        </w:rPr>
        <w:t>7.4.3</w:t>
      </w:r>
      <w:r>
        <w:rPr>
          <w:rFonts w:cs="Arial"/>
          <w:sz w:val="16"/>
        </w:rPr>
        <w:tab/>
        <w:t>Materials not permitted:-</w:t>
      </w:r>
    </w:p>
    <w:p w:rsidR="005D075D" w:rsidRDefault="005D075D" w:rsidP="005D075D">
      <w:pPr>
        <w:ind w:left="1400" w:hanging="700"/>
        <w:jc w:val="both"/>
        <w:rPr>
          <w:rFonts w:cs="Arial"/>
          <w:sz w:val="16"/>
        </w:rPr>
      </w:pPr>
      <w:r>
        <w:rPr>
          <w:rFonts w:cs="Arial"/>
          <w:sz w:val="16"/>
        </w:rPr>
        <w:t>-</w:t>
      </w:r>
      <w:r>
        <w:rPr>
          <w:rFonts w:cs="Arial"/>
          <w:sz w:val="16"/>
        </w:rPr>
        <w:tab/>
        <w:t>Concrete tiles</w:t>
      </w:r>
    </w:p>
    <w:p w:rsidR="005D075D" w:rsidRDefault="005D075D" w:rsidP="005D075D">
      <w:pPr>
        <w:ind w:left="1400" w:hanging="700"/>
        <w:jc w:val="both"/>
        <w:rPr>
          <w:rFonts w:cs="Arial"/>
          <w:sz w:val="16"/>
        </w:rPr>
      </w:pPr>
      <w:r>
        <w:rPr>
          <w:rFonts w:cs="Arial"/>
          <w:sz w:val="16"/>
        </w:rPr>
        <w:t>-</w:t>
      </w:r>
      <w:r>
        <w:rPr>
          <w:rFonts w:cs="Arial"/>
          <w:sz w:val="16"/>
        </w:rPr>
        <w:tab/>
        <w:t>Terracotta tiles</w:t>
      </w:r>
    </w:p>
    <w:p w:rsidR="005D075D" w:rsidRDefault="005D075D" w:rsidP="005D075D">
      <w:pPr>
        <w:ind w:left="1400" w:hanging="700"/>
        <w:jc w:val="both"/>
        <w:rPr>
          <w:rFonts w:cs="Arial"/>
          <w:sz w:val="16"/>
        </w:rPr>
      </w:pPr>
      <w:r>
        <w:rPr>
          <w:rFonts w:cs="Arial"/>
          <w:sz w:val="16"/>
        </w:rPr>
        <w:t>-</w:t>
      </w:r>
      <w:r>
        <w:rPr>
          <w:rFonts w:cs="Arial"/>
          <w:sz w:val="16"/>
        </w:rPr>
        <w:tab/>
        <w:t>Fibre cement roof sheeting</w:t>
      </w:r>
    </w:p>
    <w:p w:rsidR="005D075D" w:rsidRDefault="005D075D" w:rsidP="005D075D">
      <w:pPr>
        <w:ind w:left="1400" w:hanging="700"/>
        <w:jc w:val="both"/>
        <w:rPr>
          <w:rFonts w:cs="Arial"/>
          <w:sz w:val="16"/>
        </w:rPr>
      </w:pPr>
      <w:r>
        <w:rPr>
          <w:rFonts w:cs="Arial"/>
          <w:sz w:val="16"/>
        </w:rPr>
        <w:lastRenderedPageBreak/>
        <w:t>-</w:t>
      </w:r>
      <w:r>
        <w:rPr>
          <w:rFonts w:cs="Arial"/>
          <w:sz w:val="16"/>
        </w:rPr>
        <w:tab/>
        <w:t>Thatch</w:t>
      </w:r>
    </w:p>
    <w:p w:rsidR="005D075D" w:rsidRDefault="005D075D" w:rsidP="005D075D">
      <w:pPr>
        <w:jc w:val="both"/>
        <w:rPr>
          <w:rFonts w:cs="Arial"/>
          <w:sz w:val="16"/>
        </w:rPr>
      </w:pPr>
    </w:p>
    <w:p w:rsidR="005D075D" w:rsidRDefault="005D075D" w:rsidP="005D075D">
      <w:pPr>
        <w:ind w:left="700" w:hanging="700"/>
        <w:jc w:val="both"/>
        <w:rPr>
          <w:rFonts w:cs="Arial"/>
          <w:b/>
          <w:bCs w:val="0"/>
          <w:sz w:val="16"/>
        </w:rPr>
      </w:pPr>
      <w:r>
        <w:rPr>
          <w:rFonts w:cs="Arial"/>
          <w:b/>
          <w:bCs w:val="0"/>
          <w:sz w:val="16"/>
        </w:rPr>
        <w:t>8.</w:t>
      </w:r>
      <w:r>
        <w:rPr>
          <w:rFonts w:cs="Arial"/>
          <w:b/>
          <w:bCs w:val="0"/>
          <w:sz w:val="16"/>
        </w:rPr>
        <w:tab/>
        <w:t>EAVES, PARAPETS</w:t>
      </w:r>
    </w:p>
    <w:p w:rsidR="005D075D" w:rsidRDefault="005D075D" w:rsidP="005D075D">
      <w:pPr>
        <w:jc w:val="both"/>
        <w:rPr>
          <w:rFonts w:cs="Arial"/>
          <w:sz w:val="16"/>
        </w:rPr>
      </w:pPr>
    </w:p>
    <w:p w:rsidR="005D075D" w:rsidRDefault="005D075D" w:rsidP="005D075D">
      <w:pPr>
        <w:ind w:left="720" w:hanging="720"/>
        <w:jc w:val="both"/>
        <w:rPr>
          <w:rFonts w:cs="Arial"/>
          <w:sz w:val="16"/>
        </w:rPr>
      </w:pPr>
      <w:r>
        <w:rPr>
          <w:rFonts w:cs="Arial"/>
          <w:sz w:val="16"/>
        </w:rPr>
        <w:t>8.1</w:t>
      </w:r>
      <w:r>
        <w:rPr>
          <w:rFonts w:cs="Arial"/>
          <w:sz w:val="16"/>
        </w:rPr>
        <w:tab/>
        <w:t xml:space="preserve">Where appropriate, wide eaves should be utilised to protect large areas of glass from direct north sun.  This may also be achieved by the use of a </w:t>
      </w:r>
      <w:proofErr w:type="spellStart"/>
      <w:r>
        <w:rPr>
          <w:rFonts w:cs="Arial"/>
          <w:sz w:val="16"/>
        </w:rPr>
        <w:t>verandah</w:t>
      </w:r>
      <w:proofErr w:type="spellEnd"/>
      <w:r>
        <w:rPr>
          <w:rFonts w:cs="Arial"/>
          <w:sz w:val="16"/>
        </w:rPr>
        <w:t xml:space="preserve"> or pergola.  Gutters will be optional, but when used will be concealed as box gutters. No exposed </w:t>
      </w:r>
      <w:proofErr w:type="spellStart"/>
      <w:r>
        <w:rPr>
          <w:rFonts w:cs="Arial"/>
          <w:sz w:val="16"/>
        </w:rPr>
        <w:t>pvc</w:t>
      </w:r>
      <w:proofErr w:type="spellEnd"/>
      <w:r>
        <w:rPr>
          <w:rFonts w:cs="Arial"/>
          <w:sz w:val="16"/>
        </w:rPr>
        <w:t xml:space="preserve"> or fibre cement gutters will be permitted.</w:t>
      </w:r>
      <w:r>
        <w:rPr>
          <w:rFonts w:cs="Arial"/>
          <w:sz w:val="16"/>
        </w:rPr>
        <w:tab/>
      </w:r>
    </w:p>
    <w:p w:rsidR="005D075D" w:rsidRDefault="005D075D" w:rsidP="005D075D">
      <w:pPr>
        <w:ind w:left="720"/>
        <w:jc w:val="both"/>
        <w:rPr>
          <w:rFonts w:cs="Arial"/>
          <w:sz w:val="16"/>
        </w:rPr>
      </w:pPr>
      <w:r>
        <w:rPr>
          <w:rFonts w:cs="Arial"/>
          <w:sz w:val="16"/>
        </w:rPr>
        <w:t xml:space="preserve">If gutters are not used, proper ground level surface drains will be designed to remove </w:t>
      </w:r>
      <w:proofErr w:type="spellStart"/>
      <w:r>
        <w:rPr>
          <w:rFonts w:cs="Arial"/>
          <w:sz w:val="16"/>
        </w:rPr>
        <w:t>stormwater</w:t>
      </w:r>
      <w:proofErr w:type="spellEnd"/>
      <w:r>
        <w:rPr>
          <w:rFonts w:cs="Arial"/>
          <w:sz w:val="16"/>
        </w:rPr>
        <w:t>.</w:t>
      </w:r>
    </w:p>
    <w:p w:rsidR="005D075D" w:rsidRDefault="005D075D" w:rsidP="005D075D">
      <w:pPr>
        <w:jc w:val="both"/>
        <w:rPr>
          <w:rFonts w:cs="Arial"/>
          <w:sz w:val="16"/>
        </w:rPr>
      </w:pPr>
    </w:p>
    <w:p w:rsidR="005D075D" w:rsidRDefault="005D075D" w:rsidP="005D075D">
      <w:pPr>
        <w:numPr>
          <w:ilvl w:val="1"/>
          <w:numId w:val="23"/>
        </w:numPr>
        <w:jc w:val="both"/>
        <w:rPr>
          <w:rFonts w:cs="Arial"/>
          <w:sz w:val="16"/>
        </w:rPr>
      </w:pPr>
      <w:r>
        <w:rPr>
          <w:rFonts w:cs="Arial"/>
          <w:sz w:val="16"/>
        </w:rPr>
        <w:t>Parapets will be limited to 300mm above the finished level of the top of the finished roof surface.  Parapet walls should be finished with a simple flat-plastered coping or in a natural stone coping where parapets are made of stone. All parapet tops to fall to roof side.</w:t>
      </w:r>
    </w:p>
    <w:p w:rsidR="005D075D" w:rsidRDefault="005D075D" w:rsidP="005D075D">
      <w:pPr>
        <w:jc w:val="both"/>
        <w:rPr>
          <w:rFonts w:cs="Arial"/>
          <w:sz w:val="16"/>
        </w:rPr>
      </w:pPr>
    </w:p>
    <w:p w:rsidR="005D075D" w:rsidRDefault="005D075D" w:rsidP="005D075D">
      <w:pPr>
        <w:ind w:left="700" w:hanging="700"/>
        <w:jc w:val="both"/>
        <w:rPr>
          <w:rFonts w:cs="Arial"/>
          <w:b/>
          <w:bCs w:val="0"/>
          <w:sz w:val="16"/>
        </w:rPr>
      </w:pPr>
      <w:r>
        <w:rPr>
          <w:rFonts w:cs="Arial"/>
          <w:b/>
          <w:bCs w:val="0"/>
          <w:sz w:val="16"/>
        </w:rPr>
        <w:t>9.</w:t>
      </w:r>
      <w:r>
        <w:rPr>
          <w:rFonts w:cs="Arial"/>
          <w:b/>
          <w:bCs w:val="0"/>
          <w:sz w:val="16"/>
        </w:rPr>
        <w:tab/>
        <w:t>CHIMNEYS</w:t>
      </w:r>
    </w:p>
    <w:p w:rsidR="005D075D" w:rsidRDefault="005D075D" w:rsidP="005D075D">
      <w:pPr>
        <w:ind w:left="700" w:hanging="700"/>
        <w:jc w:val="both"/>
        <w:rPr>
          <w:rFonts w:cs="Arial"/>
          <w:b/>
          <w:bCs w:val="0"/>
          <w:sz w:val="16"/>
        </w:rPr>
      </w:pPr>
    </w:p>
    <w:p w:rsidR="005D075D" w:rsidRDefault="005D075D" w:rsidP="005D075D">
      <w:pPr>
        <w:ind w:left="720" w:hanging="720"/>
        <w:jc w:val="both"/>
        <w:rPr>
          <w:rFonts w:cs="Arial"/>
          <w:sz w:val="16"/>
        </w:rPr>
      </w:pPr>
      <w:r>
        <w:rPr>
          <w:rFonts w:cs="Arial"/>
          <w:sz w:val="16"/>
        </w:rPr>
        <w:t xml:space="preserve">                At least one chimney per house is required.  They must be rectangular in form. Chimney may utilise a rectangular base and be flued with a circular stainless steel flue, or remain rectangular to full height.</w:t>
      </w:r>
    </w:p>
    <w:p w:rsidR="005D075D" w:rsidRDefault="005D075D" w:rsidP="005D075D">
      <w:pPr>
        <w:ind w:left="720"/>
        <w:jc w:val="both"/>
        <w:rPr>
          <w:rFonts w:cs="Arial"/>
          <w:sz w:val="16"/>
        </w:rPr>
      </w:pPr>
      <w:r>
        <w:rPr>
          <w:rFonts w:cs="Arial"/>
          <w:sz w:val="16"/>
        </w:rPr>
        <w:t>Chimneys should be either plastered to match the main house, or clad in Natural Stone or Stone Tiles - see clause 10 Gratings will be smokeless to Seller or Body Corporate approval.</w:t>
      </w:r>
    </w:p>
    <w:p w:rsidR="005D075D" w:rsidRDefault="005D075D" w:rsidP="005D075D">
      <w:pPr>
        <w:jc w:val="both"/>
        <w:rPr>
          <w:rFonts w:cs="Arial"/>
          <w:sz w:val="16"/>
        </w:rPr>
      </w:pPr>
    </w:p>
    <w:p w:rsidR="005D075D" w:rsidRDefault="005D075D" w:rsidP="005D075D">
      <w:pPr>
        <w:ind w:left="700" w:hanging="700"/>
        <w:jc w:val="both"/>
        <w:rPr>
          <w:rFonts w:cs="Arial"/>
          <w:b/>
          <w:bCs w:val="0"/>
          <w:sz w:val="16"/>
        </w:rPr>
      </w:pPr>
      <w:r>
        <w:rPr>
          <w:rFonts w:cs="Arial"/>
          <w:b/>
          <w:bCs w:val="0"/>
          <w:sz w:val="16"/>
        </w:rPr>
        <w:t>10.</w:t>
      </w:r>
      <w:r>
        <w:rPr>
          <w:rFonts w:cs="Arial"/>
          <w:b/>
          <w:bCs w:val="0"/>
          <w:sz w:val="16"/>
        </w:rPr>
        <w:tab/>
        <w:t>WALL MATERIALS / FINISHES</w:t>
      </w:r>
    </w:p>
    <w:p w:rsidR="005D075D" w:rsidRDefault="005D075D" w:rsidP="005D075D">
      <w:pPr>
        <w:jc w:val="both"/>
        <w:rPr>
          <w:rFonts w:cs="Arial"/>
          <w:sz w:val="16"/>
        </w:rPr>
      </w:pPr>
    </w:p>
    <w:p w:rsidR="005D075D" w:rsidRDefault="005D075D" w:rsidP="005D075D">
      <w:pPr>
        <w:ind w:left="700" w:hanging="700"/>
        <w:jc w:val="both"/>
        <w:rPr>
          <w:rFonts w:cs="Arial"/>
          <w:sz w:val="16"/>
        </w:rPr>
      </w:pPr>
      <w:r>
        <w:rPr>
          <w:rFonts w:cs="Arial"/>
          <w:sz w:val="16"/>
        </w:rPr>
        <w:t>10.1</w:t>
      </w:r>
      <w:r>
        <w:rPr>
          <w:rFonts w:cs="Arial"/>
          <w:sz w:val="16"/>
        </w:rPr>
        <w:tab/>
        <w:t>External walls may be finished in the following:-</w:t>
      </w:r>
    </w:p>
    <w:p w:rsidR="005D075D" w:rsidRDefault="005D075D" w:rsidP="005D075D">
      <w:pPr>
        <w:ind w:firstLine="700"/>
        <w:jc w:val="both"/>
        <w:rPr>
          <w:rFonts w:cs="Arial"/>
          <w:sz w:val="16"/>
        </w:rPr>
      </w:pPr>
      <w:r>
        <w:rPr>
          <w:rFonts w:cs="Arial"/>
          <w:sz w:val="16"/>
        </w:rPr>
        <w:t>-</w:t>
      </w:r>
      <w:r>
        <w:rPr>
          <w:rFonts w:cs="Arial"/>
          <w:sz w:val="16"/>
        </w:rPr>
        <w:tab/>
        <w:t>Natural Stone -dry packed cladding to a</w:t>
      </w:r>
    </w:p>
    <w:p w:rsidR="005D075D" w:rsidRDefault="005D075D" w:rsidP="005D075D">
      <w:pPr>
        <w:ind w:firstLine="1100"/>
        <w:jc w:val="both"/>
        <w:rPr>
          <w:rFonts w:cs="Arial"/>
          <w:sz w:val="16"/>
        </w:rPr>
      </w:pPr>
      <w:r>
        <w:rPr>
          <w:rFonts w:cs="Arial"/>
          <w:sz w:val="16"/>
        </w:rPr>
        <w:t xml:space="preserve"> masonry wall.</w:t>
      </w:r>
    </w:p>
    <w:p w:rsidR="005D075D" w:rsidRDefault="005D075D" w:rsidP="005D075D">
      <w:pPr>
        <w:ind w:firstLine="700"/>
        <w:jc w:val="both"/>
        <w:rPr>
          <w:rFonts w:cs="Arial"/>
          <w:sz w:val="16"/>
        </w:rPr>
      </w:pPr>
      <w:r>
        <w:rPr>
          <w:rFonts w:cs="Arial"/>
          <w:sz w:val="16"/>
        </w:rPr>
        <w:t>-</w:t>
      </w:r>
      <w:r>
        <w:rPr>
          <w:rFonts w:cs="Arial"/>
          <w:sz w:val="16"/>
        </w:rPr>
        <w:tab/>
        <w:t>dry packed solid.</w:t>
      </w:r>
    </w:p>
    <w:p w:rsidR="005D075D" w:rsidRDefault="005D075D" w:rsidP="005D075D">
      <w:pPr>
        <w:ind w:firstLine="700"/>
        <w:jc w:val="both"/>
        <w:rPr>
          <w:rFonts w:cs="Arial"/>
          <w:sz w:val="16"/>
        </w:rPr>
      </w:pPr>
      <w:r>
        <w:rPr>
          <w:rFonts w:cs="Arial"/>
          <w:sz w:val="16"/>
        </w:rPr>
        <w:t>-</w:t>
      </w:r>
      <w:r>
        <w:rPr>
          <w:rFonts w:cs="Arial"/>
          <w:sz w:val="16"/>
        </w:rPr>
        <w:tab/>
        <w:t>Plastered – smooth or scratch plaster stipple or</w:t>
      </w:r>
    </w:p>
    <w:p w:rsidR="005D075D" w:rsidRDefault="005D075D" w:rsidP="005D075D">
      <w:pPr>
        <w:ind w:firstLine="1134"/>
        <w:jc w:val="both"/>
        <w:rPr>
          <w:rFonts w:cs="Arial"/>
          <w:sz w:val="16"/>
        </w:rPr>
      </w:pPr>
      <w:r>
        <w:rPr>
          <w:rFonts w:cs="Arial"/>
          <w:sz w:val="16"/>
        </w:rPr>
        <w:t>flattened stipple plaster (colour - refer below).</w:t>
      </w:r>
    </w:p>
    <w:p w:rsidR="005D075D" w:rsidRDefault="005D075D" w:rsidP="005D075D">
      <w:pPr>
        <w:ind w:firstLine="700"/>
        <w:jc w:val="both"/>
        <w:rPr>
          <w:rFonts w:cs="Arial"/>
          <w:sz w:val="16"/>
        </w:rPr>
      </w:pPr>
      <w:r>
        <w:rPr>
          <w:rFonts w:cs="Arial"/>
          <w:sz w:val="16"/>
        </w:rPr>
        <w:t>-</w:t>
      </w:r>
      <w:r>
        <w:rPr>
          <w:rFonts w:cs="Arial"/>
          <w:sz w:val="16"/>
        </w:rPr>
        <w:tab/>
        <w:t>No face brickwork will be permitted.</w:t>
      </w:r>
    </w:p>
    <w:p w:rsidR="005D075D" w:rsidRDefault="005D075D" w:rsidP="005D075D">
      <w:pPr>
        <w:ind w:left="700"/>
        <w:jc w:val="both"/>
        <w:rPr>
          <w:rFonts w:cs="Arial"/>
          <w:sz w:val="16"/>
        </w:rPr>
      </w:pPr>
      <w:r>
        <w:rPr>
          <w:rFonts w:cs="Arial"/>
          <w:sz w:val="16"/>
        </w:rPr>
        <w:t>-</w:t>
      </w:r>
      <w:r>
        <w:rPr>
          <w:rFonts w:cs="Arial"/>
          <w:sz w:val="16"/>
        </w:rPr>
        <w:tab/>
        <w:t>No decorative plaster mouldings will be</w:t>
      </w:r>
    </w:p>
    <w:p w:rsidR="005D075D" w:rsidRDefault="005D075D" w:rsidP="005D075D">
      <w:pPr>
        <w:ind w:left="700" w:firstLine="434"/>
        <w:jc w:val="both"/>
        <w:rPr>
          <w:rFonts w:cs="Arial"/>
          <w:sz w:val="16"/>
        </w:rPr>
      </w:pPr>
      <w:r>
        <w:rPr>
          <w:rFonts w:cs="Arial"/>
          <w:sz w:val="16"/>
        </w:rPr>
        <w:t>permitted.</w:t>
      </w:r>
    </w:p>
    <w:p w:rsidR="005D075D" w:rsidRDefault="005D075D" w:rsidP="005D075D">
      <w:pPr>
        <w:numPr>
          <w:ilvl w:val="0"/>
          <w:numId w:val="10"/>
        </w:numPr>
        <w:tabs>
          <w:tab w:val="clear" w:pos="2140"/>
          <w:tab w:val="num" w:pos="0"/>
        </w:tabs>
        <w:ind w:hanging="1440"/>
        <w:jc w:val="both"/>
        <w:rPr>
          <w:rFonts w:cs="Arial"/>
          <w:sz w:val="16"/>
        </w:rPr>
      </w:pPr>
      <w:r>
        <w:rPr>
          <w:rFonts w:cs="Arial"/>
          <w:sz w:val="16"/>
        </w:rPr>
        <w:t>No quoining or rustication plasterwork will be</w:t>
      </w:r>
    </w:p>
    <w:p w:rsidR="005D075D" w:rsidRDefault="005D075D" w:rsidP="005D075D">
      <w:pPr>
        <w:ind w:left="700" w:firstLine="434"/>
        <w:jc w:val="both"/>
        <w:rPr>
          <w:rFonts w:cs="Arial"/>
          <w:sz w:val="16"/>
        </w:rPr>
      </w:pPr>
      <w:r>
        <w:rPr>
          <w:rFonts w:cs="Arial"/>
          <w:sz w:val="16"/>
        </w:rPr>
        <w:t>allowed.</w:t>
      </w:r>
    </w:p>
    <w:p w:rsidR="005D075D" w:rsidRDefault="005D075D" w:rsidP="005D075D">
      <w:pPr>
        <w:ind w:left="720"/>
        <w:jc w:val="both"/>
        <w:rPr>
          <w:rFonts w:cs="Arial"/>
          <w:sz w:val="16"/>
        </w:rPr>
      </w:pPr>
    </w:p>
    <w:p w:rsidR="005D075D" w:rsidRDefault="005D075D" w:rsidP="005D075D">
      <w:pPr>
        <w:numPr>
          <w:ilvl w:val="1"/>
          <w:numId w:val="11"/>
        </w:numPr>
        <w:jc w:val="both"/>
        <w:rPr>
          <w:rFonts w:cs="Arial"/>
          <w:sz w:val="16"/>
        </w:rPr>
      </w:pPr>
      <w:r>
        <w:rPr>
          <w:rFonts w:cs="Arial"/>
          <w:sz w:val="16"/>
        </w:rPr>
        <w:t>Wall Colours:</w:t>
      </w:r>
    </w:p>
    <w:p w:rsidR="005D075D" w:rsidRDefault="005D075D" w:rsidP="005D075D">
      <w:pPr>
        <w:jc w:val="both"/>
        <w:rPr>
          <w:rFonts w:cs="Arial"/>
          <w:sz w:val="16"/>
        </w:rPr>
      </w:pPr>
    </w:p>
    <w:p w:rsidR="005D075D" w:rsidRDefault="005D075D" w:rsidP="005D075D">
      <w:pPr>
        <w:ind w:left="540"/>
        <w:jc w:val="both"/>
        <w:rPr>
          <w:rFonts w:cs="Arial"/>
          <w:sz w:val="16"/>
        </w:rPr>
      </w:pPr>
      <w:r>
        <w:rPr>
          <w:rFonts w:cs="Arial"/>
          <w:sz w:val="16"/>
        </w:rPr>
        <w:t>Wall colours permitted (or similar as approved by  the Body Corporate):- shall be a range of strong 'earthy' tones rooted in the African landscape:</w:t>
      </w:r>
    </w:p>
    <w:p w:rsidR="005D075D" w:rsidRDefault="005D075D" w:rsidP="005D075D">
      <w:pPr>
        <w:ind w:left="540"/>
        <w:jc w:val="both"/>
        <w:rPr>
          <w:rFonts w:cs="Arial"/>
          <w:sz w:val="16"/>
        </w:rPr>
      </w:pPr>
      <w:r>
        <w:rPr>
          <w:rFonts w:cs="Arial"/>
          <w:sz w:val="16"/>
        </w:rPr>
        <w:t>-</w:t>
      </w:r>
      <w:r>
        <w:rPr>
          <w:rFonts w:cs="Arial"/>
          <w:sz w:val="16"/>
        </w:rPr>
        <w:tab/>
        <w:t xml:space="preserve">Midas </w:t>
      </w:r>
      <w:r w:rsidR="0078301F">
        <w:rPr>
          <w:rFonts w:cs="Arial"/>
          <w:sz w:val="16"/>
        </w:rPr>
        <w:t>Dirty Baked Beans on toast</w:t>
      </w:r>
    </w:p>
    <w:p w:rsidR="005D075D" w:rsidRDefault="005D075D" w:rsidP="005D075D">
      <w:pPr>
        <w:ind w:left="540"/>
        <w:jc w:val="both"/>
        <w:rPr>
          <w:rFonts w:cs="Arial"/>
          <w:sz w:val="16"/>
        </w:rPr>
      </w:pPr>
      <w:r>
        <w:rPr>
          <w:rFonts w:cs="Arial"/>
          <w:sz w:val="16"/>
        </w:rPr>
        <w:t>-</w:t>
      </w:r>
      <w:r>
        <w:rPr>
          <w:rFonts w:cs="Arial"/>
          <w:sz w:val="16"/>
        </w:rPr>
        <w:tab/>
        <w:t xml:space="preserve">Midas </w:t>
      </w:r>
      <w:r w:rsidR="0078301F">
        <w:rPr>
          <w:rFonts w:cs="Arial"/>
          <w:sz w:val="16"/>
        </w:rPr>
        <w:t>Turned soil</w:t>
      </w:r>
    </w:p>
    <w:p w:rsidR="005D075D" w:rsidRDefault="005D075D" w:rsidP="0078301F">
      <w:pPr>
        <w:ind w:left="540"/>
        <w:jc w:val="both"/>
        <w:rPr>
          <w:rFonts w:cs="Arial"/>
          <w:sz w:val="16"/>
        </w:rPr>
      </w:pPr>
      <w:r>
        <w:rPr>
          <w:rFonts w:cs="Arial"/>
          <w:sz w:val="16"/>
        </w:rPr>
        <w:t>-</w:t>
      </w:r>
      <w:r>
        <w:rPr>
          <w:rFonts w:cs="Arial"/>
          <w:sz w:val="16"/>
        </w:rPr>
        <w:tab/>
        <w:t>Midas</w:t>
      </w:r>
      <w:r w:rsidR="0078301F">
        <w:rPr>
          <w:rFonts w:cs="Arial"/>
          <w:sz w:val="16"/>
        </w:rPr>
        <w:t xml:space="preserve"> Tarmac or dung beetle brown </w:t>
      </w:r>
    </w:p>
    <w:p w:rsidR="005D075D" w:rsidRDefault="005D075D" w:rsidP="005D075D">
      <w:pPr>
        <w:ind w:firstLine="540"/>
        <w:jc w:val="both"/>
        <w:rPr>
          <w:rFonts w:cs="Arial"/>
          <w:sz w:val="16"/>
        </w:rPr>
      </w:pPr>
    </w:p>
    <w:p w:rsidR="005D075D" w:rsidRDefault="005D075D" w:rsidP="005D075D">
      <w:pPr>
        <w:ind w:left="700" w:hanging="700"/>
        <w:jc w:val="both"/>
        <w:rPr>
          <w:rFonts w:cs="Arial"/>
          <w:sz w:val="16"/>
        </w:rPr>
      </w:pPr>
      <w:r>
        <w:rPr>
          <w:rFonts w:cs="Arial"/>
          <w:b/>
          <w:bCs w:val="0"/>
          <w:sz w:val="16"/>
        </w:rPr>
        <w:t xml:space="preserve">11.       </w:t>
      </w:r>
      <w:r>
        <w:rPr>
          <w:rFonts w:cs="Arial"/>
          <w:b/>
          <w:bCs w:val="0"/>
          <w:sz w:val="16"/>
        </w:rPr>
        <w:tab/>
        <w:t>WINDOWS</w:t>
      </w:r>
    </w:p>
    <w:p w:rsidR="005D075D" w:rsidRDefault="005D075D" w:rsidP="005D075D">
      <w:pPr>
        <w:ind w:left="1400" w:hanging="700"/>
        <w:jc w:val="both"/>
        <w:rPr>
          <w:rFonts w:cs="Arial"/>
          <w:sz w:val="16"/>
        </w:rPr>
      </w:pPr>
      <w:r>
        <w:rPr>
          <w:rFonts w:cs="Arial"/>
          <w:sz w:val="16"/>
        </w:rPr>
        <w:tab/>
      </w:r>
    </w:p>
    <w:p w:rsidR="005D075D" w:rsidRDefault="005D075D" w:rsidP="005D075D">
      <w:pPr>
        <w:ind w:left="720" w:hanging="720"/>
        <w:jc w:val="both"/>
        <w:rPr>
          <w:rFonts w:cs="Arial"/>
          <w:sz w:val="16"/>
        </w:rPr>
      </w:pPr>
      <w:r>
        <w:rPr>
          <w:rFonts w:cs="Arial"/>
          <w:sz w:val="16"/>
        </w:rPr>
        <w:t xml:space="preserve">                Windows may be any type and have any form and proportion except the following exclusions:-</w:t>
      </w:r>
    </w:p>
    <w:p w:rsidR="005D075D" w:rsidRDefault="005D075D" w:rsidP="005D075D">
      <w:pPr>
        <w:ind w:left="1400" w:hanging="700"/>
        <w:jc w:val="both"/>
        <w:rPr>
          <w:rFonts w:cs="Arial"/>
          <w:sz w:val="16"/>
        </w:rPr>
      </w:pPr>
      <w:r>
        <w:rPr>
          <w:rFonts w:cs="Arial"/>
          <w:sz w:val="16"/>
        </w:rPr>
        <w:t>-</w:t>
      </w:r>
      <w:r>
        <w:rPr>
          <w:rFonts w:cs="Arial"/>
          <w:sz w:val="16"/>
        </w:rPr>
        <w:tab/>
        <w:t xml:space="preserve">No Victorian or </w:t>
      </w:r>
      <w:smartTag w:uri="urn:schemas-microsoft-com:office:smarttags" w:element="place">
        <w:r>
          <w:rPr>
            <w:rFonts w:cs="Arial"/>
            <w:sz w:val="16"/>
          </w:rPr>
          <w:t>Georgian Bay</w:t>
        </w:r>
      </w:smartTag>
      <w:r>
        <w:rPr>
          <w:rFonts w:cs="Arial"/>
          <w:sz w:val="16"/>
        </w:rPr>
        <w:t xml:space="preserve"> windows.</w:t>
      </w:r>
    </w:p>
    <w:p w:rsidR="005D075D" w:rsidRDefault="005D075D" w:rsidP="005D075D">
      <w:pPr>
        <w:ind w:left="1400" w:hanging="700"/>
        <w:jc w:val="both"/>
        <w:rPr>
          <w:rFonts w:cs="Arial"/>
          <w:sz w:val="16"/>
        </w:rPr>
      </w:pPr>
      <w:r>
        <w:rPr>
          <w:rFonts w:cs="Arial"/>
          <w:sz w:val="16"/>
        </w:rPr>
        <w:t>-</w:t>
      </w:r>
      <w:r>
        <w:rPr>
          <w:rFonts w:cs="Arial"/>
          <w:sz w:val="16"/>
        </w:rPr>
        <w:tab/>
        <w:t>No "</w:t>
      </w:r>
      <w:proofErr w:type="spellStart"/>
      <w:r>
        <w:rPr>
          <w:rFonts w:cs="Arial"/>
          <w:sz w:val="16"/>
        </w:rPr>
        <w:t>Windblock</w:t>
      </w:r>
      <w:proofErr w:type="spellEnd"/>
      <w:r>
        <w:rPr>
          <w:rFonts w:cs="Arial"/>
          <w:sz w:val="16"/>
        </w:rPr>
        <w:t>" type windows frames.</w:t>
      </w:r>
    </w:p>
    <w:p w:rsidR="005D075D" w:rsidRDefault="005D075D" w:rsidP="005D075D">
      <w:pPr>
        <w:ind w:left="1400" w:hanging="700"/>
        <w:jc w:val="both"/>
        <w:rPr>
          <w:rFonts w:cs="Arial"/>
          <w:sz w:val="16"/>
        </w:rPr>
      </w:pPr>
      <w:r>
        <w:rPr>
          <w:rFonts w:cs="Arial"/>
          <w:sz w:val="16"/>
        </w:rPr>
        <w:t>-</w:t>
      </w:r>
      <w:r>
        <w:rPr>
          <w:rFonts w:cs="Arial"/>
          <w:sz w:val="16"/>
        </w:rPr>
        <w:tab/>
        <w:t>No Reflection glass.</w:t>
      </w:r>
    </w:p>
    <w:p w:rsidR="005D075D" w:rsidRDefault="005D075D" w:rsidP="005D075D">
      <w:pPr>
        <w:ind w:left="1400" w:hanging="700"/>
        <w:jc w:val="both"/>
        <w:rPr>
          <w:rFonts w:cs="Arial"/>
          <w:sz w:val="16"/>
        </w:rPr>
      </w:pPr>
      <w:r>
        <w:rPr>
          <w:rFonts w:cs="Arial"/>
          <w:sz w:val="16"/>
        </w:rPr>
        <w:t>-</w:t>
      </w:r>
      <w:r>
        <w:rPr>
          <w:rFonts w:cs="Arial"/>
          <w:sz w:val="16"/>
        </w:rPr>
        <w:tab/>
        <w:t>No small pane cottage windows.</w:t>
      </w:r>
    </w:p>
    <w:p w:rsidR="005D075D" w:rsidRDefault="005D075D" w:rsidP="005D075D">
      <w:pPr>
        <w:ind w:left="1400" w:hanging="700"/>
        <w:jc w:val="both"/>
        <w:rPr>
          <w:rFonts w:cs="Arial"/>
          <w:sz w:val="16"/>
        </w:rPr>
      </w:pPr>
      <w:r>
        <w:rPr>
          <w:rFonts w:cs="Arial"/>
          <w:sz w:val="16"/>
        </w:rPr>
        <w:t>-</w:t>
      </w:r>
      <w:r>
        <w:rPr>
          <w:rFonts w:cs="Arial"/>
          <w:sz w:val="16"/>
        </w:rPr>
        <w:tab/>
        <w:t>No external burglar bars will be permitted.</w:t>
      </w:r>
    </w:p>
    <w:p w:rsidR="005D075D" w:rsidRDefault="005D075D" w:rsidP="005D075D">
      <w:pPr>
        <w:ind w:left="1400" w:hanging="700"/>
        <w:jc w:val="both"/>
        <w:rPr>
          <w:rFonts w:cs="Arial"/>
          <w:sz w:val="16"/>
        </w:rPr>
      </w:pPr>
      <w:r>
        <w:rPr>
          <w:rFonts w:cs="Arial"/>
          <w:sz w:val="16"/>
        </w:rPr>
        <w:t>-</w:t>
      </w:r>
      <w:r>
        <w:rPr>
          <w:rFonts w:cs="Arial"/>
          <w:sz w:val="16"/>
        </w:rPr>
        <w:tab/>
        <w:t>No timber profile less than 45 x 65mm.</w:t>
      </w:r>
    </w:p>
    <w:p w:rsidR="005D075D" w:rsidRDefault="005D075D" w:rsidP="005D075D">
      <w:pPr>
        <w:ind w:left="1400" w:hanging="700"/>
        <w:jc w:val="both"/>
        <w:rPr>
          <w:rFonts w:cs="Arial"/>
          <w:sz w:val="16"/>
        </w:rPr>
      </w:pPr>
      <w:r>
        <w:rPr>
          <w:rFonts w:cs="Arial"/>
          <w:sz w:val="16"/>
        </w:rPr>
        <w:t>-</w:t>
      </w:r>
      <w:r>
        <w:rPr>
          <w:rFonts w:cs="Arial"/>
          <w:sz w:val="16"/>
        </w:rPr>
        <w:tab/>
        <w:t>No P.V.C. window frames will be allowed.</w:t>
      </w:r>
    </w:p>
    <w:p w:rsidR="005D075D" w:rsidRDefault="005D075D" w:rsidP="005D075D">
      <w:pPr>
        <w:ind w:left="720"/>
        <w:jc w:val="both"/>
        <w:rPr>
          <w:rFonts w:cs="Arial"/>
          <w:sz w:val="16"/>
        </w:rPr>
      </w:pPr>
    </w:p>
    <w:p w:rsidR="005D075D" w:rsidRDefault="005D075D" w:rsidP="005D075D">
      <w:pPr>
        <w:ind w:left="700" w:hanging="700"/>
        <w:jc w:val="both"/>
        <w:rPr>
          <w:rFonts w:cs="Arial"/>
          <w:sz w:val="16"/>
        </w:rPr>
      </w:pPr>
      <w:r>
        <w:rPr>
          <w:rFonts w:cs="Arial"/>
          <w:sz w:val="16"/>
        </w:rPr>
        <w:t>11.2</w:t>
      </w:r>
      <w:r>
        <w:rPr>
          <w:rFonts w:cs="Arial"/>
          <w:sz w:val="16"/>
        </w:rPr>
        <w:tab/>
        <w:t>Window Finishes:-</w:t>
      </w:r>
      <w:r>
        <w:rPr>
          <w:rFonts w:cs="Arial"/>
          <w:sz w:val="16"/>
        </w:rPr>
        <w:tab/>
      </w:r>
    </w:p>
    <w:p w:rsidR="005D075D" w:rsidRDefault="005D075D" w:rsidP="005D075D">
      <w:pPr>
        <w:ind w:left="1400" w:hanging="700"/>
        <w:jc w:val="both"/>
        <w:rPr>
          <w:rFonts w:cs="Arial"/>
          <w:sz w:val="16"/>
        </w:rPr>
      </w:pPr>
      <w:r>
        <w:rPr>
          <w:rFonts w:cs="Arial"/>
          <w:sz w:val="16"/>
        </w:rPr>
        <w:t>-</w:t>
      </w:r>
      <w:r>
        <w:rPr>
          <w:rFonts w:cs="Arial"/>
          <w:sz w:val="16"/>
        </w:rPr>
        <w:tab/>
        <w:t xml:space="preserve">Powder-coated Aluminium in </w:t>
      </w:r>
      <w:smartTag w:uri="urn:schemas-microsoft-com:office:smarttags" w:element="place">
        <w:smartTag w:uri="urn:schemas-microsoft-com:office:smarttags" w:element="City">
          <w:r>
            <w:rPr>
              <w:rFonts w:cs="Arial"/>
              <w:sz w:val="16"/>
            </w:rPr>
            <w:t>Waterford</w:t>
          </w:r>
        </w:smartTag>
      </w:smartTag>
      <w:r>
        <w:rPr>
          <w:rFonts w:cs="Arial"/>
          <w:sz w:val="16"/>
        </w:rPr>
        <w:t xml:space="preserve"> standard colour.</w:t>
      </w:r>
    </w:p>
    <w:p w:rsidR="005D075D" w:rsidRDefault="005D075D" w:rsidP="005D075D">
      <w:pPr>
        <w:ind w:left="1400" w:hanging="700"/>
        <w:jc w:val="both"/>
        <w:rPr>
          <w:rFonts w:cs="Arial"/>
          <w:sz w:val="16"/>
        </w:rPr>
      </w:pPr>
      <w:r>
        <w:rPr>
          <w:rFonts w:cs="Arial"/>
          <w:sz w:val="16"/>
        </w:rPr>
        <w:t>Note:  Glass standards to conform to NBR.</w:t>
      </w:r>
    </w:p>
    <w:p w:rsidR="005D075D" w:rsidRDefault="005D075D" w:rsidP="005D075D">
      <w:pPr>
        <w:jc w:val="both"/>
        <w:rPr>
          <w:rFonts w:cs="Arial"/>
          <w:sz w:val="16"/>
        </w:rPr>
      </w:pPr>
    </w:p>
    <w:p w:rsidR="005D075D" w:rsidRDefault="005D075D" w:rsidP="005D075D">
      <w:pPr>
        <w:ind w:left="700" w:hanging="700"/>
        <w:jc w:val="both"/>
        <w:rPr>
          <w:rFonts w:cs="Arial"/>
          <w:b/>
          <w:bCs w:val="0"/>
          <w:sz w:val="16"/>
        </w:rPr>
      </w:pPr>
      <w:r>
        <w:rPr>
          <w:rFonts w:cs="Arial"/>
          <w:b/>
          <w:bCs w:val="0"/>
          <w:sz w:val="16"/>
        </w:rPr>
        <w:t xml:space="preserve">12.       </w:t>
      </w:r>
      <w:r>
        <w:rPr>
          <w:rFonts w:cs="Arial"/>
          <w:b/>
          <w:bCs w:val="0"/>
          <w:sz w:val="16"/>
        </w:rPr>
        <w:tab/>
        <w:t>DOORS &amp; GATES</w:t>
      </w:r>
    </w:p>
    <w:p w:rsidR="005D075D" w:rsidRDefault="005D075D" w:rsidP="005D075D">
      <w:pPr>
        <w:jc w:val="both"/>
        <w:rPr>
          <w:rFonts w:cs="Arial"/>
          <w:sz w:val="16"/>
        </w:rPr>
      </w:pPr>
    </w:p>
    <w:p w:rsidR="005D075D" w:rsidRDefault="005D075D" w:rsidP="005D075D">
      <w:pPr>
        <w:ind w:left="720" w:hanging="720"/>
        <w:jc w:val="both"/>
        <w:rPr>
          <w:rFonts w:cs="Arial"/>
          <w:sz w:val="16"/>
        </w:rPr>
      </w:pPr>
      <w:r>
        <w:rPr>
          <w:rFonts w:cs="Arial"/>
          <w:sz w:val="16"/>
        </w:rPr>
        <w:t>12.1</w:t>
      </w:r>
      <w:r>
        <w:rPr>
          <w:rFonts w:cs="Arial"/>
          <w:sz w:val="16"/>
        </w:rPr>
        <w:tab/>
        <w:t>Entrance doors and gates should be similar and consist of:-</w:t>
      </w:r>
    </w:p>
    <w:p w:rsidR="005D075D" w:rsidRDefault="005D075D" w:rsidP="005D075D">
      <w:pPr>
        <w:ind w:left="1400" w:hanging="700"/>
        <w:jc w:val="both"/>
        <w:rPr>
          <w:rFonts w:cs="Arial"/>
          <w:sz w:val="16"/>
        </w:rPr>
      </w:pPr>
      <w:r>
        <w:rPr>
          <w:rFonts w:cs="Arial"/>
          <w:sz w:val="16"/>
        </w:rPr>
        <w:t>-</w:t>
      </w:r>
      <w:r>
        <w:rPr>
          <w:rFonts w:cs="Arial"/>
          <w:sz w:val="16"/>
        </w:rPr>
        <w:tab/>
        <w:t>Timber - natural or stained varnish  finish</w:t>
      </w:r>
    </w:p>
    <w:p w:rsidR="005D075D" w:rsidRDefault="005D075D" w:rsidP="005D075D">
      <w:pPr>
        <w:ind w:left="1400" w:hanging="700"/>
        <w:jc w:val="both"/>
        <w:rPr>
          <w:rFonts w:cs="Arial"/>
          <w:sz w:val="16"/>
        </w:rPr>
      </w:pPr>
      <w:r>
        <w:rPr>
          <w:rFonts w:cs="Arial"/>
          <w:sz w:val="16"/>
        </w:rPr>
        <w:t>-</w:t>
      </w:r>
      <w:r>
        <w:rPr>
          <w:rFonts w:cs="Arial"/>
          <w:sz w:val="16"/>
        </w:rPr>
        <w:tab/>
        <w:t>Aluminium - powder-coated</w:t>
      </w:r>
    </w:p>
    <w:p w:rsidR="005D075D" w:rsidRDefault="005D075D" w:rsidP="005D075D">
      <w:pPr>
        <w:ind w:left="1400" w:hanging="700"/>
        <w:jc w:val="both"/>
        <w:rPr>
          <w:rFonts w:cs="Arial"/>
          <w:sz w:val="16"/>
        </w:rPr>
      </w:pPr>
      <w:r>
        <w:rPr>
          <w:rFonts w:cs="Arial"/>
          <w:sz w:val="16"/>
        </w:rPr>
        <w:tab/>
        <w:t>(Colours - as per windows)</w:t>
      </w:r>
      <w:r>
        <w:rPr>
          <w:rFonts w:cs="Arial"/>
          <w:sz w:val="16"/>
        </w:rPr>
        <w:tab/>
      </w:r>
    </w:p>
    <w:p w:rsidR="005D075D" w:rsidRDefault="005D075D" w:rsidP="005D075D">
      <w:pPr>
        <w:ind w:left="720"/>
        <w:jc w:val="both"/>
        <w:rPr>
          <w:rFonts w:cs="Arial"/>
          <w:sz w:val="16"/>
        </w:rPr>
      </w:pPr>
      <w:r>
        <w:rPr>
          <w:rFonts w:cs="Arial"/>
          <w:sz w:val="16"/>
        </w:rPr>
        <w:t>No ornate carved timber doors or ornate panelled timber doors will be permitted.</w:t>
      </w:r>
    </w:p>
    <w:p w:rsidR="005D075D" w:rsidRDefault="005D075D" w:rsidP="005D075D">
      <w:pPr>
        <w:jc w:val="both"/>
        <w:rPr>
          <w:rFonts w:cs="Arial"/>
          <w:sz w:val="16"/>
        </w:rPr>
      </w:pPr>
    </w:p>
    <w:p w:rsidR="005D075D" w:rsidRPr="00BC4AAA" w:rsidRDefault="005D075D" w:rsidP="005D075D">
      <w:pPr>
        <w:numPr>
          <w:ilvl w:val="1"/>
          <w:numId w:val="12"/>
        </w:numPr>
        <w:jc w:val="both"/>
        <w:rPr>
          <w:rFonts w:cs="Arial"/>
          <w:sz w:val="16"/>
        </w:rPr>
      </w:pPr>
      <w:r>
        <w:rPr>
          <w:rFonts w:cs="Arial"/>
          <w:sz w:val="16"/>
        </w:rPr>
        <w:t xml:space="preserve">Garage doors are to be horizontal slat type and must comply strictly with the </w:t>
      </w:r>
      <w:r w:rsidRPr="00BC4AAA">
        <w:rPr>
          <w:rFonts w:cs="Arial"/>
          <w:sz w:val="16"/>
        </w:rPr>
        <w:t xml:space="preserve">colour of all units  </w:t>
      </w:r>
    </w:p>
    <w:p w:rsidR="005D075D" w:rsidRDefault="005D075D" w:rsidP="005D075D">
      <w:pPr>
        <w:jc w:val="both"/>
        <w:rPr>
          <w:rFonts w:cs="Arial"/>
          <w:sz w:val="16"/>
        </w:rPr>
      </w:pPr>
    </w:p>
    <w:p w:rsidR="005D075D" w:rsidRDefault="005D075D" w:rsidP="005D075D">
      <w:pPr>
        <w:ind w:left="700" w:hanging="700"/>
        <w:jc w:val="both"/>
        <w:rPr>
          <w:rFonts w:cs="Arial"/>
          <w:b/>
          <w:bCs w:val="0"/>
          <w:sz w:val="16"/>
        </w:rPr>
      </w:pPr>
      <w:r>
        <w:rPr>
          <w:rFonts w:cs="Arial"/>
          <w:b/>
          <w:bCs w:val="0"/>
          <w:sz w:val="16"/>
        </w:rPr>
        <w:t xml:space="preserve">13.       </w:t>
      </w:r>
      <w:r>
        <w:rPr>
          <w:rFonts w:cs="Arial"/>
          <w:b/>
          <w:bCs w:val="0"/>
          <w:sz w:val="16"/>
        </w:rPr>
        <w:tab/>
        <w:t>SHUTTERS</w:t>
      </w:r>
    </w:p>
    <w:p w:rsidR="005D075D" w:rsidRDefault="005D075D" w:rsidP="005D075D">
      <w:pPr>
        <w:jc w:val="both"/>
        <w:rPr>
          <w:rFonts w:cs="Arial"/>
          <w:sz w:val="16"/>
        </w:rPr>
      </w:pPr>
    </w:p>
    <w:p w:rsidR="005D075D" w:rsidRDefault="005D075D" w:rsidP="005D075D">
      <w:pPr>
        <w:ind w:left="720" w:hanging="720"/>
        <w:jc w:val="both"/>
        <w:rPr>
          <w:rFonts w:cs="Arial"/>
          <w:sz w:val="16"/>
        </w:rPr>
      </w:pPr>
      <w:r>
        <w:rPr>
          <w:rFonts w:cs="Arial"/>
          <w:sz w:val="16"/>
        </w:rPr>
        <w:t>13.1</w:t>
      </w:r>
      <w:r>
        <w:rPr>
          <w:rFonts w:cs="Arial"/>
          <w:sz w:val="16"/>
        </w:rPr>
        <w:tab/>
        <w:t>The use of functional timber shutters will be encouraged. Shutters colours will either:-</w:t>
      </w:r>
    </w:p>
    <w:p w:rsidR="005D075D" w:rsidRDefault="005D075D" w:rsidP="005D075D">
      <w:pPr>
        <w:ind w:left="1400" w:hanging="700"/>
        <w:jc w:val="both"/>
        <w:rPr>
          <w:rFonts w:cs="Arial"/>
          <w:sz w:val="16"/>
        </w:rPr>
      </w:pPr>
      <w:r>
        <w:rPr>
          <w:rFonts w:cs="Arial"/>
          <w:sz w:val="16"/>
        </w:rPr>
        <w:t>-</w:t>
      </w:r>
      <w:r>
        <w:rPr>
          <w:rFonts w:cs="Arial"/>
          <w:sz w:val="16"/>
        </w:rPr>
        <w:tab/>
        <w:t>Match window / door finishes</w:t>
      </w:r>
    </w:p>
    <w:p w:rsidR="005D075D" w:rsidRDefault="005D075D" w:rsidP="005D075D">
      <w:pPr>
        <w:ind w:left="1400" w:hanging="700"/>
        <w:jc w:val="both"/>
        <w:rPr>
          <w:rFonts w:cs="Arial"/>
          <w:sz w:val="16"/>
        </w:rPr>
      </w:pPr>
      <w:r>
        <w:rPr>
          <w:rFonts w:cs="Arial"/>
          <w:sz w:val="16"/>
        </w:rPr>
        <w:t>-</w:t>
      </w:r>
      <w:r>
        <w:rPr>
          <w:rFonts w:cs="Arial"/>
          <w:sz w:val="16"/>
        </w:rPr>
        <w:tab/>
        <w:t>or be natural or stained varnish</w:t>
      </w:r>
    </w:p>
    <w:p w:rsidR="005D075D" w:rsidRDefault="005D075D" w:rsidP="005D075D">
      <w:pPr>
        <w:ind w:left="1400"/>
        <w:jc w:val="both"/>
        <w:rPr>
          <w:rFonts w:cs="Arial"/>
          <w:sz w:val="16"/>
        </w:rPr>
      </w:pPr>
      <w:r>
        <w:rPr>
          <w:rFonts w:cs="Arial"/>
          <w:sz w:val="16"/>
        </w:rPr>
        <w:t>timber</w:t>
      </w:r>
    </w:p>
    <w:p w:rsidR="005D075D" w:rsidRDefault="005D075D" w:rsidP="005D075D">
      <w:pPr>
        <w:ind w:left="1400" w:hanging="700"/>
        <w:jc w:val="both"/>
        <w:rPr>
          <w:rFonts w:cs="Arial"/>
          <w:sz w:val="16"/>
        </w:rPr>
      </w:pPr>
      <w:r>
        <w:rPr>
          <w:rFonts w:cs="Arial"/>
          <w:sz w:val="16"/>
        </w:rPr>
        <w:t>No PVC shutters will be permitted.</w:t>
      </w:r>
    </w:p>
    <w:p w:rsidR="005D075D" w:rsidRDefault="005D075D" w:rsidP="005D075D">
      <w:pPr>
        <w:ind w:left="1400" w:hanging="700"/>
        <w:jc w:val="both"/>
        <w:rPr>
          <w:rFonts w:cs="Arial"/>
          <w:sz w:val="16"/>
        </w:rPr>
      </w:pPr>
      <w:r>
        <w:rPr>
          <w:rFonts w:cs="Arial"/>
          <w:sz w:val="16"/>
        </w:rPr>
        <w:t>No non-functional shutters will be permitted.</w:t>
      </w:r>
    </w:p>
    <w:p w:rsidR="005D075D" w:rsidRDefault="005D075D" w:rsidP="005D075D">
      <w:pPr>
        <w:jc w:val="both"/>
        <w:rPr>
          <w:rFonts w:cs="Arial"/>
          <w:sz w:val="16"/>
        </w:rPr>
      </w:pPr>
    </w:p>
    <w:p w:rsidR="005D075D" w:rsidRDefault="005D075D" w:rsidP="005D075D">
      <w:pPr>
        <w:ind w:left="700" w:hanging="700"/>
        <w:jc w:val="both"/>
        <w:rPr>
          <w:rFonts w:cs="Arial"/>
          <w:b/>
          <w:bCs w:val="0"/>
          <w:sz w:val="16"/>
        </w:rPr>
      </w:pPr>
      <w:r>
        <w:rPr>
          <w:rFonts w:cs="Arial"/>
          <w:b/>
          <w:bCs w:val="0"/>
          <w:sz w:val="16"/>
        </w:rPr>
        <w:t xml:space="preserve">14.       </w:t>
      </w:r>
      <w:r>
        <w:rPr>
          <w:rFonts w:cs="Arial"/>
          <w:b/>
          <w:bCs w:val="0"/>
          <w:sz w:val="16"/>
        </w:rPr>
        <w:tab/>
      </w:r>
      <w:r w:rsidRPr="00CE51B4">
        <w:rPr>
          <w:rFonts w:cs="Arial"/>
          <w:b/>
          <w:bCs w:val="0"/>
          <w:sz w:val="16"/>
        </w:rPr>
        <w:t xml:space="preserve">VERANDAHS AND PERGOLA </w:t>
      </w:r>
    </w:p>
    <w:p w:rsidR="005D075D" w:rsidRDefault="005D075D" w:rsidP="005D075D">
      <w:pPr>
        <w:ind w:left="700" w:hanging="700"/>
        <w:jc w:val="both"/>
        <w:rPr>
          <w:rFonts w:cs="Arial"/>
          <w:b/>
          <w:bCs w:val="0"/>
          <w:sz w:val="16"/>
          <w:highlight w:val="magenta"/>
        </w:rPr>
      </w:pPr>
    </w:p>
    <w:p w:rsidR="005D075D" w:rsidRDefault="005D075D" w:rsidP="005D075D">
      <w:pPr>
        <w:ind w:left="700" w:hanging="700"/>
        <w:jc w:val="both"/>
        <w:rPr>
          <w:rFonts w:cs="Arial"/>
          <w:sz w:val="16"/>
        </w:rPr>
      </w:pPr>
      <w:r>
        <w:rPr>
          <w:rFonts w:cs="Arial"/>
          <w:sz w:val="16"/>
        </w:rPr>
        <w:t xml:space="preserve">14.1            </w:t>
      </w:r>
      <w:proofErr w:type="spellStart"/>
      <w:r>
        <w:rPr>
          <w:rFonts w:cs="Arial"/>
          <w:sz w:val="16"/>
        </w:rPr>
        <w:t>Verandahs</w:t>
      </w:r>
      <w:proofErr w:type="spellEnd"/>
      <w:r>
        <w:rPr>
          <w:rFonts w:cs="Arial"/>
          <w:sz w:val="16"/>
        </w:rPr>
        <w:t xml:space="preserve"> and pergola posts:</w:t>
      </w:r>
    </w:p>
    <w:p w:rsidR="005D075D" w:rsidRDefault="005D075D" w:rsidP="005D075D">
      <w:pPr>
        <w:ind w:left="1400" w:hanging="700"/>
        <w:jc w:val="both"/>
        <w:rPr>
          <w:rFonts w:cs="Arial"/>
          <w:sz w:val="16"/>
        </w:rPr>
      </w:pPr>
      <w:r>
        <w:rPr>
          <w:rFonts w:cs="Arial"/>
          <w:sz w:val="16"/>
        </w:rPr>
        <w:t>-</w:t>
      </w:r>
      <w:r>
        <w:rPr>
          <w:rFonts w:cs="Arial"/>
          <w:sz w:val="16"/>
        </w:rPr>
        <w:tab/>
        <w:t>Masonry (plastered) pier</w:t>
      </w:r>
    </w:p>
    <w:p w:rsidR="005D075D" w:rsidRDefault="005D075D" w:rsidP="005D075D">
      <w:pPr>
        <w:ind w:left="1400" w:hanging="700"/>
        <w:jc w:val="both"/>
        <w:rPr>
          <w:rFonts w:cs="Arial"/>
          <w:sz w:val="16"/>
        </w:rPr>
      </w:pPr>
      <w:r>
        <w:rPr>
          <w:rFonts w:cs="Arial"/>
          <w:sz w:val="16"/>
        </w:rPr>
        <w:t>-</w:t>
      </w:r>
      <w:r>
        <w:rPr>
          <w:rFonts w:cs="Arial"/>
          <w:sz w:val="16"/>
        </w:rPr>
        <w:tab/>
        <w:t>"Natural Stone" pier</w:t>
      </w:r>
    </w:p>
    <w:p w:rsidR="005D075D" w:rsidRDefault="005D075D" w:rsidP="005D075D">
      <w:pPr>
        <w:ind w:left="1400" w:hanging="700"/>
        <w:jc w:val="both"/>
        <w:rPr>
          <w:rFonts w:cs="Arial"/>
          <w:sz w:val="16"/>
        </w:rPr>
      </w:pPr>
      <w:r>
        <w:rPr>
          <w:rFonts w:cs="Arial"/>
          <w:sz w:val="16"/>
        </w:rPr>
        <w:t>-</w:t>
      </w:r>
      <w:r>
        <w:rPr>
          <w:rFonts w:cs="Arial"/>
          <w:sz w:val="16"/>
        </w:rPr>
        <w:tab/>
        <w:t>Timber post - double or single</w:t>
      </w:r>
    </w:p>
    <w:p w:rsidR="005D075D" w:rsidRDefault="005D075D" w:rsidP="005D075D">
      <w:pPr>
        <w:ind w:left="1400" w:hanging="700"/>
        <w:jc w:val="both"/>
        <w:rPr>
          <w:rFonts w:cs="Arial"/>
          <w:sz w:val="16"/>
        </w:rPr>
      </w:pPr>
      <w:r>
        <w:rPr>
          <w:rFonts w:cs="Arial"/>
          <w:sz w:val="16"/>
        </w:rPr>
        <w:t>-</w:t>
      </w:r>
      <w:r>
        <w:rPr>
          <w:rFonts w:cs="Arial"/>
          <w:sz w:val="16"/>
        </w:rPr>
        <w:tab/>
        <w:t>Steel post - double or single</w:t>
      </w:r>
    </w:p>
    <w:p w:rsidR="005D075D" w:rsidRDefault="005D075D" w:rsidP="005D075D">
      <w:pPr>
        <w:ind w:left="1400" w:hanging="700"/>
        <w:jc w:val="both"/>
        <w:rPr>
          <w:rFonts w:cs="Arial"/>
          <w:sz w:val="16"/>
        </w:rPr>
      </w:pPr>
      <w:r>
        <w:rPr>
          <w:rFonts w:cs="Arial"/>
          <w:sz w:val="16"/>
        </w:rPr>
        <w:t>-</w:t>
      </w:r>
      <w:r>
        <w:rPr>
          <w:rFonts w:cs="Arial"/>
          <w:sz w:val="16"/>
        </w:rPr>
        <w:tab/>
        <w:t>A combination of the above i.e. stone and timber</w:t>
      </w:r>
    </w:p>
    <w:p w:rsidR="005D075D" w:rsidRDefault="005D075D" w:rsidP="005D075D">
      <w:pPr>
        <w:ind w:left="720"/>
        <w:jc w:val="both"/>
        <w:rPr>
          <w:rFonts w:cs="Arial"/>
          <w:sz w:val="16"/>
        </w:rPr>
      </w:pPr>
    </w:p>
    <w:p w:rsidR="005D075D" w:rsidRDefault="005D075D" w:rsidP="005D075D">
      <w:pPr>
        <w:ind w:left="720"/>
        <w:jc w:val="both"/>
        <w:rPr>
          <w:rFonts w:cs="Arial"/>
          <w:sz w:val="16"/>
        </w:rPr>
      </w:pPr>
      <w:r>
        <w:rPr>
          <w:rFonts w:cs="Arial"/>
          <w:sz w:val="16"/>
        </w:rPr>
        <w:t xml:space="preserve">They are to be simple in design and not replicate Period architectural styles. </w:t>
      </w:r>
      <w:r>
        <w:rPr>
          <w:rFonts w:cs="Arial"/>
          <w:sz w:val="16"/>
        </w:rPr>
        <w:tab/>
      </w:r>
    </w:p>
    <w:p w:rsidR="005D075D" w:rsidRDefault="005D075D" w:rsidP="005D075D">
      <w:pPr>
        <w:jc w:val="both"/>
        <w:rPr>
          <w:rFonts w:cs="Arial"/>
          <w:sz w:val="16"/>
        </w:rPr>
      </w:pPr>
    </w:p>
    <w:p w:rsidR="005D075D" w:rsidRDefault="005D075D" w:rsidP="005D075D">
      <w:pPr>
        <w:ind w:left="720"/>
        <w:jc w:val="both"/>
        <w:rPr>
          <w:rFonts w:cs="Arial"/>
          <w:sz w:val="16"/>
        </w:rPr>
      </w:pPr>
      <w:r>
        <w:rPr>
          <w:rFonts w:cs="Arial"/>
          <w:sz w:val="16"/>
        </w:rPr>
        <w:t>Note:  Pergolas must be constructed of Meranti hardwood or other hardwood.</w:t>
      </w:r>
    </w:p>
    <w:p w:rsidR="005D075D" w:rsidRDefault="005D075D" w:rsidP="005D075D">
      <w:pPr>
        <w:jc w:val="both"/>
        <w:rPr>
          <w:rFonts w:cs="Arial"/>
          <w:sz w:val="16"/>
        </w:rPr>
      </w:pPr>
    </w:p>
    <w:p w:rsidR="005D075D" w:rsidRDefault="005D075D" w:rsidP="005D075D">
      <w:pPr>
        <w:ind w:left="700" w:hanging="700"/>
        <w:jc w:val="both"/>
        <w:rPr>
          <w:rFonts w:cs="Arial"/>
          <w:sz w:val="16"/>
        </w:rPr>
      </w:pPr>
      <w:r>
        <w:rPr>
          <w:rFonts w:cs="Arial"/>
          <w:sz w:val="16"/>
        </w:rPr>
        <w:t>14.2</w:t>
      </w:r>
      <w:r>
        <w:rPr>
          <w:rFonts w:cs="Arial"/>
          <w:sz w:val="16"/>
        </w:rPr>
        <w:tab/>
        <w:t>Finishes:</w:t>
      </w:r>
    </w:p>
    <w:p w:rsidR="005D075D" w:rsidRDefault="005D075D" w:rsidP="005D075D">
      <w:pPr>
        <w:ind w:left="1400" w:hanging="700"/>
        <w:jc w:val="both"/>
        <w:rPr>
          <w:rFonts w:cs="Arial"/>
          <w:sz w:val="16"/>
        </w:rPr>
      </w:pPr>
      <w:r>
        <w:rPr>
          <w:rFonts w:cs="Arial"/>
          <w:sz w:val="16"/>
        </w:rPr>
        <w:t>-</w:t>
      </w:r>
      <w:r>
        <w:rPr>
          <w:rFonts w:cs="Arial"/>
          <w:sz w:val="16"/>
        </w:rPr>
        <w:tab/>
        <w:t>Natural timber clear or stained varnish</w:t>
      </w:r>
    </w:p>
    <w:p w:rsidR="005D075D" w:rsidRDefault="005D075D" w:rsidP="005D075D">
      <w:pPr>
        <w:tabs>
          <w:tab w:val="num" w:pos="1600"/>
        </w:tabs>
        <w:ind w:left="1400" w:hanging="700"/>
        <w:jc w:val="both"/>
        <w:rPr>
          <w:rFonts w:cs="Arial"/>
          <w:sz w:val="16"/>
        </w:rPr>
      </w:pPr>
      <w:r>
        <w:rPr>
          <w:rFonts w:cs="Arial"/>
          <w:sz w:val="16"/>
        </w:rPr>
        <w:tab/>
        <w:t>finish</w:t>
      </w:r>
    </w:p>
    <w:p w:rsidR="005D075D" w:rsidRDefault="005D075D" w:rsidP="005D075D">
      <w:pPr>
        <w:ind w:left="1400" w:hanging="700"/>
        <w:jc w:val="both"/>
        <w:rPr>
          <w:rFonts w:cs="Arial"/>
          <w:sz w:val="16"/>
        </w:rPr>
      </w:pPr>
      <w:r>
        <w:rPr>
          <w:rFonts w:cs="Arial"/>
          <w:sz w:val="16"/>
        </w:rPr>
        <w:t>-</w:t>
      </w:r>
      <w:r>
        <w:rPr>
          <w:rFonts w:cs="Arial"/>
          <w:sz w:val="16"/>
        </w:rPr>
        <w:tab/>
        <w:t xml:space="preserve">Masonry - to match house. Note: No Victorian cast-iron or </w:t>
      </w:r>
      <w:proofErr w:type="spellStart"/>
      <w:r>
        <w:rPr>
          <w:rFonts w:cs="Arial"/>
          <w:sz w:val="16"/>
        </w:rPr>
        <w:t>Brookie</w:t>
      </w:r>
      <w:proofErr w:type="spellEnd"/>
      <w:r>
        <w:rPr>
          <w:rFonts w:cs="Arial"/>
          <w:sz w:val="16"/>
        </w:rPr>
        <w:t xml:space="preserve"> Lace detail will be permitted.</w:t>
      </w:r>
    </w:p>
    <w:p w:rsidR="005D075D" w:rsidRDefault="005D075D" w:rsidP="005D075D">
      <w:pPr>
        <w:ind w:left="1400" w:hanging="700"/>
        <w:jc w:val="both"/>
        <w:rPr>
          <w:rFonts w:cs="Arial"/>
          <w:sz w:val="16"/>
        </w:rPr>
      </w:pPr>
      <w:r>
        <w:rPr>
          <w:rFonts w:cs="Arial"/>
          <w:sz w:val="16"/>
        </w:rPr>
        <w:t>-</w:t>
      </w:r>
      <w:r>
        <w:rPr>
          <w:rFonts w:cs="Arial"/>
          <w:sz w:val="16"/>
        </w:rPr>
        <w:tab/>
        <w:t>Retractable awnings may be used with pergolas - canvas to be plain - i.e. no stripes.</w:t>
      </w:r>
    </w:p>
    <w:p w:rsidR="005D075D" w:rsidRDefault="005D075D" w:rsidP="005D075D">
      <w:pPr>
        <w:ind w:left="720"/>
        <w:jc w:val="both"/>
        <w:rPr>
          <w:rFonts w:cs="Arial"/>
          <w:sz w:val="16"/>
        </w:rPr>
      </w:pPr>
    </w:p>
    <w:p w:rsidR="005D075D" w:rsidRDefault="005D075D" w:rsidP="005D075D">
      <w:pPr>
        <w:ind w:left="700" w:hanging="700"/>
        <w:jc w:val="both"/>
        <w:rPr>
          <w:rFonts w:cs="Arial"/>
          <w:b/>
          <w:bCs w:val="0"/>
          <w:sz w:val="16"/>
        </w:rPr>
      </w:pPr>
      <w:r>
        <w:rPr>
          <w:rFonts w:cs="Arial"/>
          <w:b/>
          <w:bCs w:val="0"/>
          <w:sz w:val="16"/>
        </w:rPr>
        <w:t xml:space="preserve">15.      </w:t>
      </w:r>
      <w:r>
        <w:rPr>
          <w:rFonts w:cs="Arial"/>
          <w:b/>
          <w:bCs w:val="0"/>
          <w:sz w:val="16"/>
        </w:rPr>
        <w:tab/>
        <w:t>TIMBER DECKS</w:t>
      </w:r>
    </w:p>
    <w:p w:rsidR="005D075D" w:rsidRDefault="005D075D" w:rsidP="005D075D">
      <w:pPr>
        <w:jc w:val="both"/>
        <w:rPr>
          <w:rFonts w:cs="Arial"/>
          <w:sz w:val="16"/>
        </w:rPr>
      </w:pPr>
    </w:p>
    <w:p w:rsidR="005D075D" w:rsidRDefault="005D075D" w:rsidP="005D075D">
      <w:pPr>
        <w:ind w:left="720"/>
        <w:jc w:val="both"/>
        <w:rPr>
          <w:rFonts w:cs="Arial"/>
          <w:sz w:val="16"/>
        </w:rPr>
      </w:pPr>
      <w:r>
        <w:rPr>
          <w:rFonts w:cs="Arial"/>
          <w:sz w:val="16"/>
        </w:rPr>
        <w:t>Note:</w:t>
      </w:r>
      <w:r>
        <w:rPr>
          <w:rFonts w:cs="Arial"/>
          <w:sz w:val="16"/>
        </w:rPr>
        <w:tab/>
        <w:t>Raised timber decks will form part of "coverage of site" where roofed and therefore must fall within building lines.</w:t>
      </w:r>
    </w:p>
    <w:p w:rsidR="005D075D" w:rsidRDefault="005D075D" w:rsidP="005D075D">
      <w:pPr>
        <w:ind w:firstLine="720"/>
        <w:jc w:val="both"/>
        <w:rPr>
          <w:rFonts w:cs="Arial"/>
          <w:sz w:val="16"/>
        </w:rPr>
      </w:pPr>
    </w:p>
    <w:p w:rsidR="005D075D" w:rsidRDefault="005D075D" w:rsidP="005D075D">
      <w:pPr>
        <w:numPr>
          <w:ilvl w:val="1"/>
          <w:numId w:val="24"/>
        </w:numPr>
        <w:tabs>
          <w:tab w:val="num" w:pos="1800"/>
        </w:tabs>
        <w:ind w:left="720" w:hanging="720"/>
        <w:jc w:val="both"/>
        <w:rPr>
          <w:rFonts w:cs="Arial"/>
          <w:sz w:val="16"/>
        </w:rPr>
      </w:pPr>
      <w:r>
        <w:rPr>
          <w:rFonts w:cs="Arial"/>
          <w:sz w:val="16"/>
        </w:rPr>
        <w:t xml:space="preserve">        The maximum height a timber deck (associated with the ground floor) shall be 900mm above natural ground level.   Timber decks are to be constructed from HW Meranti or other approved hardwood.</w:t>
      </w:r>
    </w:p>
    <w:p w:rsidR="005D075D" w:rsidRDefault="005D075D" w:rsidP="005D075D">
      <w:pPr>
        <w:jc w:val="both"/>
        <w:rPr>
          <w:rFonts w:cs="Arial"/>
          <w:sz w:val="16"/>
        </w:rPr>
      </w:pPr>
    </w:p>
    <w:p w:rsidR="005D075D" w:rsidRPr="00061705" w:rsidRDefault="005D075D" w:rsidP="005D075D">
      <w:pPr>
        <w:ind w:left="720" w:hanging="720"/>
        <w:jc w:val="both"/>
        <w:rPr>
          <w:rFonts w:cs="Arial"/>
          <w:sz w:val="16"/>
          <w:highlight w:val="magenta"/>
        </w:rPr>
      </w:pPr>
      <w:r>
        <w:rPr>
          <w:rFonts w:cs="Arial"/>
          <w:sz w:val="16"/>
        </w:rPr>
        <w:t xml:space="preserve">15.2    </w:t>
      </w:r>
      <w:r>
        <w:rPr>
          <w:rFonts w:cs="Arial"/>
          <w:sz w:val="16"/>
        </w:rPr>
        <w:tab/>
        <w:t>Support types for timber deck - refer to clause 14.1.</w:t>
      </w:r>
    </w:p>
    <w:p w:rsidR="005D075D" w:rsidRPr="00061705" w:rsidRDefault="005D075D" w:rsidP="005D075D">
      <w:pPr>
        <w:ind w:left="700" w:hanging="700"/>
        <w:jc w:val="both"/>
        <w:rPr>
          <w:rFonts w:cs="Arial"/>
          <w:b/>
          <w:bCs w:val="0"/>
          <w:sz w:val="16"/>
          <w:highlight w:val="magenta"/>
        </w:rPr>
      </w:pPr>
    </w:p>
    <w:p w:rsidR="005D075D" w:rsidRDefault="005D075D" w:rsidP="005D075D">
      <w:pPr>
        <w:ind w:left="700" w:hanging="700"/>
        <w:jc w:val="both"/>
        <w:rPr>
          <w:rFonts w:cs="Arial"/>
          <w:b/>
          <w:bCs w:val="0"/>
          <w:sz w:val="16"/>
        </w:rPr>
      </w:pPr>
      <w:r>
        <w:rPr>
          <w:rFonts w:cs="Arial"/>
          <w:b/>
          <w:bCs w:val="0"/>
          <w:sz w:val="16"/>
        </w:rPr>
        <w:t>16            BALCONIES</w:t>
      </w:r>
    </w:p>
    <w:p w:rsidR="005D075D" w:rsidRDefault="005D075D" w:rsidP="005D075D">
      <w:pPr>
        <w:jc w:val="both"/>
        <w:rPr>
          <w:rFonts w:cs="Arial"/>
          <w:sz w:val="16"/>
        </w:rPr>
      </w:pPr>
    </w:p>
    <w:p w:rsidR="005D075D" w:rsidRDefault="005D075D" w:rsidP="005D075D">
      <w:pPr>
        <w:numPr>
          <w:ilvl w:val="1"/>
          <w:numId w:val="25"/>
        </w:numPr>
        <w:jc w:val="both"/>
        <w:rPr>
          <w:rFonts w:cs="Arial"/>
          <w:sz w:val="16"/>
        </w:rPr>
      </w:pPr>
      <w:r>
        <w:rPr>
          <w:rFonts w:cs="Arial"/>
          <w:sz w:val="16"/>
        </w:rPr>
        <w:t>Balconies will be permitted but only to double storey units as indicated on the plans being annexure "A" to the agreement of sale.</w:t>
      </w:r>
    </w:p>
    <w:p w:rsidR="005D075D" w:rsidRDefault="005D075D" w:rsidP="005D075D">
      <w:pPr>
        <w:jc w:val="both"/>
        <w:rPr>
          <w:rFonts w:cs="Arial"/>
          <w:sz w:val="16"/>
        </w:rPr>
      </w:pPr>
    </w:p>
    <w:p w:rsidR="005D075D" w:rsidRDefault="005D075D" w:rsidP="005D075D">
      <w:pPr>
        <w:numPr>
          <w:ilvl w:val="1"/>
          <w:numId w:val="25"/>
        </w:numPr>
        <w:jc w:val="both"/>
        <w:rPr>
          <w:rFonts w:cs="Arial"/>
          <w:sz w:val="16"/>
        </w:rPr>
      </w:pPr>
      <w:r>
        <w:rPr>
          <w:rFonts w:cs="Arial"/>
          <w:sz w:val="16"/>
        </w:rPr>
        <w:t>Balconies may not create an overlooking feature for adjacent sites, and timber screens should be used to prevent this - designs to be submitted to the seller or the body corporate for approval.</w:t>
      </w:r>
    </w:p>
    <w:p w:rsidR="005D075D" w:rsidRDefault="005D075D" w:rsidP="005D075D">
      <w:pPr>
        <w:jc w:val="both"/>
        <w:rPr>
          <w:rFonts w:cs="Arial"/>
          <w:sz w:val="16"/>
        </w:rPr>
      </w:pPr>
    </w:p>
    <w:p w:rsidR="005D075D" w:rsidRDefault="005D075D" w:rsidP="005D075D">
      <w:pPr>
        <w:ind w:left="720" w:hanging="720"/>
        <w:jc w:val="both"/>
        <w:rPr>
          <w:rFonts w:cs="Arial"/>
          <w:sz w:val="16"/>
        </w:rPr>
      </w:pPr>
      <w:r>
        <w:rPr>
          <w:rFonts w:cs="Arial"/>
          <w:sz w:val="16"/>
        </w:rPr>
        <w:t>16.3</w:t>
      </w:r>
      <w:r>
        <w:rPr>
          <w:rFonts w:cs="Arial"/>
          <w:sz w:val="16"/>
        </w:rPr>
        <w:tab/>
        <w:t>Balcony floors should be finished in neutral     shades:</w:t>
      </w:r>
    </w:p>
    <w:p w:rsidR="005D075D" w:rsidRDefault="005D075D" w:rsidP="005D075D">
      <w:pPr>
        <w:ind w:left="1200" w:hanging="500"/>
        <w:jc w:val="both"/>
        <w:rPr>
          <w:rFonts w:cs="Arial"/>
          <w:sz w:val="16"/>
        </w:rPr>
      </w:pPr>
      <w:r>
        <w:rPr>
          <w:rFonts w:cs="Arial"/>
          <w:sz w:val="16"/>
        </w:rPr>
        <w:t>-</w:t>
      </w:r>
      <w:r>
        <w:rPr>
          <w:rFonts w:cs="Arial"/>
          <w:sz w:val="16"/>
        </w:rPr>
        <w:tab/>
        <w:t>Tinted screed</w:t>
      </w:r>
    </w:p>
    <w:p w:rsidR="005D075D" w:rsidRDefault="005D075D" w:rsidP="005D075D">
      <w:pPr>
        <w:ind w:left="1200" w:hanging="500"/>
        <w:jc w:val="both"/>
        <w:rPr>
          <w:rFonts w:cs="Arial"/>
          <w:sz w:val="16"/>
        </w:rPr>
      </w:pPr>
      <w:r>
        <w:rPr>
          <w:rFonts w:cs="Arial"/>
          <w:sz w:val="16"/>
        </w:rPr>
        <w:t>-</w:t>
      </w:r>
      <w:r>
        <w:rPr>
          <w:rFonts w:cs="Arial"/>
          <w:sz w:val="16"/>
        </w:rPr>
        <w:tab/>
        <w:t>Timber (hardwood) slats</w:t>
      </w:r>
    </w:p>
    <w:p w:rsidR="005D075D" w:rsidRPr="00061705" w:rsidRDefault="005D075D" w:rsidP="005D075D">
      <w:pPr>
        <w:ind w:left="1200" w:hanging="500"/>
        <w:jc w:val="both"/>
        <w:rPr>
          <w:rFonts w:cs="Arial"/>
          <w:sz w:val="16"/>
          <w:highlight w:val="magenta"/>
        </w:rPr>
      </w:pPr>
      <w:r>
        <w:rPr>
          <w:rFonts w:cs="Arial"/>
          <w:sz w:val="16"/>
        </w:rPr>
        <w:t>-</w:t>
      </w:r>
      <w:r>
        <w:rPr>
          <w:rFonts w:cs="Arial"/>
          <w:sz w:val="16"/>
        </w:rPr>
        <w:tab/>
        <w:t>Natural Stone or tile</w:t>
      </w:r>
    </w:p>
    <w:p w:rsidR="005D075D" w:rsidRDefault="005D075D" w:rsidP="005D075D">
      <w:pPr>
        <w:jc w:val="both"/>
        <w:rPr>
          <w:rFonts w:cs="Arial"/>
          <w:sz w:val="16"/>
        </w:rPr>
      </w:pPr>
    </w:p>
    <w:p w:rsidR="005D075D" w:rsidRDefault="005D075D" w:rsidP="005D075D">
      <w:pPr>
        <w:ind w:left="700" w:hanging="700"/>
        <w:jc w:val="both"/>
        <w:rPr>
          <w:rFonts w:cs="Arial"/>
          <w:b/>
          <w:bCs w:val="0"/>
          <w:sz w:val="16"/>
        </w:rPr>
      </w:pPr>
      <w:r>
        <w:rPr>
          <w:rFonts w:cs="Arial"/>
          <w:b/>
          <w:bCs w:val="0"/>
          <w:sz w:val="16"/>
        </w:rPr>
        <w:t>17           BALUSTRADING</w:t>
      </w:r>
    </w:p>
    <w:p w:rsidR="005D075D" w:rsidRDefault="005D075D" w:rsidP="005D075D">
      <w:pPr>
        <w:jc w:val="both"/>
        <w:rPr>
          <w:rFonts w:cs="Arial"/>
          <w:sz w:val="16"/>
        </w:rPr>
      </w:pPr>
    </w:p>
    <w:p w:rsidR="005D075D" w:rsidRDefault="005D075D" w:rsidP="005D075D">
      <w:pPr>
        <w:numPr>
          <w:ilvl w:val="1"/>
          <w:numId w:val="13"/>
        </w:numPr>
        <w:jc w:val="both"/>
        <w:rPr>
          <w:rFonts w:cs="Arial"/>
          <w:sz w:val="16"/>
        </w:rPr>
      </w:pPr>
      <w:r>
        <w:rPr>
          <w:rFonts w:cs="Arial"/>
          <w:sz w:val="16"/>
        </w:rPr>
        <w:t>Balustrades are to be constructed from timber or steel.  They must be simple in detail/design without ornate detail.</w:t>
      </w:r>
    </w:p>
    <w:p w:rsidR="005D075D" w:rsidRDefault="005D075D" w:rsidP="005D075D">
      <w:pPr>
        <w:jc w:val="both"/>
        <w:rPr>
          <w:rFonts w:cs="Arial"/>
          <w:sz w:val="16"/>
        </w:rPr>
      </w:pPr>
    </w:p>
    <w:p w:rsidR="005D075D" w:rsidRDefault="005D075D" w:rsidP="005D075D">
      <w:pPr>
        <w:ind w:left="700" w:hanging="700"/>
        <w:jc w:val="both"/>
        <w:rPr>
          <w:rFonts w:cs="Arial"/>
          <w:sz w:val="16"/>
        </w:rPr>
      </w:pPr>
      <w:r>
        <w:rPr>
          <w:rFonts w:cs="Arial"/>
          <w:sz w:val="16"/>
        </w:rPr>
        <w:t xml:space="preserve">                Balustrades are to conform to National Building Regulations</w:t>
      </w:r>
      <w:r w:rsidDel="00E45C43">
        <w:rPr>
          <w:rFonts w:cs="Arial"/>
          <w:b/>
          <w:bCs w:val="0"/>
          <w:sz w:val="16"/>
        </w:rPr>
        <w:t xml:space="preserve"> </w:t>
      </w:r>
    </w:p>
    <w:p w:rsidR="005D075D" w:rsidRPr="00CE51B4" w:rsidRDefault="005D075D" w:rsidP="005D075D">
      <w:pPr>
        <w:jc w:val="both"/>
        <w:rPr>
          <w:rFonts w:cs="Arial"/>
          <w:sz w:val="16"/>
        </w:rPr>
      </w:pPr>
    </w:p>
    <w:p w:rsidR="005D075D" w:rsidRDefault="005D075D" w:rsidP="005D075D">
      <w:pPr>
        <w:jc w:val="both"/>
        <w:rPr>
          <w:rFonts w:cs="Arial"/>
          <w:sz w:val="16"/>
        </w:rPr>
      </w:pPr>
    </w:p>
    <w:p w:rsidR="005D075D" w:rsidRDefault="005D075D" w:rsidP="005D075D">
      <w:pPr>
        <w:ind w:left="700" w:hanging="700"/>
        <w:jc w:val="both"/>
        <w:rPr>
          <w:rFonts w:cs="Arial"/>
          <w:b/>
          <w:bCs w:val="0"/>
          <w:sz w:val="16"/>
        </w:rPr>
      </w:pPr>
      <w:r>
        <w:rPr>
          <w:rFonts w:cs="Arial"/>
          <w:b/>
          <w:bCs w:val="0"/>
          <w:sz w:val="16"/>
        </w:rPr>
        <w:t>18.</w:t>
      </w:r>
      <w:r>
        <w:rPr>
          <w:rFonts w:cs="Arial"/>
          <w:b/>
          <w:bCs w:val="0"/>
          <w:sz w:val="16"/>
        </w:rPr>
        <w:tab/>
        <w:t>RETAINING STRUCTURES</w:t>
      </w:r>
    </w:p>
    <w:p w:rsidR="005D075D" w:rsidRDefault="005D075D" w:rsidP="005D075D">
      <w:pPr>
        <w:ind w:left="700" w:hanging="700"/>
        <w:jc w:val="both"/>
        <w:rPr>
          <w:rFonts w:cs="Arial"/>
          <w:b/>
          <w:bCs w:val="0"/>
          <w:sz w:val="16"/>
        </w:rPr>
      </w:pPr>
    </w:p>
    <w:p w:rsidR="005D075D" w:rsidRDefault="005D075D" w:rsidP="005D075D">
      <w:pPr>
        <w:numPr>
          <w:ilvl w:val="1"/>
          <w:numId w:val="26"/>
        </w:numPr>
        <w:jc w:val="both"/>
        <w:rPr>
          <w:rFonts w:cs="Arial"/>
          <w:sz w:val="16"/>
        </w:rPr>
      </w:pPr>
      <w:r>
        <w:rPr>
          <w:rFonts w:cs="Arial"/>
          <w:sz w:val="16"/>
        </w:rPr>
        <w:t>It is essential that the existing topography be carefully considered when siting buildings, terraces and gardens etc.  retaining walls should be sympathetic to the natural contours of each site.  No retaining structure will be greater than 900mm.</w:t>
      </w:r>
    </w:p>
    <w:p w:rsidR="005D075D" w:rsidRDefault="005D075D" w:rsidP="005D075D">
      <w:pPr>
        <w:ind w:left="720"/>
        <w:jc w:val="both"/>
        <w:rPr>
          <w:rFonts w:cs="Arial"/>
          <w:sz w:val="16"/>
        </w:rPr>
      </w:pPr>
    </w:p>
    <w:p w:rsidR="005D075D" w:rsidRDefault="005D075D" w:rsidP="005D075D">
      <w:pPr>
        <w:ind w:left="720"/>
        <w:jc w:val="both"/>
        <w:rPr>
          <w:rFonts w:cs="Arial"/>
          <w:sz w:val="16"/>
        </w:rPr>
      </w:pPr>
      <w:r>
        <w:rPr>
          <w:rFonts w:cs="Arial"/>
          <w:sz w:val="16"/>
        </w:rPr>
        <w:t>Retaining structures will be:-</w:t>
      </w:r>
    </w:p>
    <w:p w:rsidR="005D075D" w:rsidRDefault="005D075D" w:rsidP="005D075D">
      <w:pPr>
        <w:ind w:left="1100" w:hanging="380"/>
        <w:jc w:val="both"/>
        <w:rPr>
          <w:rFonts w:cs="Arial"/>
          <w:sz w:val="16"/>
        </w:rPr>
      </w:pPr>
      <w:r>
        <w:rPr>
          <w:rFonts w:cs="Arial"/>
          <w:sz w:val="16"/>
        </w:rPr>
        <w:t>-</w:t>
      </w:r>
      <w:r>
        <w:rPr>
          <w:rFonts w:cs="Arial"/>
          <w:sz w:val="16"/>
        </w:rPr>
        <w:tab/>
        <w:t>dry-packed Natural Stone (or similar</w:t>
      </w:r>
    </w:p>
    <w:p w:rsidR="005D075D" w:rsidRDefault="005D075D" w:rsidP="005D075D">
      <w:pPr>
        <w:ind w:left="1100"/>
        <w:jc w:val="both"/>
        <w:rPr>
          <w:rFonts w:cs="Arial"/>
          <w:sz w:val="16"/>
        </w:rPr>
      </w:pPr>
      <w:r>
        <w:rPr>
          <w:rFonts w:cs="Arial"/>
          <w:sz w:val="16"/>
        </w:rPr>
        <w:t>approved)</w:t>
      </w:r>
    </w:p>
    <w:p w:rsidR="005D075D" w:rsidRDefault="005D075D" w:rsidP="005D075D">
      <w:pPr>
        <w:ind w:left="1100" w:hanging="380"/>
        <w:jc w:val="both"/>
        <w:rPr>
          <w:rFonts w:cs="Arial"/>
          <w:sz w:val="16"/>
        </w:rPr>
      </w:pPr>
      <w:r>
        <w:rPr>
          <w:rFonts w:cs="Arial"/>
          <w:sz w:val="16"/>
        </w:rPr>
        <w:t>-</w:t>
      </w:r>
      <w:r>
        <w:rPr>
          <w:rFonts w:cs="Arial"/>
          <w:sz w:val="16"/>
        </w:rPr>
        <w:tab/>
        <w:t>hardwood timber sleeper-natural (unpainted)</w:t>
      </w:r>
    </w:p>
    <w:p w:rsidR="005D075D" w:rsidRDefault="005D075D" w:rsidP="005D075D">
      <w:pPr>
        <w:tabs>
          <w:tab w:val="num" w:pos="1100"/>
        </w:tabs>
        <w:ind w:left="1100" w:hanging="380"/>
        <w:jc w:val="both"/>
        <w:rPr>
          <w:rFonts w:cs="Arial"/>
          <w:sz w:val="16"/>
        </w:rPr>
      </w:pPr>
      <w:r>
        <w:rPr>
          <w:rFonts w:cs="Arial"/>
          <w:sz w:val="16"/>
        </w:rPr>
        <w:t>-</w:t>
      </w:r>
      <w:r>
        <w:rPr>
          <w:rFonts w:cs="Arial"/>
          <w:sz w:val="16"/>
        </w:rPr>
        <w:tab/>
      </w:r>
      <w:proofErr w:type="spellStart"/>
      <w:r>
        <w:rPr>
          <w:rFonts w:cs="Arial"/>
          <w:sz w:val="16"/>
        </w:rPr>
        <w:t>Tanolith</w:t>
      </w:r>
      <w:proofErr w:type="spellEnd"/>
      <w:r>
        <w:rPr>
          <w:rFonts w:cs="Arial"/>
          <w:sz w:val="16"/>
        </w:rPr>
        <w:t xml:space="preserve"> treat poles if less than 500m</w:t>
      </w:r>
    </w:p>
    <w:p w:rsidR="005D075D" w:rsidRDefault="005D075D" w:rsidP="005D075D">
      <w:pPr>
        <w:tabs>
          <w:tab w:val="num" w:pos="1100"/>
        </w:tabs>
        <w:ind w:left="1100" w:hanging="380"/>
        <w:jc w:val="both"/>
        <w:rPr>
          <w:rFonts w:cs="Arial"/>
          <w:sz w:val="16"/>
        </w:rPr>
      </w:pPr>
      <w:r>
        <w:rPr>
          <w:rFonts w:cs="Arial"/>
          <w:sz w:val="16"/>
        </w:rPr>
        <w:tab/>
        <w:t>high</w:t>
      </w:r>
    </w:p>
    <w:p w:rsidR="005D075D" w:rsidRDefault="005D075D" w:rsidP="005D075D">
      <w:pPr>
        <w:tabs>
          <w:tab w:val="num" w:pos="1700"/>
        </w:tabs>
        <w:ind w:hanging="1440"/>
        <w:jc w:val="both"/>
        <w:rPr>
          <w:rFonts w:cs="Arial"/>
          <w:sz w:val="16"/>
        </w:rPr>
      </w:pPr>
    </w:p>
    <w:p w:rsidR="005D075D" w:rsidRDefault="005D075D" w:rsidP="005D075D">
      <w:pPr>
        <w:tabs>
          <w:tab w:val="num" w:pos="1700"/>
        </w:tabs>
        <w:ind w:left="720" w:hanging="1440"/>
        <w:jc w:val="both"/>
        <w:rPr>
          <w:rFonts w:cs="Arial"/>
          <w:sz w:val="16"/>
        </w:rPr>
      </w:pPr>
      <w:r>
        <w:rPr>
          <w:rFonts w:cs="Arial"/>
          <w:sz w:val="16"/>
        </w:rPr>
        <w:tab/>
        <w:t>The natural ground level of the adjacent site must be reinstated.</w:t>
      </w:r>
    </w:p>
    <w:p w:rsidR="005D075D" w:rsidRDefault="005D075D" w:rsidP="005D075D">
      <w:pPr>
        <w:ind w:left="700" w:hanging="700"/>
        <w:jc w:val="both"/>
        <w:rPr>
          <w:rFonts w:cs="Arial"/>
          <w:sz w:val="16"/>
        </w:rPr>
      </w:pPr>
    </w:p>
    <w:p w:rsidR="005D075D" w:rsidRDefault="005D075D" w:rsidP="005D075D">
      <w:pPr>
        <w:jc w:val="both"/>
        <w:rPr>
          <w:rFonts w:cs="Arial"/>
          <w:sz w:val="16"/>
        </w:rPr>
      </w:pPr>
    </w:p>
    <w:p w:rsidR="005D075D" w:rsidRDefault="005D075D" w:rsidP="005D075D">
      <w:pPr>
        <w:jc w:val="both"/>
        <w:rPr>
          <w:rFonts w:cs="Arial"/>
          <w:b/>
          <w:bCs w:val="0"/>
          <w:sz w:val="16"/>
        </w:rPr>
      </w:pPr>
      <w:r>
        <w:rPr>
          <w:rFonts w:cs="Arial"/>
          <w:b/>
          <w:bCs w:val="0"/>
          <w:sz w:val="16"/>
        </w:rPr>
        <w:t xml:space="preserve">19.           </w:t>
      </w:r>
      <w:r w:rsidRPr="00D25ADB">
        <w:rPr>
          <w:rFonts w:cs="Arial"/>
          <w:b/>
          <w:bCs w:val="0"/>
          <w:sz w:val="16"/>
        </w:rPr>
        <w:t>BOUNDARY WALLS</w:t>
      </w:r>
      <w:r>
        <w:rPr>
          <w:rFonts w:cs="Arial"/>
          <w:b/>
          <w:bCs w:val="0"/>
          <w:sz w:val="16"/>
        </w:rPr>
        <w:t xml:space="preserve"> AND FENCES</w:t>
      </w:r>
    </w:p>
    <w:p w:rsidR="005D075D" w:rsidRDefault="005D075D" w:rsidP="005D075D">
      <w:pPr>
        <w:jc w:val="both"/>
        <w:rPr>
          <w:rFonts w:cs="Arial"/>
          <w:b/>
          <w:bCs w:val="0"/>
          <w:sz w:val="16"/>
        </w:rPr>
      </w:pPr>
    </w:p>
    <w:p w:rsidR="005D075D" w:rsidRDefault="005D075D" w:rsidP="005D075D">
      <w:pPr>
        <w:ind w:left="720"/>
        <w:jc w:val="both"/>
        <w:rPr>
          <w:rFonts w:cs="Arial"/>
          <w:sz w:val="16"/>
        </w:rPr>
      </w:pPr>
      <w:r>
        <w:rPr>
          <w:rFonts w:cs="Arial"/>
          <w:sz w:val="16"/>
        </w:rPr>
        <w:t>Enclosure of units should be limited to side and common boundaries.  Boundary walls should form a cohesive part of the built form and they should return into the building.</w:t>
      </w:r>
    </w:p>
    <w:p w:rsidR="005D075D" w:rsidRDefault="005D075D" w:rsidP="005D075D">
      <w:pPr>
        <w:ind w:left="720"/>
        <w:jc w:val="both"/>
        <w:rPr>
          <w:rFonts w:cs="Arial"/>
          <w:sz w:val="16"/>
        </w:rPr>
      </w:pPr>
    </w:p>
    <w:p w:rsidR="005D075D" w:rsidRDefault="005D075D" w:rsidP="005D075D">
      <w:pPr>
        <w:ind w:left="720"/>
        <w:jc w:val="both"/>
        <w:rPr>
          <w:rFonts w:cs="Arial"/>
          <w:sz w:val="16"/>
        </w:rPr>
      </w:pPr>
      <w:r>
        <w:rPr>
          <w:rFonts w:cs="Arial"/>
          <w:sz w:val="16"/>
        </w:rPr>
        <w:t>Enclosure of the street boundary will only be permitted subject to need and desirability as approved by  the body corporate.</w:t>
      </w:r>
    </w:p>
    <w:p w:rsidR="005D075D" w:rsidRDefault="005D075D" w:rsidP="005D075D">
      <w:pPr>
        <w:jc w:val="both"/>
        <w:rPr>
          <w:rFonts w:cs="Arial"/>
          <w:sz w:val="16"/>
        </w:rPr>
      </w:pPr>
    </w:p>
    <w:p w:rsidR="005D075D" w:rsidRPr="008E5EAD" w:rsidRDefault="005D075D" w:rsidP="005D075D">
      <w:pPr>
        <w:numPr>
          <w:ilvl w:val="0"/>
          <w:numId w:val="27"/>
        </w:numPr>
        <w:tabs>
          <w:tab w:val="clear" w:pos="1080"/>
          <w:tab w:val="num" w:pos="700"/>
        </w:tabs>
        <w:ind w:hanging="1080"/>
        <w:jc w:val="both"/>
        <w:rPr>
          <w:rFonts w:cs="Arial"/>
          <w:b/>
          <w:bCs w:val="0"/>
          <w:sz w:val="16"/>
        </w:rPr>
      </w:pPr>
      <w:r w:rsidRPr="008E5EAD">
        <w:rPr>
          <w:rFonts w:cs="Arial"/>
          <w:b/>
          <w:bCs w:val="0"/>
          <w:sz w:val="16"/>
        </w:rPr>
        <w:t>BOUNDARY WALL TYPES</w:t>
      </w:r>
    </w:p>
    <w:p w:rsidR="005D075D" w:rsidRDefault="005D075D" w:rsidP="005D075D">
      <w:pPr>
        <w:ind w:left="360"/>
        <w:jc w:val="both"/>
        <w:rPr>
          <w:rFonts w:cs="Arial"/>
          <w:b/>
          <w:bCs w:val="0"/>
          <w:sz w:val="16"/>
        </w:rPr>
      </w:pPr>
    </w:p>
    <w:p w:rsidR="005D075D" w:rsidRDefault="005D075D" w:rsidP="005D075D">
      <w:pPr>
        <w:ind w:firstLine="720"/>
        <w:jc w:val="both"/>
        <w:rPr>
          <w:rFonts w:cs="Arial"/>
          <w:sz w:val="16"/>
        </w:rPr>
      </w:pPr>
      <w:r>
        <w:rPr>
          <w:rFonts w:cs="Arial"/>
          <w:sz w:val="16"/>
        </w:rPr>
        <w:t>Side / Common boundary walls:</w:t>
      </w:r>
    </w:p>
    <w:p w:rsidR="005D075D" w:rsidRDefault="005D075D" w:rsidP="005D075D">
      <w:pPr>
        <w:ind w:left="720"/>
        <w:jc w:val="both"/>
        <w:rPr>
          <w:rFonts w:cs="Arial"/>
          <w:sz w:val="16"/>
        </w:rPr>
      </w:pPr>
      <w:proofErr w:type="spellStart"/>
      <w:r>
        <w:rPr>
          <w:rFonts w:cs="Arial"/>
          <w:sz w:val="16"/>
        </w:rPr>
        <w:t>i</w:t>
      </w:r>
      <w:proofErr w:type="spellEnd"/>
      <w:r>
        <w:rPr>
          <w:rFonts w:cs="Arial"/>
          <w:sz w:val="16"/>
        </w:rPr>
        <w:t>)</w:t>
      </w:r>
      <w:r>
        <w:rPr>
          <w:rFonts w:cs="Arial"/>
          <w:sz w:val="16"/>
        </w:rPr>
        <w:tab/>
        <w:t xml:space="preserve">    Wall up to 2,1m high</w:t>
      </w:r>
    </w:p>
    <w:p w:rsidR="005D075D" w:rsidRDefault="005D075D" w:rsidP="005D075D">
      <w:pPr>
        <w:ind w:left="1320" w:hanging="600"/>
        <w:jc w:val="both"/>
        <w:rPr>
          <w:rFonts w:cs="Arial"/>
          <w:sz w:val="16"/>
        </w:rPr>
      </w:pPr>
      <w:r>
        <w:rPr>
          <w:rFonts w:cs="Arial"/>
          <w:sz w:val="16"/>
        </w:rPr>
        <w:t>ii)</w:t>
      </w:r>
      <w:r>
        <w:rPr>
          <w:rFonts w:cs="Arial"/>
          <w:sz w:val="16"/>
        </w:rPr>
        <w:tab/>
        <w:t xml:space="preserve">Plastered smooth or scratch </w:t>
      </w:r>
      <w:proofErr w:type="spellStart"/>
      <w:r>
        <w:rPr>
          <w:rFonts w:cs="Arial"/>
          <w:sz w:val="16"/>
        </w:rPr>
        <w:t>masonary</w:t>
      </w:r>
      <w:proofErr w:type="spellEnd"/>
      <w:r>
        <w:rPr>
          <w:rFonts w:cs="Arial"/>
          <w:sz w:val="16"/>
        </w:rPr>
        <w:t xml:space="preserve"> wall -   (colour to match main house) - up to maximum 2,1m high, walls to be stepped on sloping sites.</w:t>
      </w:r>
    </w:p>
    <w:p w:rsidR="005D075D" w:rsidRDefault="005D075D" w:rsidP="005D075D">
      <w:pPr>
        <w:ind w:left="1320" w:hanging="600"/>
        <w:jc w:val="both"/>
        <w:rPr>
          <w:rFonts w:cs="Arial"/>
          <w:sz w:val="16"/>
        </w:rPr>
      </w:pPr>
      <w:r>
        <w:rPr>
          <w:rFonts w:cs="Arial"/>
          <w:sz w:val="16"/>
        </w:rPr>
        <w:t>iii)       Timber fences hardwood horizontal battened   fences - to be approved by the seller or body corporate.</w:t>
      </w:r>
    </w:p>
    <w:p w:rsidR="005D075D" w:rsidRDefault="005D075D" w:rsidP="005D075D">
      <w:pPr>
        <w:ind w:left="1300" w:hanging="580"/>
        <w:jc w:val="both"/>
        <w:rPr>
          <w:rFonts w:cs="Arial"/>
          <w:sz w:val="16"/>
        </w:rPr>
      </w:pPr>
      <w:r>
        <w:rPr>
          <w:rFonts w:cs="Arial"/>
          <w:sz w:val="16"/>
        </w:rPr>
        <w:t>Note:</w:t>
      </w:r>
      <w:r>
        <w:rPr>
          <w:rFonts w:cs="Arial"/>
          <w:sz w:val="16"/>
        </w:rPr>
        <w:tab/>
        <w:t>walls must be stepped to follow slope of site.</w:t>
      </w:r>
    </w:p>
    <w:p w:rsidR="005D075D" w:rsidRDefault="005D075D" w:rsidP="005D075D">
      <w:pPr>
        <w:jc w:val="both"/>
        <w:rPr>
          <w:rFonts w:cs="Arial"/>
          <w:sz w:val="16"/>
        </w:rPr>
      </w:pPr>
    </w:p>
    <w:p w:rsidR="005D075D" w:rsidRDefault="005D075D" w:rsidP="005D075D">
      <w:pPr>
        <w:ind w:left="700" w:hanging="700"/>
        <w:jc w:val="both"/>
        <w:rPr>
          <w:rFonts w:cs="Arial"/>
          <w:b/>
          <w:bCs w:val="0"/>
          <w:sz w:val="16"/>
        </w:rPr>
      </w:pPr>
      <w:r>
        <w:rPr>
          <w:rFonts w:cs="Arial"/>
          <w:b/>
          <w:bCs w:val="0"/>
          <w:sz w:val="16"/>
        </w:rPr>
        <w:t>21.</w:t>
      </w:r>
      <w:r>
        <w:rPr>
          <w:rFonts w:cs="Arial"/>
          <w:b/>
          <w:bCs w:val="0"/>
          <w:sz w:val="16"/>
        </w:rPr>
        <w:tab/>
        <w:t>PIERS</w:t>
      </w:r>
    </w:p>
    <w:p w:rsidR="005D075D" w:rsidRDefault="005D075D" w:rsidP="005D075D">
      <w:pPr>
        <w:jc w:val="both"/>
        <w:rPr>
          <w:rFonts w:cs="Arial"/>
          <w:sz w:val="16"/>
        </w:rPr>
      </w:pPr>
      <w:r>
        <w:rPr>
          <w:rFonts w:cs="Arial"/>
          <w:sz w:val="16"/>
        </w:rPr>
        <w:tab/>
      </w:r>
    </w:p>
    <w:p w:rsidR="005D075D" w:rsidRDefault="005D075D" w:rsidP="005D075D">
      <w:pPr>
        <w:ind w:left="720"/>
        <w:jc w:val="both"/>
        <w:rPr>
          <w:rFonts w:cs="Arial"/>
          <w:sz w:val="16"/>
        </w:rPr>
      </w:pPr>
      <w:r>
        <w:rPr>
          <w:rFonts w:cs="Arial"/>
          <w:sz w:val="16"/>
        </w:rPr>
        <w:t>Piers at gate openings, will be a minimum 340mm x 340mm.</w:t>
      </w:r>
    </w:p>
    <w:p w:rsidR="005D075D" w:rsidRDefault="005D075D" w:rsidP="005D075D">
      <w:pPr>
        <w:ind w:left="720"/>
        <w:jc w:val="both"/>
        <w:rPr>
          <w:rFonts w:cs="Arial"/>
          <w:sz w:val="16"/>
        </w:rPr>
      </w:pPr>
      <w:r>
        <w:rPr>
          <w:rFonts w:cs="Arial"/>
          <w:sz w:val="16"/>
        </w:rPr>
        <w:t>Note:  The following will not be permitted.</w:t>
      </w:r>
    </w:p>
    <w:p w:rsidR="005D075D" w:rsidRDefault="005D075D" w:rsidP="005D075D">
      <w:pPr>
        <w:ind w:firstLine="720"/>
        <w:jc w:val="both"/>
        <w:rPr>
          <w:rFonts w:cs="Arial"/>
          <w:sz w:val="16"/>
        </w:rPr>
      </w:pPr>
      <w:r>
        <w:rPr>
          <w:rFonts w:cs="Arial"/>
          <w:sz w:val="16"/>
        </w:rPr>
        <w:t>-</w:t>
      </w:r>
      <w:r>
        <w:rPr>
          <w:rFonts w:cs="Arial"/>
          <w:sz w:val="16"/>
        </w:rPr>
        <w:tab/>
      </w:r>
      <w:proofErr w:type="spellStart"/>
      <w:r>
        <w:rPr>
          <w:rFonts w:cs="Arial"/>
          <w:sz w:val="16"/>
        </w:rPr>
        <w:t>Vibracrete</w:t>
      </w:r>
      <w:proofErr w:type="spellEnd"/>
      <w:r>
        <w:rPr>
          <w:rFonts w:cs="Arial"/>
          <w:sz w:val="16"/>
        </w:rPr>
        <w:t xml:space="preserve"> Fencing</w:t>
      </w:r>
    </w:p>
    <w:p w:rsidR="005D075D" w:rsidRDefault="005D075D" w:rsidP="005D075D">
      <w:pPr>
        <w:ind w:firstLine="720"/>
        <w:jc w:val="both"/>
        <w:rPr>
          <w:rFonts w:cs="Arial"/>
          <w:sz w:val="16"/>
        </w:rPr>
      </w:pPr>
      <w:r>
        <w:rPr>
          <w:rFonts w:cs="Arial"/>
          <w:sz w:val="16"/>
        </w:rPr>
        <w:t>-</w:t>
      </w:r>
      <w:r>
        <w:rPr>
          <w:rFonts w:cs="Arial"/>
          <w:sz w:val="16"/>
        </w:rPr>
        <w:tab/>
        <w:t>Face brick</w:t>
      </w:r>
    </w:p>
    <w:p w:rsidR="005D075D" w:rsidRDefault="005D075D" w:rsidP="005D075D">
      <w:pPr>
        <w:ind w:firstLine="720"/>
        <w:jc w:val="both"/>
        <w:rPr>
          <w:rFonts w:cs="Arial"/>
          <w:sz w:val="16"/>
        </w:rPr>
      </w:pPr>
      <w:r>
        <w:rPr>
          <w:rFonts w:cs="Arial"/>
          <w:sz w:val="16"/>
        </w:rPr>
        <w:t>-</w:t>
      </w:r>
      <w:r>
        <w:rPr>
          <w:rFonts w:cs="Arial"/>
          <w:sz w:val="16"/>
        </w:rPr>
        <w:tab/>
        <w:t xml:space="preserve">Chain-wire fence or </w:t>
      </w:r>
      <w:proofErr w:type="spellStart"/>
      <w:r>
        <w:rPr>
          <w:rFonts w:cs="Arial"/>
          <w:sz w:val="16"/>
        </w:rPr>
        <w:t>pvc</w:t>
      </w:r>
      <w:proofErr w:type="spellEnd"/>
      <w:r>
        <w:rPr>
          <w:rFonts w:cs="Arial"/>
          <w:sz w:val="16"/>
        </w:rPr>
        <w:t xml:space="preserve"> coated wire mesh    </w:t>
      </w:r>
    </w:p>
    <w:p w:rsidR="005D075D" w:rsidRDefault="005D075D" w:rsidP="005D075D">
      <w:pPr>
        <w:ind w:left="720"/>
        <w:jc w:val="both"/>
        <w:rPr>
          <w:rFonts w:cs="Arial"/>
          <w:sz w:val="16"/>
        </w:rPr>
      </w:pPr>
    </w:p>
    <w:p w:rsidR="005D075D" w:rsidRDefault="005D075D" w:rsidP="005D075D">
      <w:pPr>
        <w:jc w:val="both"/>
        <w:rPr>
          <w:rFonts w:cs="Arial"/>
          <w:sz w:val="16"/>
        </w:rPr>
      </w:pPr>
      <w:r>
        <w:rPr>
          <w:rFonts w:cs="Arial"/>
          <w:sz w:val="16"/>
        </w:rPr>
        <w:t xml:space="preserve">       </w:t>
      </w:r>
    </w:p>
    <w:p w:rsidR="005D075D" w:rsidRDefault="005D075D" w:rsidP="005D075D">
      <w:pPr>
        <w:ind w:left="700" w:hanging="700"/>
        <w:jc w:val="both"/>
        <w:rPr>
          <w:rFonts w:cs="Arial"/>
          <w:b/>
          <w:bCs w:val="0"/>
          <w:sz w:val="16"/>
        </w:rPr>
      </w:pPr>
      <w:r>
        <w:rPr>
          <w:rFonts w:cs="Arial"/>
          <w:b/>
          <w:bCs w:val="0"/>
          <w:sz w:val="16"/>
        </w:rPr>
        <w:t>22.</w:t>
      </w:r>
      <w:r>
        <w:rPr>
          <w:rFonts w:cs="Arial"/>
          <w:b/>
          <w:bCs w:val="0"/>
          <w:sz w:val="16"/>
        </w:rPr>
        <w:tab/>
        <w:t>FENCING</w:t>
      </w:r>
    </w:p>
    <w:p w:rsidR="005D075D" w:rsidRDefault="005D075D" w:rsidP="005D075D">
      <w:pPr>
        <w:jc w:val="both"/>
        <w:rPr>
          <w:rFonts w:cs="Arial"/>
          <w:sz w:val="16"/>
        </w:rPr>
      </w:pPr>
    </w:p>
    <w:p w:rsidR="005D075D" w:rsidRDefault="005D075D" w:rsidP="005D075D">
      <w:pPr>
        <w:ind w:left="720"/>
        <w:jc w:val="both"/>
        <w:rPr>
          <w:rFonts w:cs="Arial"/>
          <w:sz w:val="16"/>
        </w:rPr>
      </w:pPr>
      <w:proofErr w:type="spellStart"/>
      <w:r>
        <w:rPr>
          <w:rFonts w:cs="Arial"/>
          <w:sz w:val="16"/>
        </w:rPr>
        <w:t>i</w:t>
      </w:r>
      <w:proofErr w:type="spellEnd"/>
      <w:r>
        <w:rPr>
          <w:rFonts w:cs="Arial"/>
          <w:sz w:val="16"/>
        </w:rPr>
        <w:t>)</w:t>
      </w:r>
      <w:r>
        <w:rPr>
          <w:rFonts w:cs="Arial"/>
          <w:sz w:val="16"/>
        </w:rPr>
        <w:tab/>
        <w:t>Maximum height of 1m limited to enclose pool.</w:t>
      </w:r>
    </w:p>
    <w:p w:rsidR="005D075D" w:rsidRDefault="005D075D" w:rsidP="005D075D">
      <w:pPr>
        <w:ind w:left="720"/>
        <w:jc w:val="both"/>
        <w:rPr>
          <w:rFonts w:cs="Arial"/>
          <w:sz w:val="16"/>
        </w:rPr>
      </w:pPr>
      <w:r>
        <w:rPr>
          <w:rFonts w:cs="Arial"/>
          <w:sz w:val="16"/>
        </w:rPr>
        <w:t>ii)</w:t>
      </w:r>
      <w:r>
        <w:rPr>
          <w:rFonts w:cs="Arial"/>
          <w:sz w:val="16"/>
        </w:rPr>
        <w:tab/>
        <w:t>Materials as per body corporate design.</w:t>
      </w:r>
    </w:p>
    <w:p w:rsidR="005D075D" w:rsidRDefault="005D075D" w:rsidP="005D075D">
      <w:pPr>
        <w:jc w:val="both"/>
        <w:rPr>
          <w:rFonts w:cs="Arial"/>
          <w:sz w:val="16"/>
        </w:rPr>
      </w:pPr>
    </w:p>
    <w:p w:rsidR="005D075D" w:rsidRDefault="005D075D" w:rsidP="005D075D">
      <w:pPr>
        <w:ind w:left="700" w:hanging="700"/>
        <w:jc w:val="both"/>
        <w:rPr>
          <w:rFonts w:cs="Arial"/>
          <w:b/>
          <w:bCs w:val="0"/>
          <w:sz w:val="16"/>
        </w:rPr>
      </w:pPr>
      <w:r>
        <w:rPr>
          <w:rFonts w:cs="Arial"/>
          <w:b/>
          <w:bCs w:val="0"/>
          <w:sz w:val="16"/>
        </w:rPr>
        <w:t>23.</w:t>
      </w:r>
      <w:r>
        <w:rPr>
          <w:rFonts w:cs="Arial"/>
          <w:b/>
          <w:bCs w:val="0"/>
          <w:sz w:val="16"/>
        </w:rPr>
        <w:tab/>
        <w:t>VEHICLE ACCESS</w:t>
      </w:r>
    </w:p>
    <w:p w:rsidR="005D075D" w:rsidRDefault="005D075D" w:rsidP="005D075D">
      <w:pPr>
        <w:jc w:val="both"/>
        <w:rPr>
          <w:rFonts w:cs="Arial"/>
          <w:sz w:val="16"/>
        </w:rPr>
      </w:pPr>
    </w:p>
    <w:p w:rsidR="005D075D" w:rsidRDefault="005D075D" w:rsidP="005D075D">
      <w:pPr>
        <w:ind w:left="1100" w:hanging="400"/>
        <w:jc w:val="both"/>
        <w:rPr>
          <w:rFonts w:cs="Arial"/>
          <w:sz w:val="16"/>
        </w:rPr>
      </w:pPr>
      <w:r>
        <w:rPr>
          <w:rFonts w:cs="Arial"/>
          <w:sz w:val="16"/>
        </w:rPr>
        <w:t>Driveways will be fully cobbled as per existing standard cobbles and will be a maximum width of 6,0m.</w:t>
      </w:r>
    </w:p>
    <w:p w:rsidR="005D075D" w:rsidRDefault="005D075D" w:rsidP="005D075D">
      <w:pPr>
        <w:jc w:val="both"/>
        <w:rPr>
          <w:rFonts w:cs="Arial"/>
          <w:sz w:val="16"/>
        </w:rPr>
      </w:pPr>
    </w:p>
    <w:p w:rsidR="005D075D" w:rsidRDefault="005D075D" w:rsidP="005D075D">
      <w:pPr>
        <w:ind w:left="700" w:hanging="700"/>
        <w:jc w:val="both"/>
        <w:rPr>
          <w:rFonts w:cs="Arial"/>
          <w:b/>
          <w:bCs w:val="0"/>
          <w:sz w:val="16"/>
        </w:rPr>
      </w:pPr>
      <w:r>
        <w:rPr>
          <w:rFonts w:cs="Arial"/>
          <w:b/>
          <w:bCs w:val="0"/>
          <w:sz w:val="16"/>
        </w:rPr>
        <w:t>24.</w:t>
      </w:r>
      <w:r>
        <w:rPr>
          <w:rFonts w:cs="Arial"/>
          <w:b/>
          <w:bCs w:val="0"/>
          <w:sz w:val="16"/>
        </w:rPr>
        <w:tab/>
        <w:t>PARKING</w:t>
      </w:r>
    </w:p>
    <w:p w:rsidR="005D075D" w:rsidRDefault="005D075D" w:rsidP="005D075D">
      <w:pPr>
        <w:jc w:val="both"/>
        <w:rPr>
          <w:rFonts w:cs="Arial"/>
          <w:sz w:val="16"/>
        </w:rPr>
      </w:pPr>
    </w:p>
    <w:p w:rsidR="005D075D" w:rsidRDefault="005D075D" w:rsidP="005D075D">
      <w:pPr>
        <w:ind w:left="720"/>
        <w:jc w:val="both"/>
        <w:rPr>
          <w:rFonts w:cs="Arial"/>
          <w:sz w:val="16"/>
        </w:rPr>
      </w:pPr>
      <w:r>
        <w:rPr>
          <w:rFonts w:cs="Arial"/>
          <w:sz w:val="16"/>
        </w:rPr>
        <w:t>Every unit will provide off-street parking for at least 2 cars in addition to garaging.</w:t>
      </w:r>
    </w:p>
    <w:p w:rsidR="005D075D" w:rsidRDefault="005D075D" w:rsidP="005D075D">
      <w:pPr>
        <w:jc w:val="both"/>
        <w:rPr>
          <w:rFonts w:cs="Arial"/>
          <w:sz w:val="16"/>
        </w:rPr>
      </w:pPr>
    </w:p>
    <w:p w:rsidR="005D075D" w:rsidRDefault="005D075D" w:rsidP="005D075D">
      <w:pPr>
        <w:ind w:left="700" w:hanging="700"/>
        <w:jc w:val="both"/>
        <w:rPr>
          <w:rFonts w:cs="Arial"/>
          <w:b/>
          <w:bCs w:val="0"/>
          <w:sz w:val="16"/>
        </w:rPr>
      </w:pPr>
      <w:r>
        <w:rPr>
          <w:rFonts w:cs="Arial"/>
          <w:b/>
          <w:bCs w:val="0"/>
          <w:sz w:val="16"/>
        </w:rPr>
        <w:t>25.</w:t>
      </w:r>
      <w:r>
        <w:rPr>
          <w:rFonts w:cs="Arial"/>
          <w:b/>
          <w:bCs w:val="0"/>
          <w:sz w:val="16"/>
        </w:rPr>
        <w:tab/>
        <w:t>OUT-BUILDINGS</w:t>
      </w:r>
    </w:p>
    <w:p w:rsidR="005D075D" w:rsidRDefault="005D075D" w:rsidP="005D075D">
      <w:pPr>
        <w:jc w:val="both"/>
        <w:rPr>
          <w:rFonts w:cs="Arial"/>
          <w:sz w:val="16"/>
        </w:rPr>
      </w:pPr>
    </w:p>
    <w:p w:rsidR="005D075D" w:rsidRDefault="005D075D" w:rsidP="005D075D">
      <w:pPr>
        <w:ind w:left="720"/>
        <w:jc w:val="both"/>
        <w:rPr>
          <w:rFonts w:cs="Arial"/>
          <w:sz w:val="16"/>
        </w:rPr>
      </w:pPr>
      <w:r>
        <w:rPr>
          <w:rFonts w:cs="Arial"/>
          <w:sz w:val="16"/>
        </w:rPr>
        <w:t>Out-buildings may be utilised.  They will still be subject to the plans allowed for each real right of extension</w:t>
      </w:r>
      <w:r w:rsidRPr="00D54CF5">
        <w:rPr>
          <w:rFonts w:cs="Arial"/>
          <w:sz w:val="16"/>
        </w:rPr>
        <w:t xml:space="preserve"> </w:t>
      </w:r>
      <w:r>
        <w:rPr>
          <w:rFonts w:cs="Arial"/>
          <w:sz w:val="16"/>
        </w:rPr>
        <w:t>and will be counted in the maximum allowable footprint .  They will be subject to the same criteria as the main dwelling. Watercraft are not permitted to be housed in the garage.</w:t>
      </w:r>
    </w:p>
    <w:p w:rsidR="005D075D" w:rsidRDefault="005D075D" w:rsidP="005D075D">
      <w:pPr>
        <w:jc w:val="both"/>
        <w:rPr>
          <w:rFonts w:cs="Arial"/>
          <w:sz w:val="16"/>
        </w:rPr>
      </w:pPr>
    </w:p>
    <w:p w:rsidR="005D075D" w:rsidRDefault="005D075D" w:rsidP="005D075D">
      <w:pPr>
        <w:ind w:left="700" w:hanging="700"/>
        <w:jc w:val="both"/>
        <w:rPr>
          <w:rFonts w:cs="Arial"/>
          <w:b/>
          <w:bCs w:val="0"/>
          <w:sz w:val="16"/>
        </w:rPr>
      </w:pPr>
      <w:r>
        <w:rPr>
          <w:rFonts w:cs="Arial"/>
          <w:b/>
          <w:bCs w:val="0"/>
          <w:sz w:val="16"/>
        </w:rPr>
        <w:t>26.</w:t>
      </w:r>
      <w:r>
        <w:rPr>
          <w:rFonts w:cs="Arial"/>
          <w:b/>
          <w:bCs w:val="0"/>
          <w:sz w:val="16"/>
        </w:rPr>
        <w:tab/>
        <w:t>SWIMMING POOLS</w:t>
      </w:r>
    </w:p>
    <w:p w:rsidR="005D075D" w:rsidRDefault="005D075D" w:rsidP="005D075D">
      <w:pPr>
        <w:jc w:val="both"/>
        <w:rPr>
          <w:rFonts w:cs="Arial"/>
          <w:sz w:val="16"/>
        </w:rPr>
      </w:pPr>
    </w:p>
    <w:p w:rsidR="005D075D" w:rsidRDefault="005D075D" w:rsidP="005D075D">
      <w:pPr>
        <w:numPr>
          <w:ilvl w:val="1"/>
          <w:numId w:val="14"/>
        </w:numPr>
        <w:jc w:val="both"/>
        <w:rPr>
          <w:rFonts w:cs="Arial"/>
          <w:sz w:val="16"/>
        </w:rPr>
      </w:pPr>
      <w:r>
        <w:rPr>
          <w:rFonts w:cs="Arial"/>
          <w:sz w:val="16"/>
        </w:rPr>
        <w:t>Swimming pools may be built onto common boundaries.</w:t>
      </w:r>
    </w:p>
    <w:p w:rsidR="005D075D" w:rsidRDefault="005D075D" w:rsidP="005D075D">
      <w:pPr>
        <w:jc w:val="both"/>
        <w:rPr>
          <w:rFonts w:cs="Arial"/>
          <w:sz w:val="16"/>
        </w:rPr>
      </w:pPr>
    </w:p>
    <w:p w:rsidR="005D075D" w:rsidRDefault="005D075D" w:rsidP="005D075D">
      <w:pPr>
        <w:numPr>
          <w:ilvl w:val="1"/>
          <w:numId w:val="14"/>
        </w:numPr>
        <w:jc w:val="both"/>
        <w:rPr>
          <w:rFonts w:cs="Arial"/>
          <w:sz w:val="16"/>
        </w:rPr>
      </w:pPr>
      <w:r>
        <w:rPr>
          <w:rFonts w:cs="Arial"/>
          <w:sz w:val="16"/>
        </w:rPr>
        <w:t>Swimming pool backwash must be pumped into the common sewerage system.</w:t>
      </w:r>
    </w:p>
    <w:p w:rsidR="005D075D" w:rsidRDefault="005D075D" w:rsidP="005D075D">
      <w:pPr>
        <w:jc w:val="both"/>
        <w:rPr>
          <w:rFonts w:cs="Arial"/>
          <w:sz w:val="16"/>
        </w:rPr>
      </w:pPr>
    </w:p>
    <w:p w:rsidR="005D075D" w:rsidRDefault="005D075D" w:rsidP="005D075D">
      <w:pPr>
        <w:numPr>
          <w:ilvl w:val="1"/>
          <w:numId w:val="14"/>
        </w:numPr>
        <w:jc w:val="both"/>
        <w:rPr>
          <w:rFonts w:cs="Arial"/>
          <w:sz w:val="16"/>
        </w:rPr>
      </w:pPr>
      <w:r>
        <w:rPr>
          <w:rFonts w:cs="Arial"/>
          <w:sz w:val="16"/>
        </w:rPr>
        <w:t>Pool decks will be in natural timber, natural stone or tiles. Pool decks may not be higher than 900mm above N.G.L.</w:t>
      </w:r>
    </w:p>
    <w:p w:rsidR="005D075D" w:rsidRDefault="005D075D" w:rsidP="005D075D">
      <w:pPr>
        <w:jc w:val="both"/>
        <w:rPr>
          <w:rFonts w:cs="Arial"/>
          <w:sz w:val="16"/>
        </w:rPr>
      </w:pPr>
    </w:p>
    <w:p w:rsidR="005D075D" w:rsidRDefault="005D075D" w:rsidP="005D075D">
      <w:pPr>
        <w:numPr>
          <w:ilvl w:val="1"/>
          <w:numId w:val="14"/>
        </w:numPr>
        <w:jc w:val="both"/>
        <w:rPr>
          <w:rFonts w:cs="Arial"/>
          <w:sz w:val="16"/>
        </w:rPr>
      </w:pPr>
      <w:r>
        <w:rPr>
          <w:rFonts w:cs="Arial"/>
          <w:sz w:val="16"/>
        </w:rPr>
        <w:t>Pool filtration systems and pumps must be screened with a natural stone wall or a masonry wall and should be adequately sound proofed to the approval of the body corporate.</w:t>
      </w:r>
    </w:p>
    <w:p w:rsidR="005D075D" w:rsidRDefault="005D075D" w:rsidP="005D075D">
      <w:pPr>
        <w:jc w:val="both"/>
        <w:rPr>
          <w:rFonts w:cs="Arial"/>
          <w:sz w:val="16"/>
        </w:rPr>
      </w:pPr>
    </w:p>
    <w:p w:rsidR="005D075D" w:rsidRDefault="005D075D" w:rsidP="005D075D">
      <w:pPr>
        <w:ind w:left="700" w:hanging="700"/>
        <w:jc w:val="both"/>
        <w:rPr>
          <w:rFonts w:cs="Arial"/>
          <w:b/>
          <w:bCs w:val="0"/>
          <w:sz w:val="16"/>
        </w:rPr>
      </w:pPr>
      <w:r>
        <w:rPr>
          <w:rFonts w:cs="Arial"/>
          <w:b/>
          <w:bCs w:val="0"/>
          <w:sz w:val="16"/>
        </w:rPr>
        <w:t>27.</w:t>
      </w:r>
      <w:r>
        <w:rPr>
          <w:rFonts w:cs="Arial"/>
          <w:b/>
          <w:bCs w:val="0"/>
          <w:sz w:val="16"/>
        </w:rPr>
        <w:tab/>
        <w:t>BRAAIS</w:t>
      </w:r>
    </w:p>
    <w:p w:rsidR="005D075D" w:rsidRDefault="005D075D" w:rsidP="005D075D">
      <w:pPr>
        <w:jc w:val="both"/>
        <w:rPr>
          <w:rFonts w:cs="Arial"/>
          <w:sz w:val="16"/>
        </w:rPr>
      </w:pPr>
    </w:p>
    <w:p w:rsidR="005D075D" w:rsidRDefault="005D075D" w:rsidP="005D075D">
      <w:pPr>
        <w:ind w:left="720"/>
        <w:jc w:val="both"/>
        <w:rPr>
          <w:rFonts w:cs="Arial"/>
          <w:sz w:val="16"/>
        </w:rPr>
      </w:pPr>
      <w:r>
        <w:rPr>
          <w:rFonts w:cs="Arial"/>
          <w:sz w:val="16"/>
        </w:rPr>
        <w:t>Freestanding built-in braais are to be finished as per wall finishes. Where a braai is connected to the main dwelling the braai must take the form of the chimney of that dwelling.</w:t>
      </w:r>
    </w:p>
    <w:p w:rsidR="005D075D" w:rsidRDefault="005D075D" w:rsidP="005D075D">
      <w:pPr>
        <w:jc w:val="both"/>
        <w:rPr>
          <w:rFonts w:cs="Arial"/>
          <w:sz w:val="16"/>
        </w:rPr>
      </w:pPr>
    </w:p>
    <w:p w:rsidR="005D075D" w:rsidRDefault="005D075D" w:rsidP="005D075D">
      <w:pPr>
        <w:ind w:left="700" w:hanging="700"/>
        <w:jc w:val="both"/>
        <w:rPr>
          <w:rFonts w:cs="Arial"/>
          <w:b/>
          <w:bCs w:val="0"/>
          <w:sz w:val="16"/>
        </w:rPr>
      </w:pPr>
      <w:r>
        <w:rPr>
          <w:rFonts w:cs="Arial"/>
          <w:b/>
          <w:bCs w:val="0"/>
          <w:sz w:val="16"/>
        </w:rPr>
        <w:t>28.</w:t>
      </w:r>
      <w:r>
        <w:rPr>
          <w:rFonts w:cs="Arial"/>
          <w:b/>
          <w:bCs w:val="0"/>
          <w:sz w:val="16"/>
        </w:rPr>
        <w:tab/>
        <w:t>SIGNAGE</w:t>
      </w:r>
    </w:p>
    <w:p w:rsidR="005D075D" w:rsidRDefault="005D075D" w:rsidP="005D075D">
      <w:pPr>
        <w:jc w:val="both"/>
        <w:rPr>
          <w:rFonts w:cs="Arial"/>
          <w:sz w:val="16"/>
        </w:rPr>
      </w:pPr>
    </w:p>
    <w:p w:rsidR="005D075D" w:rsidRDefault="005D075D" w:rsidP="005D075D">
      <w:pPr>
        <w:ind w:left="720"/>
        <w:jc w:val="both"/>
        <w:rPr>
          <w:rFonts w:cs="Arial"/>
          <w:sz w:val="16"/>
        </w:rPr>
      </w:pPr>
      <w:r>
        <w:rPr>
          <w:rFonts w:cs="Arial"/>
          <w:sz w:val="16"/>
        </w:rPr>
        <w:t>All house names and signage must be of standard design as prepared by the seller's preferred architect.</w:t>
      </w:r>
    </w:p>
    <w:p w:rsidR="005D075D" w:rsidRDefault="005D075D" w:rsidP="005D075D">
      <w:pPr>
        <w:ind w:left="720"/>
        <w:jc w:val="both"/>
        <w:rPr>
          <w:rFonts w:cs="Arial"/>
          <w:sz w:val="16"/>
        </w:rPr>
      </w:pPr>
    </w:p>
    <w:p w:rsidR="005D075D" w:rsidRDefault="005D075D" w:rsidP="005D075D">
      <w:pPr>
        <w:ind w:left="700" w:hanging="700"/>
        <w:jc w:val="both"/>
        <w:rPr>
          <w:rFonts w:cs="Arial"/>
          <w:sz w:val="16"/>
        </w:rPr>
      </w:pPr>
      <w:r>
        <w:rPr>
          <w:rFonts w:cs="Arial"/>
          <w:b/>
          <w:bCs w:val="0"/>
          <w:sz w:val="16"/>
        </w:rPr>
        <w:t>29.</w:t>
      </w:r>
      <w:r>
        <w:rPr>
          <w:rFonts w:cs="Arial"/>
          <w:b/>
          <w:bCs w:val="0"/>
          <w:sz w:val="16"/>
        </w:rPr>
        <w:tab/>
        <w:t>PROCEDURES FOR PLANS APPROVAL</w:t>
      </w:r>
    </w:p>
    <w:p w:rsidR="005D075D" w:rsidRDefault="005D075D" w:rsidP="005D075D">
      <w:pPr>
        <w:ind w:firstLine="720"/>
        <w:jc w:val="both"/>
        <w:rPr>
          <w:rFonts w:cs="Arial"/>
          <w:sz w:val="16"/>
        </w:rPr>
      </w:pPr>
      <w:r>
        <w:rPr>
          <w:rFonts w:cs="Arial"/>
          <w:sz w:val="16"/>
        </w:rPr>
        <w:t>General:</w:t>
      </w:r>
    </w:p>
    <w:p w:rsidR="005D075D" w:rsidRDefault="005D075D" w:rsidP="005D075D">
      <w:pPr>
        <w:jc w:val="both"/>
        <w:rPr>
          <w:rFonts w:cs="Arial"/>
          <w:sz w:val="16"/>
        </w:rPr>
      </w:pPr>
    </w:p>
    <w:p w:rsidR="005D075D" w:rsidRDefault="005D075D" w:rsidP="005D075D">
      <w:pPr>
        <w:tabs>
          <w:tab w:val="num" w:pos="700"/>
        </w:tabs>
        <w:ind w:left="700" w:hanging="700"/>
        <w:jc w:val="both"/>
        <w:rPr>
          <w:rFonts w:cs="Arial"/>
          <w:sz w:val="16"/>
        </w:rPr>
      </w:pPr>
      <w:r>
        <w:rPr>
          <w:rFonts w:cs="Arial"/>
          <w:sz w:val="16"/>
        </w:rPr>
        <w:t>29.1</w:t>
      </w:r>
      <w:r>
        <w:rPr>
          <w:rFonts w:cs="Arial"/>
          <w:sz w:val="16"/>
        </w:rPr>
        <w:tab/>
        <w:t xml:space="preserve">The seller appointed Gavin Warburton Architects ("GWA"), to design various 'house types' strictly in accordance with the Architectural Design Manual. </w:t>
      </w:r>
    </w:p>
    <w:p w:rsidR="005D075D" w:rsidRDefault="005D075D" w:rsidP="005D075D">
      <w:pPr>
        <w:ind w:left="1100" w:hanging="400"/>
        <w:jc w:val="both"/>
        <w:rPr>
          <w:rFonts w:cs="Arial"/>
          <w:sz w:val="16"/>
        </w:rPr>
      </w:pPr>
    </w:p>
    <w:p w:rsidR="005D075D" w:rsidRPr="00D25ADB" w:rsidRDefault="005D075D" w:rsidP="005D075D">
      <w:pPr>
        <w:ind w:left="700" w:hanging="700"/>
        <w:jc w:val="both"/>
        <w:rPr>
          <w:rFonts w:cs="Arial"/>
          <w:sz w:val="16"/>
        </w:rPr>
      </w:pPr>
      <w:r>
        <w:rPr>
          <w:rFonts w:cs="Arial"/>
          <w:sz w:val="16"/>
        </w:rPr>
        <w:t>29.2</w:t>
      </w:r>
      <w:r>
        <w:rPr>
          <w:rFonts w:cs="Arial"/>
          <w:sz w:val="16"/>
        </w:rPr>
        <w:tab/>
      </w:r>
      <w:r w:rsidRPr="00D25ADB">
        <w:rPr>
          <w:rFonts w:cs="Arial"/>
          <w:sz w:val="16"/>
        </w:rPr>
        <w:t>Owners must utilise the unit design type designated for the unit number and</w:t>
      </w:r>
      <w:r>
        <w:rPr>
          <w:rFonts w:cs="Arial"/>
          <w:sz w:val="16"/>
        </w:rPr>
        <w:t xml:space="preserve"> s</w:t>
      </w:r>
      <w:r w:rsidRPr="00D25ADB">
        <w:rPr>
          <w:rFonts w:cs="Arial"/>
          <w:sz w:val="16"/>
        </w:rPr>
        <w:t xml:space="preserve">elect a house type designed by </w:t>
      </w:r>
      <w:r>
        <w:rPr>
          <w:rFonts w:cs="Arial"/>
          <w:sz w:val="16"/>
        </w:rPr>
        <w:t>GW</w:t>
      </w:r>
      <w:r w:rsidR="000A526D">
        <w:rPr>
          <w:rFonts w:cs="Arial"/>
          <w:sz w:val="16"/>
        </w:rPr>
        <w:t>A.</w:t>
      </w:r>
    </w:p>
    <w:p w:rsidR="005D075D" w:rsidRDefault="005D075D" w:rsidP="005D075D">
      <w:pPr>
        <w:jc w:val="both"/>
        <w:rPr>
          <w:rFonts w:cs="Arial"/>
          <w:sz w:val="16"/>
        </w:rPr>
      </w:pPr>
    </w:p>
    <w:p w:rsidR="005D075D" w:rsidRDefault="005D075D" w:rsidP="005D075D">
      <w:pPr>
        <w:ind w:left="720" w:hanging="720"/>
        <w:jc w:val="both"/>
        <w:rPr>
          <w:rFonts w:cs="Arial"/>
          <w:sz w:val="16"/>
        </w:rPr>
      </w:pPr>
      <w:r>
        <w:rPr>
          <w:rFonts w:cs="Arial"/>
          <w:sz w:val="16"/>
        </w:rPr>
        <w:t>29.3</w:t>
      </w:r>
      <w:r>
        <w:rPr>
          <w:rFonts w:cs="Arial"/>
          <w:sz w:val="16"/>
        </w:rPr>
        <w:tab/>
        <w:t>Building work shall not commence until the seller and the body corporate has certified that all the necessary fees have been paid.</w:t>
      </w:r>
    </w:p>
    <w:p w:rsidR="005D075D" w:rsidRDefault="005D075D" w:rsidP="005D075D">
      <w:pPr>
        <w:ind w:left="720"/>
        <w:jc w:val="both"/>
        <w:rPr>
          <w:rFonts w:cs="Arial"/>
          <w:sz w:val="16"/>
        </w:rPr>
      </w:pPr>
    </w:p>
    <w:p w:rsidR="005D075D" w:rsidRDefault="005D075D" w:rsidP="005D075D">
      <w:pPr>
        <w:ind w:left="700" w:hanging="700"/>
        <w:jc w:val="both"/>
        <w:rPr>
          <w:rFonts w:cs="Arial"/>
          <w:sz w:val="16"/>
        </w:rPr>
      </w:pPr>
      <w:r>
        <w:rPr>
          <w:rFonts w:cs="Arial"/>
          <w:sz w:val="16"/>
        </w:rPr>
        <w:t>29.4</w:t>
      </w:r>
      <w:r>
        <w:rPr>
          <w:rFonts w:cs="Arial"/>
          <w:sz w:val="16"/>
        </w:rPr>
        <w:tab/>
        <w:t xml:space="preserve">The owner shall formally apply to the Local </w:t>
      </w:r>
      <w:r w:rsidR="00AA3D28">
        <w:rPr>
          <w:rFonts w:cs="Arial"/>
          <w:sz w:val="16"/>
        </w:rPr>
        <w:t>Authority and the seller</w:t>
      </w:r>
      <w:r>
        <w:rPr>
          <w:rFonts w:cs="Arial"/>
          <w:sz w:val="16"/>
        </w:rPr>
        <w:t xml:space="preserve"> for approval of plans, and no building may be erected or altered without these approvals.</w:t>
      </w:r>
    </w:p>
    <w:p w:rsidR="005D075D" w:rsidRDefault="005D075D" w:rsidP="005D075D">
      <w:pPr>
        <w:ind w:left="720"/>
        <w:jc w:val="both"/>
        <w:rPr>
          <w:rFonts w:cs="Arial"/>
          <w:sz w:val="16"/>
        </w:rPr>
      </w:pPr>
    </w:p>
    <w:p w:rsidR="005D075D" w:rsidRDefault="005D075D" w:rsidP="005D075D">
      <w:pPr>
        <w:ind w:left="720" w:hanging="720"/>
        <w:jc w:val="both"/>
        <w:rPr>
          <w:rFonts w:cs="Arial"/>
          <w:sz w:val="16"/>
        </w:rPr>
      </w:pPr>
      <w:r>
        <w:rPr>
          <w:rFonts w:cs="Arial"/>
          <w:sz w:val="16"/>
        </w:rPr>
        <w:t>29.5</w:t>
      </w:r>
      <w:r>
        <w:rPr>
          <w:rFonts w:cs="Arial"/>
          <w:sz w:val="16"/>
        </w:rPr>
        <w:tab/>
        <w:t>Plans, by specialists, must be submitted for approval for: -</w:t>
      </w:r>
    </w:p>
    <w:p w:rsidR="005D075D" w:rsidRDefault="005D075D" w:rsidP="005D075D">
      <w:pPr>
        <w:ind w:left="720"/>
        <w:jc w:val="both"/>
        <w:rPr>
          <w:rFonts w:cs="Arial"/>
          <w:sz w:val="16"/>
        </w:rPr>
      </w:pPr>
      <w:r>
        <w:rPr>
          <w:rFonts w:cs="Arial"/>
          <w:sz w:val="16"/>
        </w:rPr>
        <w:t>swimming pools and tiling, water features, landscape features, timber decks and awnings.</w:t>
      </w:r>
    </w:p>
    <w:p w:rsidR="005D075D" w:rsidRDefault="005D075D" w:rsidP="005D075D">
      <w:pPr>
        <w:jc w:val="both"/>
        <w:rPr>
          <w:rFonts w:cs="Arial"/>
          <w:sz w:val="16"/>
        </w:rPr>
      </w:pPr>
    </w:p>
    <w:p w:rsidR="005D075D" w:rsidRDefault="005D075D" w:rsidP="005D075D">
      <w:pPr>
        <w:ind w:left="720" w:hanging="720"/>
        <w:jc w:val="both"/>
        <w:rPr>
          <w:rFonts w:cs="Arial"/>
          <w:sz w:val="16"/>
        </w:rPr>
      </w:pPr>
      <w:r>
        <w:rPr>
          <w:rFonts w:cs="Arial"/>
          <w:sz w:val="16"/>
        </w:rPr>
        <w:t>29.6</w:t>
      </w:r>
      <w:r>
        <w:rPr>
          <w:rFonts w:cs="Arial"/>
          <w:sz w:val="16"/>
        </w:rPr>
        <w:tab/>
        <w:t>Plans must be submitted for the landscape planting and irrigation layout, either by a landscape architect or landscape contractor prior to garden development.</w:t>
      </w:r>
    </w:p>
    <w:p w:rsidR="005D075D" w:rsidRDefault="005D075D" w:rsidP="005D075D">
      <w:pPr>
        <w:jc w:val="both"/>
        <w:rPr>
          <w:rFonts w:cs="Arial"/>
          <w:sz w:val="16"/>
        </w:rPr>
      </w:pPr>
    </w:p>
    <w:p w:rsidR="005D075D" w:rsidRDefault="005D075D" w:rsidP="005D075D">
      <w:pPr>
        <w:ind w:left="720" w:hanging="720"/>
        <w:jc w:val="both"/>
        <w:rPr>
          <w:rFonts w:cs="Arial"/>
          <w:sz w:val="16"/>
        </w:rPr>
      </w:pPr>
      <w:r>
        <w:rPr>
          <w:rFonts w:cs="Arial"/>
          <w:sz w:val="16"/>
        </w:rPr>
        <w:t>29.7</w:t>
      </w:r>
      <w:r>
        <w:rPr>
          <w:rFonts w:cs="Arial"/>
          <w:sz w:val="16"/>
        </w:rPr>
        <w:tab/>
        <w:t xml:space="preserve">Although formal plans are not required for satellite dish, air-conditioning or </w:t>
      </w:r>
      <w:proofErr w:type="spellStart"/>
      <w:r>
        <w:rPr>
          <w:rFonts w:cs="Arial"/>
          <w:sz w:val="16"/>
        </w:rPr>
        <w:t>Breez</w:t>
      </w:r>
      <w:proofErr w:type="spellEnd"/>
      <w:r>
        <w:rPr>
          <w:rFonts w:cs="Arial"/>
          <w:sz w:val="16"/>
        </w:rPr>
        <w:t>-air installations, awnings, blinds, or other external works, a simple copy of the existing plan, or some form of notice, should be submitted indicating proposed installations, for approval by the body corporate. These installations must be as discreet as possible, viewed from the golf course, access roads and neighbouring properties.</w:t>
      </w:r>
    </w:p>
    <w:p w:rsidR="005D075D" w:rsidRDefault="005D075D" w:rsidP="005D075D">
      <w:pPr>
        <w:jc w:val="both"/>
        <w:rPr>
          <w:rFonts w:cs="Arial"/>
          <w:sz w:val="16"/>
        </w:rPr>
      </w:pPr>
    </w:p>
    <w:p w:rsidR="005D075D" w:rsidRDefault="005D075D" w:rsidP="005D075D">
      <w:pPr>
        <w:ind w:left="720" w:hanging="720"/>
        <w:jc w:val="both"/>
        <w:rPr>
          <w:rFonts w:cs="Arial"/>
          <w:sz w:val="16"/>
        </w:rPr>
      </w:pPr>
      <w:r>
        <w:rPr>
          <w:rFonts w:cs="Arial"/>
          <w:sz w:val="16"/>
        </w:rPr>
        <w:t>29.8</w:t>
      </w:r>
      <w:r>
        <w:rPr>
          <w:rFonts w:cs="Arial"/>
          <w:sz w:val="16"/>
        </w:rPr>
        <w:tab/>
        <w:t>A hard copy of the approved plans electronic file records shall be retained by the body corporate.</w:t>
      </w:r>
    </w:p>
    <w:p w:rsidR="005D075D" w:rsidRDefault="005D075D" w:rsidP="005D075D">
      <w:pPr>
        <w:jc w:val="both"/>
        <w:rPr>
          <w:rFonts w:cs="Arial"/>
          <w:sz w:val="16"/>
        </w:rPr>
      </w:pPr>
    </w:p>
    <w:p w:rsidR="005D075D" w:rsidRDefault="005D075D" w:rsidP="005D075D">
      <w:pPr>
        <w:ind w:left="720" w:hanging="720"/>
        <w:jc w:val="both"/>
        <w:rPr>
          <w:rFonts w:cs="Arial"/>
          <w:sz w:val="16"/>
        </w:rPr>
      </w:pPr>
      <w:r>
        <w:rPr>
          <w:rFonts w:cs="Arial"/>
          <w:sz w:val="16"/>
        </w:rPr>
        <w:t>29.9</w:t>
      </w:r>
      <w:r>
        <w:rPr>
          <w:rFonts w:cs="Arial"/>
          <w:sz w:val="16"/>
        </w:rPr>
        <w:tab/>
        <w:t>Should any provision of these architectural guidelines be regarded as contrary to the NBR, then the NBR shall take precedence.</w:t>
      </w:r>
    </w:p>
    <w:p w:rsidR="005D075D" w:rsidRDefault="005D075D" w:rsidP="005D075D">
      <w:pPr>
        <w:ind w:left="700"/>
        <w:jc w:val="both"/>
        <w:rPr>
          <w:rFonts w:cs="Arial"/>
          <w:sz w:val="16"/>
        </w:rPr>
      </w:pPr>
    </w:p>
    <w:p w:rsidR="005D075D" w:rsidRDefault="005D075D" w:rsidP="005D075D">
      <w:pPr>
        <w:ind w:left="700" w:hanging="700"/>
        <w:jc w:val="both"/>
        <w:rPr>
          <w:rFonts w:cs="Arial"/>
          <w:sz w:val="16"/>
        </w:rPr>
      </w:pPr>
      <w:r>
        <w:rPr>
          <w:rFonts w:cs="Arial"/>
          <w:sz w:val="16"/>
        </w:rPr>
        <w:t>29.10</w:t>
      </w:r>
      <w:r>
        <w:rPr>
          <w:rFonts w:cs="Arial"/>
          <w:sz w:val="16"/>
        </w:rPr>
        <w:tab/>
        <w:t>It is intended that plans which contain adequate and correct information, and which conform to the Architectural Design Manual will be approved within 10 work</w:t>
      </w:r>
      <w:r w:rsidR="00AA3D28">
        <w:rPr>
          <w:rFonts w:cs="Arial"/>
          <w:sz w:val="16"/>
        </w:rPr>
        <w:t>ing days of submission. The seller will not</w:t>
      </w:r>
      <w:r>
        <w:rPr>
          <w:rFonts w:cs="Arial"/>
          <w:sz w:val="16"/>
        </w:rPr>
        <w:t xml:space="preserve"> be responsible for any delays or damage should this process take longer than this anticipated period.</w:t>
      </w:r>
    </w:p>
    <w:p w:rsidR="005D075D" w:rsidRDefault="005D075D" w:rsidP="005D075D">
      <w:pPr>
        <w:ind w:left="700" w:hanging="700"/>
        <w:jc w:val="both"/>
        <w:rPr>
          <w:rFonts w:cs="Arial"/>
          <w:sz w:val="16"/>
        </w:rPr>
      </w:pPr>
    </w:p>
    <w:p w:rsidR="005D075D" w:rsidRPr="005D075D" w:rsidRDefault="005D075D" w:rsidP="005D075D">
      <w:pPr>
        <w:pStyle w:val="BodyText2"/>
        <w:ind w:left="720"/>
        <w:rPr>
          <w:rFonts w:cs="Arial"/>
          <w:sz w:val="16"/>
        </w:rPr>
      </w:pPr>
      <w:r w:rsidRPr="005D075D">
        <w:rPr>
          <w:rFonts w:cs="Arial"/>
          <w:sz w:val="16"/>
        </w:rPr>
        <w:lastRenderedPageBreak/>
        <w:t>Information Required on Plans:</w:t>
      </w:r>
    </w:p>
    <w:p w:rsidR="005D075D" w:rsidRDefault="005D075D" w:rsidP="005D075D">
      <w:pPr>
        <w:ind w:left="720"/>
        <w:jc w:val="both"/>
        <w:rPr>
          <w:rFonts w:cs="Arial"/>
          <w:sz w:val="16"/>
        </w:rPr>
      </w:pPr>
      <w:r>
        <w:rPr>
          <w:rFonts w:cs="Arial"/>
          <w:sz w:val="16"/>
        </w:rPr>
        <w:t>The following information must be indicated on plans being submitted for scrutiny at both sketch design and verified at working drawing stage:</w:t>
      </w:r>
    </w:p>
    <w:p w:rsidR="005D075D" w:rsidRDefault="005D075D" w:rsidP="005D075D">
      <w:pPr>
        <w:ind w:left="720"/>
        <w:jc w:val="both"/>
        <w:rPr>
          <w:rFonts w:cs="Arial"/>
          <w:sz w:val="16"/>
        </w:rPr>
      </w:pPr>
    </w:p>
    <w:p w:rsidR="005D075D" w:rsidRDefault="005D075D" w:rsidP="005D075D">
      <w:pPr>
        <w:ind w:left="1200" w:hanging="480"/>
        <w:jc w:val="both"/>
        <w:rPr>
          <w:rFonts w:cs="Arial"/>
          <w:sz w:val="16"/>
        </w:rPr>
      </w:pPr>
      <w:r>
        <w:rPr>
          <w:rFonts w:cs="Arial"/>
          <w:sz w:val="16"/>
        </w:rPr>
        <w:t>a)</w:t>
      </w:r>
      <w:r>
        <w:rPr>
          <w:rFonts w:cs="Arial"/>
          <w:sz w:val="16"/>
        </w:rPr>
        <w:tab/>
        <w:t>Contour base plan with contours at 500mmindicated.</w:t>
      </w:r>
    </w:p>
    <w:p w:rsidR="005D075D" w:rsidRPr="00ED77FC" w:rsidRDefault="005D075D" w:rsidP="005D075D">
      <w:pPr>
        <w:ind w:left="1200" w:hanging="480"/>
        <w:jc w:val="both"/>
        <w:rPr>
          <w:rFonts w:cs="Arial"/>
          <w:sz w:val="16"/>
        </w:rPr>
      </w:pPr>
      <w:r w:rsidRPr="00ED77FC">
        <w:rPr>
          <w:rFonts w:cs="Arial"/>
          <w:sz w:val="16"/>
        </w:rPr>
        <w:t>b)</w:t>
      </w:r>
      <w:r w:rsidRPr="00ED77FC">
        <w:rPr>
          <w:rFonts w:cs="Arial"/>
          <w:sz w:val="16"/>
        </w:rPr>
        <w:tab/>
        <w:t>Permissible coverage and actual coverage as a percentage and in terms of square meterage.</w:t>
      </w:r>
    </w:p>
    <w:p w:rsidR="005D075D" w:rsidRPr="002D54C4" w:rsidRDefault="005D075D" w:rsidP="005D075D">
      <w:pPr>
        <w:ind w:left="1200" w:hanging="480"/>
        <w:jc w:val="both"/>
        <w:rPr>
          <w:rFonts w:cs="Arial"/>
          <w:sz w:val="16"/>
          <w:szCs w:val="16"/>
        </w:rPr>
      </w:pPr>
      <w:r w:rsidRPr="002D54C4">
        <w:rPr>
          <w:rFonts w:cs="Arial"/>
          <w:sz w:val="16"/>
          <w:szCs w:val="16"/>
        </w:rPr>
        <w:t>c)</w:t>
      </w:r>
      <w:r w:rsidRPr="002D54C4">
        <w:rPr>
          <w:rFonts w:cs="Arial"/>
          <w:sz w:val="16"/>
          <w:szCs w:val="16"/>
        </w:rPr>
        <w:tab/>
        <w:t>North sign.</w:t>
      </w:r>
    </w:p>
    <w:p w:rsidR="005D075D" w:rsidRPr="002D54C4" w:rsidRDefault="005D075D" w:rsidP="005D075D">
      <w:pPr>
        <w:ind w:left="1200" w:hanging="480"/>
        <w:jc w:val="both"/>
        <w:rPr>
          <w:rFonts w:cs="Arial"/>
          <w:sz w:val="16"/>
          <w:szCs w:val="16"/>
        </w:rPr>
      </w:pPr>
      <w:r w:rsidRPr="002D54C4">
        <w:rPr>
          <w:rFonts w:cs="Arial"/>
          <w:sz w:val="16"/>
          <w:szCs w:val="16"/>
        </w:rPr>
        <w:t>d)</w:t>
      </w:r>
      <w:r w:rsidRPr="002D54C4">
        <w:rPr>
          <w:rFonts w:cs="Arial"/>
          <w:sz w:val="16"/>
          <w:szCs w:val="16"/>
        </w:rPr>
        <w:tab/>
        <w:t>Roof plan.</w:t>
      </w:r>
    </w:p>
    <w:p w:rsidR="005D075D" w:rsidRPr="002D54C4" w:rsidRDefault="005D075D" w:rsidP="005D075D">
      <w:pPr>
        <w:ind w:left="1200" w:hanging="480"/>
        <w:jc w:val="both"/>
        <w:rPr>
          <w:rFonts w:cs="Arial"/>
          <w:sz w:val="16"/>
          <w:szCs w:val="16"/>
        </w:rPr>
      </w:pPr>
      <w:r w:rsidRPr="002D54C4">
        <w:rPr>
          <w:rFonts w:cs="Arial"/>
          <w:sz w:val="16"/>
          <w:szCs w:val="16"/>
        </w:rPr>
        <w:t>e)</w:t>
      </w:r>
      <w:r w:rsidRPr="002D54C4">
        <w:rPr>
          <w:rFonts w:cs="Arial"/>
          <w:sz w:val="16"/>
          <w:szCs w:val="16"/>
        </w:rPr>
        <w:tab/>
        <w:t>Floor plan.</w:t>
      </w:r>
    </w:p>
    <w:p w:rsidR="005D075D" w:rsidRPr="002D54C4" w:rsidRDefault="005D075D" w:rsidP="005D075D">
      <w:pPr>
        <w:ind w:left="1200" w:hanging="480"/>
        <w:jc w:val="both"/>
        <w:rPr>
          <w:rFonts w:cs="Arial"/>
          <w:sz w:val="16"/>
          <w:szCs w:val="16"/>
        </w:rPr>
      </w:pPr>
      <w:r w:rsidRPr="002D54C4">
        <w:rPr>
          <w:rFonts w:cs="Arial"/>
          <w:sz w:val="16"/>
          <w:szCs w:val="16"/>
        </w:rPr>
        <w:t>f)</w:t>
      </w:r>
      <w:r w:rsidRPr="002D54C4">
        <w:rPr>
          <w:rFonts w:cs="Arial"/>
          <w:sz w:val="16"/>
          <w:szCs w:val="16"/>
        </w:rPr>
        <w:tab/>
        <w:t>Elevations and Sections.</w:t>
      </w:r>
    </w:p>
    <w:p w:rsidR="005D075D" w:rsidRPr="002D54C4" w:rsidRDefault="005D075D" w:rsidP="005D075D">
      <w:pPr>
        <w:ind w:left="1200" w:hanging="480"/>
        <w:jc w:val="both"/>
        <w:rPr>
          <w:rFonts w:cs="Arial"/>
          <w:sz w:val="16"/>
          <w:szCs w:val="16"/>
        </w:rPr>
      </w:pPr>
      <w:r w:rsidRPr="002D54C4">
        <w:rPr>
          <w:rFonts w:cs="Arial"/>
          <w:sz w:val="16"/>
          <w:szCs w:val="16"/>
        </w:rPr>
        <w:t>g)</w:t>
      </w:r>
      <w:r w:rsidRPr="002D54C4">
        <w:rPr>
          <w:rFonts w:cs="Arial"/>
          <w:sz w:val="16"/>
          <w:szCs w:val="16"/>
        </w:rPr>
        <w:tab/>
        <w:t>Position of driveway and hard landscaping finishes.</w:t>
      </w:r>
    </w:p>
    <w:p w:rsidR="005D075D" w:rsidRPr="002D54C4" w:rsidRDefault="005D075D" w:rsidP="005D075D">
      <w:pPr>
        <w:ind w:left="1200" w:hanging="480"/>
        <w:jc w:val="both"/>
        <w:rPr>
          <w:rFonts w:cs="Arial"/>
          <w:sz w:val="16"/>
          <w:szCs w:val="16"/>
        </w:rPr>
      </w:pPr>
      <w:r w:rsidRPr="002D54C4">
        <w:rPr>
          <w:rFonts w:cs="Arial"/>
          <w:sz w:val="16"/>
          <w:szCs w:val="16"/>
        </w:rPr>
        <w:t>h)</w:t>
      </w:r>
      <w:r w:rsidRPr="002D54C4">
        <w:rPr>
          <w:rFonts w:cs="Arial"/>
          <w:sz w:val="16"/>
          <w:szCs w:val="16"/>
        </w:rPr>
        <w:tab/>
        <w:t>Soft landscaping layout, which includes plant species.</w:t>
      </w:r>
    </w:p>
    <w:p w:rsidR="005D075D" w:rsidRPr="002D54C4" w:rsidRDefault="005D075D" w:rsidP="005D075D">
      <w:pPr>
        <w:ind w:left="1200" w:hanging="480"/>
        <w:jc w:val="both"/>
        <w:rPr>
          <w:rFonts w:cs="Arial"/>
          <w:sz w:val="16"/>
          <w:szCs w:val="16"/>
        </w:rPr>
      </w:pPr>
      <w:proofErr w:type="spellStart"/>
      <w:r w:rsidRPr="002D54C4">
        <w:rPr>
          <w:rFonts w:cs="Arial"/>
          <w:sz w:val="16"/>
          <w:szCs w:val="16"/>
        </w:rPr>
        <w:t>i</w:t>
      </w:r>
      <w:proofErr w:type="spellEnd"/>
      <w:r w:rsidRPr="002D54C4">
        <w:rPr>
          <w:rFonts w:cs="Arial"/>
          <w:sz w:val="16"/>
          <w:szCs w:val="16"/>
        </w:rPr>
        <w:t>)</w:t>
      </w:r>
      <w:r w:rsidRPr="002D54C4">
        <w:rPr>
          <w:rFonts w:cs="Arial"/>
          <w:sz w:val="16"/>
          <w:szCs w:val="16"/>
        </w:rPr>
        <w:tab/>
        <w:t>Building line setback.</w:t>
      </w:r>
    </w:p>
    <w:p w:rsidR="005D075D" w:rsidRPr="002D54C4" w:rsidRDefault="005D075D" w:rsidP="005D075D">
      <w:pPr>
        <w:ind w:left="1200" w:hanging="480"/>
        <w:jc w:val="both"/>
        <w:rPr>
          <w:rFonts w:cs="Arial"/>
          <w:sz w:val="16"/>
          <w:szCs w:val="16"/>
        </w:rPr>
      </w:pPr>
      <w:r w:rsidRPr="002D54C4">
        <w:rPr>
          <w:rFonts w:cs="Arial"/>
          <w:sz w:val="16"/>
          <w:szCs w:val="16"/>
        </w:rPr>
        <w:t>j)</w:t>
      </w:r>
      <w:r w:rsidRPr="002D54C4">
        <w:rPr>
          <w:rFonts w:cs="Arial"/>
          <w:sz w:val="16"/>
          <w:szCs w:val="16"/>
        </w:rPr>
        <w:tab/>
        <w:t>Drainage plan.</w:t>
      </w:r>
    </w:p>
    <w:p w:rsidR="005D075D" w:rsidRPr="002D54C4" w:rsidRDefault="005D075D" w:rsidP="005D075D">
      <w:pPr>
        <w:ind w:left="1200" w:hanging="480"/>
        <w:jc w:val="both"/>
        <w:rPr>
          <w:rFonts w:cs="Arial"/>
          <w:sz w:val="16"/>
          <w:szCs w:val="16"/>
        </w:rPr>
      </w:pPr>
      <w:r w:rsidRPr="002D54C4">
        <w:rPr>
          <w:rFonts w:cs="Arial"/>
          <w:sz w:val="16"/>
          <w:szCs w:val="16"/>
        </w:rPr>
        <w:t>k)</w:t>
      </w:r>
      <w:r w:rsidRPr="002D54C4">
        <w:rPr>
          <w:rFonts w:cs="Arial"/>
          <w:sz w:val="16"/>
          <w:szCs w:val="16"/>
        </w:rPr>
        <w:tab/>
        <w:t>Location of retaining structures.</w:t>
      </w:r>
    </w:p>
    <w:p w:rsidR="005D075D" w:rsidRPr="002D54C4" w:rsidRDefault="005D075D" w:rsidP="005D075D">
      <w:pPr>
        <w:ind w:left="1200" w:hanging="480"/>
        <w:jc w:val="both"/>
        <w:rPr>
          <w:rFonts w:cs="Arial"/>
          <w:sz w:val="16"/>
          <w:szCs w:val="16"/>
        </w:rPr>
      </w:pPr>
      <w:r w:rsidRPr="002D54C4">
        <w:rPr>
          <w:rFonts w:cs="Arial"/>
          <w:sz w:val="16"/>
          <w:szCs w:val="16"/>
        </w:rPr>
        <w:t>l)</w:t>
      </w:r>
      <w:r w:rsidRPr="002D54C4">
        <w:rPr>
          <w:rFonts w:cs="Arial"/>
          <w:sz w:val="16"/>
          <w:szCs w:val="16"/>
        </w:rPr>
        <w:tab/>
        <w:t>Schedule of finishes.</w:t>
      </w:r>
    </w:p>
    <w:p w:rsidR="005D075D" w:rsidRPr="002D54C4" w:rsidRDefault="005D075D" w:rsidP="005D075D">
      <w:pPr>
        <w:ind w:left="1200" w:hanging="480"/>
        <w:jc w:val="both"/>
        <w:rPr>
          <w:rFonts w:cs="Arial"/>
          <w:sz w:val="16"/>
          <w:szCs w:val="16"/>
        </w:rPr>
      </w:pPr>
      <w:r w:rsidRPr="002D54C4">
        <w:rPr>
          <w:rFonts w:cs="Arial"/>
          <w:sz w:val="16"/>
          <w:szCs w:val="16"/>
        </w:rPr>
        <w:t>m)</w:t>
      </w:r>
      <w:r w:rsidRPr="002D54C4">
        <w:rPr>
          <w:rFonts w:cs="Arial"/>
          <w:sz w:val="16"/>
          <w:szCs w:val="16"/>
        </w:rPr>
        <w:tab/>
        <w:t>Position of external lights.</w:t>
      </w:r>
    </w:p>
    <w:p w:rsidR="005D075D" w:rsidRPr="002D54C4" w:rsidRDefault="005D075D" w:rsidP="005D075D">
      <w:pPr>
        <w:ind w:left="1200" w:hanging="480"/>
        <w:jc w:val="both"/>
        <w:rPr>
          <w:rFonts w:cs="Arial"/>
          <w:sz w:val="16"/>
          <w:szCs w:val="16"/>
        </w:rPr>
      </w:pPr>
      <w:r w:rsidRPr="002D54C4">
        <w:rPr>
          <w:rFonts w:cs="Arial"/>
          <w:sz w:val="16"/>
          <w:szCs w:val="16"/>
        </w:rPr>
        <w:t>n)</w:t>
      </w:r>
      <w:r w:rsidRPr="002D54C4">
        <w:rPr>
          <w:rFonts w:cs="Arial"/>
          <w:sz w:val="16"/>
          <w:szCs w:val="16"/>
        </w:rPr>
        <w:tab/>
        <w:t>Braai elevations front and sides.</w:t>
      </w:r>
    </w:p>
    <w:p w:rsidR="005D075D" w:rsidRDefault="005D075D" w:rsidP="005D075D">
      <w:pPr>
        <w:jc w:val="both"/>
        <w:rPr>
          <w:rFonts w:cs="Arial"/>
          <w:sz w:val="16"/>
        </w:rPr>
      </w:pPr>
    </w:p>
    <w:p w:rsidR="005D075D" w:rsidRDefault="005D075D" w:rsidP="005D075D">
      <w:pPr>
        <w:ind w:left="700" w:hanging="700"/>
        <w:jc w:val="both"/>
        <w:rPr>
          <w:rFonts w:cs="Arial"/>
          <w:b/>
          <w:bCs w:val="0"/>
          <w:sz w:val="16"/>
        </w:rPr>
      </w:pPr>
      <w:r>
        <w:rPr>
          <w:rFonts w:cs="Arial"/>
          <w:b/>
          <w:bCs w:val="0"/>
          <w:sz w:val="16"/>
        </w:rPr>
        <w:t>30.</w:t>
      </w:r>
      <w:r>
        <w:rPr>
          <w:rFonts w:cs="Arial"/>
          <w:b/>
          <w:bCs w:val="0"/>
          <w:sz w:val="16"/>
        </w:rPr>
        <w:tab/>
        <w:t>APPLICATIONS</w:t>
      </w:r>
    </w:p>
    <w:p w:rsidR="005D075D" w:rsidRDefault="005D075D" w:rsidP="005D075D">
      <w:pPr>
        <w:jc w:val="both"/>
        <w:rPr>
          <w:rFonts w:cs="Arial"/>
          <w:sz w:val="16"/>
        </w:rPr>
      </w:pPr>
    </w:p>
    <w:p w:rsidR="005D075D" w:rsidRPr="00ED77FC" w:rsidRDefault="005D075D" w:rsidP="005D075D">
      <w:pPr>
        <w:ind w:left="720"/>
        <w:jc w:val="both"/>
        <w:rPr>
          <w:rFonts w:cs="Arial"/>
          <w:sz w:val="16"/>
        </w:rPr>
      </w:pPr>
      <w:r w:rsidRPr="00ED77FC">
        <w:rPr>
          <w:rFonts w:cs="Arial"/>
          <w:sz w:val="16"/>
        </w:rPr>
        <w:t>All applications, plans and correspondence shall be submitted to the body corporate accompanied by a fee of R 2000 or such other amount as determined by  the body corporate from time to time.</w:t>
      </w:r>
    </w:p>
    <w:p w:rsidR="005D075D" w:rsidRDefault="005D075D" w:rsidP="005D075D">
      <w:pPr>
        <w:jc w:val="both"/>
        <w:rPr>
          <w:rFonts w:cs="Arial"/>
          <w:sz w:val="16"/>
        </w:rPr>
      </w:pPr>
    </w:p>
    <w:p w:rsidR="005D075D" w:rsidRDefault="005D075D" w:rsidP="005D075D">
      <w:pPr>
        <w:ind w:left="700" w:hanging="700"/>
        <w:jc w:val="both"/>
        <w:rPr>
          <w:rFonts w:cs="Arial"/>
          <w:b/>
          <w:bCs w:val="0"/>
          <w:sz w:val="16"/>
        </w:rPr>
      </w:pPr>
      <w:r>
        <w:rPr>
          <w:rFonts w:cs="Arial"/>
          <w:b/>
          <w:bCs w:val="0"/>
          <w:sz w:val="16"/>
        </w:rPr>
        <w:t>31.</w:t>
      </w:r>
      <w:r>
        <w:rPr>
          <w:rFonts w:cs="Arial"/>
          <w:b/>
          <w:bCs w:val="0"/>
          <w:sz w:val="16"/>
        </w:rPr>
        <w:tab/>
        <w:t>CAUTIONARY NOTE TO OWNERS</w:t>
      </w:r>
    </w:p>
    <w:p w:rsidR="005D075D" w:rsidRDefault="005D075D" w:rsidP="005D075D">
      <w:pPr>
        <w:jc w:val="both"/>
        <w:rPr>
          <w:rFonts w:cs="Arial"/>
          <w:sz w:val="16"/>
        </w:rPr>
      </w:pPr>
    </w:p>
    <w:p w:rsidR="005D075D" w:rsidRDefault="005D075D" w:rsidP="005D075D">
      <w:pPr>
        <w:ind w:left="720"/>
        <w:jc w:val="both"/>
        <w:rPr>
          <w:rFonts w:cs="Arial"/>
          <w:sz w:val="16"/>
        </w:rPr>
      </w:pPr>
      <w:r>
        <w:rPr>
          <w:rFonts w:cs="Arial"/>
          <w:sz w:val="16"/>
        </w:rPr>
        <w:t>When negotiating with your Building Contractor, please clarify the inclusion of the following costs:</w:t>
      </w:r>
    </w:p>
    <w:p w:rsidR="005D075D" w:rsidRDefault="005D075D" w:rsidP="005D075D">
      <w:pPr>
        <w:ind w:left="1200" w:hanging="480"/>
        <w:jc w:val="both"/>
        <w:rPr>
          <w:rFonts w:cs="Arial"/>
          <w:sz w:val="16"/>
        </w:rPr>
      </w:pPr>
      <w:r>
        <w:rPr>
          <w:rFonts w:cs="Arial"/>
          <w:sz w:val="16"/>
        </w:rPr>
        <w:t>a)</w:t>
      </w:r>
      <w:r>
        <w:rPr>
          <w:rFonts w:cs="Arial"/>
          <w:sz w:val="16"/>
        </w:rPr>
        <w:tab/>
        <w:t>Electrical connection and meter fees.</w:t>
      </w:r>
    </w:p>
    <w:p w:rsidR="005D075D" w:rsidRDefault="005D075D" w:rsidP="005D075D">
      <w:pPr>
        <w:ind w:left="1200" w:hanging="480"/>
        <w:jc w:val="both"/>
        <w:rPr>
          <w:rFonts w:cs="Arial"/>
          <w:sz w:val="16"/>
        </w:rPr>
      </w:pPr>
      <w:r>
        <w:rPr>
          <w:rFonts w:cs="Arial"/>
          <w:sz w:val="16"/>
        </w:rPr>
        <w:t>b)</w:t>
      </w:r>
      <w:r>
        <w:rPr>
          <w:rFonts w:cs="Arial"/>
          <w:sz w:val="16"/>
        </w:rPr>
        <w:tab/>
        <w:t>Electrical consumer's deposit payable to body corporate.</w:t>
      </w:r>
    </w:p>
    <w:p w:rsidR="005D075D" w:rsidRDefault="005D075D" w:rsidP="005D075D">
      <w:pPr>
        <w:ind w:left="1200" w:hanging="480"/>
        <w:jc w:val="both"/>
        <w:rPr>
          <w:rFonts w:cs="Arial"/>
          <w:sz w:val="16"/>
        </w:rPr>
      </w:pPr>
      <w:r>
        <w:rPr>
          <w:rFonts w:cs="Arial"/>
          <w:sz w:val="16"/>
        </w:rPr>
        <w:t>c)</w:t>
      </w:r>
      <w:r>
        <w:rPr>
          <w:rFonts w:cs="Arial"/>
          <w:sz w:val="16"/>
        </w:rPr>
        <w:tab/>
        <w:t>Water connection fee and water meter.</w:t>
      </w:r>
      <w:r>
        <w:rPr>
          <w:rFonts w:cs="Arial"/>
          <w:sz w:val="16"/>
        </w:rPr>
        <w:tab/>
      </w:r>
    </w:p>
    <w:p w:rsidR="005D075D" w:rsidRDefault="005D075D" w:rsidP="005D075D">
      <w:pPr>
        <w:ind w:left="1200" w:hanging="480"/>
        <w:jc w:val="both"/>
        <w:rPr>
          <w:rFonts w:cs="Arial"/>
          <w:sz w:val="16"/>
        </w:rPr>
      </w:pPr>
      <w:r>
        <w:rPr>
          <w:rFonts w:cs="Arial"/>
          <w:sz w:val="16"/>
        </w:rPr>
        <w:t>d)</w:t>
      </w:r>
      <w:r>
        <w:rPr>
          <w:rFonts w:cs="Arial"/>
          <w:sz w:val="16"/>
        </w:rPr>
        <w:tab/>
        <w:t>There is no sewer connection fee payable.</w:t>
      </w:r>
    </w:p>
    <w:p w:rsidR="005D075D" w:rsidRDefault="005D075D" w:rsidP="005D075D">
      <w:pPr>
        <w:ind w:left="1200" w:hanging="480"/>
        <w:jc w:val="both"/>
        <w:rPr>
          <w:rFonts w:cs="Arial"/>
          <w:sz w:val="16"/>
        </w:rPr>
      </w:pPr>
      <w:r>
        <w:rPr>
          <w:rFonts w:cs="Arial"/>
          <w:sz w:val="16"/>
        </w:rPr>
        <w:t>e)</w:t>
      </w:r>
      <w:r>
        <w:rPr>
          <w:rFonts w:cs="Arial"/>
          <w:sz w:val="16"/>
        </w:rPr>
        <w:tab/>
        <w:t>Plan submission to the Local Authority and seller or the body corporate.</w:t>
      </w:r>
    </w:p>
    <w:p w:rsidR="005D075D" w:rsidRDefault="005D075D" w:rsidP="005D075D">
      <w:pPr>
        <w:ind w:left="1200" w:hanging="480"/>
        <w:jc w:val="both"/>
        <w:rPr>
          <w:rFonts w:cs="Arial"/>
          <w:sz w:val="16"/>
        </w:rPr>
      </w:pPr>
      <w:r>
        <w:rPr>
          <w:rFonts w:cs="Arial"/>
          <w:sz w:val="16"/>
        </w:rPr>
        <w:t>f)</w:t>
      </w:r>
      <w:r>
        <w:rPr>
          <w:rFonts w:cs="Arial"/>
          <w:sz w:val="16"/>
        </w:rPr>
        <w:tab/>
        <w:t>Geotechnical and Structural engineers’ fees.</w:t>
      </w:r>
    </w:p>
    <w:p w:rsidR="005D075D" w:rsidRDefault="005D075D" w:rsidP="005D075D">
      <w:pPr>
        <w:ind w:left="1200" w:hanging="480"/>
        <w:jc w:val="both"/>
        <w:rPr>
          <w:rFonts w:cs="Arial"/>
          <w:sz w:val="16"/>
        </w:rPr>
      </w:pPr>
      <w:r>
        <w:rPr>
          <w:rFonts w:cs="Arial"/>
          <w:sz w:val="16"/>
        </w:rPr>
        <w:t>g)</w:t>
      </w:r>
      <w:r>
        <w:rPr>
          <w:rFonts w:cs="Arial"/>
          <w:sz w:val="16"/>
        </w:rPr>
        <w:tab/>
        <w:t>The electrician must conform with the requirements as set out by the estate electrical engineer.</w:t>
      </w:r>
    </w:p>
    <w:p w:rsidR="005D075D" w:rsidRDefault="005D075D" w:rsidP="005D075D">
      <w:pPr>
        <w:ind w:left="1200" w:hanging="480"/>
        <w:jc w:val="both"/>
        <w:rPr>
          <w:rFonts w:cs="Arial"/>
          <w:sz w:val="16"/>
        </w:rPr>
      </w:pPr>
      <w:r>
        <w:rPr>
          <w:rFonts w:cs="Arial"/>
          <w:sz w:val="16"/>
        </w:rPr>
        <w:t xml:space="preserve">h)   Services will </w:t>
      </w:r>
      <w:r w:rsidRPr="009E71CF">
        <w:rPr>
          <w:rFonts w:cs="Arial"/>
          <w:b/>
          <w:sz w:val="16"/>
        </w:rPr>
        <w:t>not</w:t>
      </w:r>
      <w:r>
        <w:rPr>
          <w:rFonts w:cs="Arial"/>
          <w:sz w:val="16"/>
        </w:rPr>
        <w:t xml:space="preserve"> be connected if there are outstanding charges owing to </w:t>
      </w:r>
      <w:r w:rsidR="00AA3D28">
        <w:rPr>
          <w:rFonts w:cs="Arial"/>
          <w:sz w:val="16"/>
        </w:rPr>
        <w:t>seller</w:t>
      </w:r>
      <w:r>
        <w:rPr>
          <w:rFonts w:cs="Arial"/>
          <w:sz w:val="16"/>
        </w:rPr>
        <w:t xml:space="preserve">. </w:t>
      </w:r>
    </w:p>
    <w:p w:rsidR="005D075D" w:rsidRDefault="005D075D" w:rsidP="005D075D">
      <w:pPr>
        <w:jc w:val="both"/>
        <w:rPr>
          <w:rFonts w:cs="Arial"/>
          <w:sz w:val="16"/>
        </w:rPr>
      </w:pPr>
    </w:p>
    <w:p w:rsidR="005D075D" w:rsidRDefault="005D075D" w:rsidP="005D075D">
      <w:pPr>
        <w:ind w:left="700" w:hanging="700"/>
        <w:jc w:val="both"/>
        <w:rPr>
          <w:rFonts w:cs="Arial"/>
          <w:b/>
          <w:bCs w:val="0"/>
          <w:sz w:val="16"/>
        </w:rPr>
      </w:pPr>
      <w:r>
        <w:rPr>
          <w:rFonts w:cs="Arial"/>
          <w:b/>
          <w:bCs w:val="0"/>
          <w:sz w:val="16"/>
        </w:rPr>
        <w:t>31.</w:t>
      </w:r>
      <w:r>
        <w:rPr>
          <w:rFonts w:cs="Arial"/>
          <w:b/>
          <w:bCs w:val="0"/>
          <w:sz w:val="16"/>
        </w:rPr>
        <w:tab/>
        <w:t>PLANS FOR POOLS, DECKS ETC</w:t>
      </w:r>
    </w:p>
    <w:p w:rsidR="005D075D" w:rsidRDefault="005D075D" w:rsidP="005D075D">
      <w:pPr>
        <w:jc w:val="both"/>
        <w:rPr>
          <w:rFonts w:cs="Arial"/>
          <w:sz w:val="16"/>
        </w:rPr>
      </w:pPr>
    </w:p>
    <w:p w:rsidR="005D075D" w:rsidRDefault="005D075D" w:rsidP="005D075D">
      <w:pPr>
        <w:ind w:left="720"/>
        <w:jc w:val="both"/>
        <w:rPr>
          <w:rFonts w:cs="Arial"/>
          <w:sz w:val="16"/>
        </w:rPr>
      </w:pPr>
      <w:r>
        <w:rPr>
          <w:rFonts w:cs="Arial"/>
          <w:sz w:val="16"/>
        </w:rPr>
        <w:t>Standard plans, suitable for Council submission, drawn by the specialist contractor, must be approved  by the body corporate, with:</w:t>
      </w:r>
    </w:p>
    <w:p w:rsidR="005D075D" w:rsidRDefault="005D075D" w:rsidP="005D075D">
      <w:pPr>
        <w:ind w:left="1100" w:hanging="380"/>
        <w:jc w:val="both"/>
        <w:rPr>
          <w:rFonts w:cs="Arial"/>
          <w:sz w:val="16"/>
        </w:rPr>
      </w:pPr>
      <w:r>
        <w:rPr>
          <w:rFonts w:cs="Arial"/>
          <w:sz w:val="16"/>
        </w:rPr>
        <w:t>a)</w:t>
      </w:r>
      <w:r>
        <w:rPr>
          <w:rFonts w:cs="Arial"/>
          <w:sz w:val="16"/>
        </w:rPr>
        <w:tab/>
        <w:t xml:space="preserve">Dimensioned plan, section and elevation, to scale 1:100 or </w:t>
      </w:r>
      <w:smartTag w:uri="urn:schemas-microsoft-com:office:smarttags" w:element="time">
        <w:smartTagPr>
          <w:attr w:name="Minute" w:val="50"/>
          <w:attr w:name="Hour" w:val="1"/>
        </w:smartTagPr>
        <w:r>
          <w:rPr>
            <w:rFonts w:cs="Arial"/>
            <w:sz w:val="16"/>
          </w:rPr>
          <w:t>1:50</w:t>
        </w:r>
      </w:smartTag>
      <w:r>
        <w:rPr>
          <w:rFonts w:cs="Arial"/>
          <w:sz w:val="16"/>
        </w:rPr>
        <w:t>, and dimensioned              site plan 1:200 if also necessary.</w:t>
      </w:r>
    </w:p>
    <w:p w:rsidR="005D075D" w:rsidRDefault="005D075D" w:rsidP="005D075D">
      <w:pPr>
        <w:ind w:left="1100" w:hanging="380"/>
        <w:jc w:val="both"/>
        <w:rPr>
          <w:rFonts w:cs="Arial"/>
          <w:sz w:val="16"/>
        </w:rPr>
      </w:pPr>
      <w:r>
        <w:rPr>
          <w:rFonts w:cs="Arial"/>
          <w:sz w:val="16"/>
        </w:rPr>
        <w:t>b)</w:t>
      </w:r>
      <w:r>
        <w:rPr>
          <w:rFonts w:cs="Arial"/>
          <w:sz w:val="16"/>
        </w:rPr>
        <w:tab/>
        <w:t xml:space="preserve">Position of building and boundaries and existing neighbours pools, buildings, the extent of paving, the high water line </w:t>
      </w:r>
      <w:proofErr w:type="spellStart"/>
      <w:r>
        <w:rPr>
          <w:rFonts w:cs="Arial"/>
          <w:sz w:val="16"/>
        </w:rPr>
        <w:t>etc</w:t>
      </w:r>
      <w:proofErr w:type="spellEnd"/>
      <w:r>
        <w:rPr>
          <w:rFonts w:cs="Arial"/>
          <w:sz w:val="16"/>
        </w:rPr>
        <w:t xml:space="preserve"> to be indicated,</w:t>
      </w:r>
    </w:p>
    <w:p w:rsidR="005D075D" w:rsidRDefault="005D075D" w:rsidP="005D075D">
      <w:pPr>
        <w:ind w:left="1100" w:hanging="380"/>
        <w:jc w:val="both"/>
        <w:rPr>
          <w:rFonts w:cs="Arial"/>
          <w:sz w:val="16"/>
        </w:rPr>
      </w:pPr>
      <w:r>
        <w:rPr>
          <w:rFonts w:cs="Arial"/>
          <w:sz w:val="16"/>
        </w:rPr>
        <w:t>c)</w:t>
      </w:r>
      <w:r>
        <w:rPr>
          <w:rFonts w:cs="Arial"/>
          <w:sz w:val="16"/>
        </w:rPr>
        <w:tab/>
        <w:t>Site no, street name, North point etc.</w:t>
      </w:r>
    </w:p>
    <w:p w:rsidR="005D075D" w:rsidRDefault="005D075D" w:rsidP="005D075D">
      <w:pPr>
        <w:ind w:left="1100" w:hanging="380"/>
        <w:jc w:val="both"/>
        <w:rPr>
          <w:rFonts w:cs="Arial"/>
          <w:sz w:val="16"/>
        </w:rPr>
      </w:pPr>
      <w:r>
        <w:rPr>
          <w:rFonts w:cs="Arial"/>
          <w:sz w:val="16"/>
        </w:rPr>
        <w:t>d)</w:t>
      </w:r>
      <w:r>
        <w:rPr>
          <w:rFonts w:cs="Arial"/>
          <w:sz w:val="16"/>
        </w:rPr>
        <w:tab/>
        <w:t>Details of materials, colours and finishes.</w:t>
      </w:r>
    </w:p>
    <w:p w:rsidR="005D075D" w:rsidRDefault="005D075D" w:rsidP="005D075D">
      <w:pPr>
        <w:numPr>
          <w:ilvl w:val="2"/>
          <w:numId w:val="15"/>
        </w:numPr>
        <w:tabs>
          <w:tab w:val="clear" w:pos="1980"/>
          <w:tab w:val="num" w:pos="1100"/>
        </w:tabs>
        <w:ind w:left="1100" w:hanging="400"/>
        <w:jc w:val="both"/>
        <w:rPr>
          <w:rFonts w:cs="Arial"/>
          <w:sz w:val="16"/>
        </w:rPr>
      </w:pPr>
      <w:r>
        <w:rPr>
          <w:rFonts w:cs="Arial"/>
          <w:sz w:val="16"/>
        </w:rPr>
        <w:t>The position of the motor pump and housing, and back-wash waste water connection to the sewer, pool fencing, to be indicated on the plan;</w:t>
      </w:r>
    </w:p>
    <w:p w:rsidR="005D075D" w:rsidRDefault="005D075D" w:rsidP="005D075D">
      <w:pPr>
        <w:ind w:left="1100" w:hanging="380"/>
        <w:jc w:val="both"/>
        <w:rPr>
          <w:rFonts w:cs="Arial"/>
          <w:sz w:val="16"/>
        </w:rPr>
        <w:sectPr w:rsidR="005D075D">
          <w:type w:val="continuous"/>
          <w:pgSz w:w="11907" w:h="16840"/>
          <w:pgMar w:top="1134" w:right="1134" w:bottom="1134" w:left="1134" w:header="720" w:footer="720" w:gutter="0"/>
          <w:cols w:num="2" w:space="567"/>
          <w:docGrid w:linePitch="360"/>
        </w:sectPr>
      </w:pPr>
      <w:r>
        <w:rPr>
          <w:rFonts w:cs="Arial"/>
          <w:sz w:val="16"/>
        </w:rPr>
        <w:t>f)</w:t>
      </w:r>
      <w:r>
        <w:rPr>
          <w:rFonts w:cs="Arial"/>
          <w:sz w:val="16"/>
        </w:rPr>
        <w:tab/>
        <w:t>Formal application to the body corporate.</w:t>
      </w:r>
    </w:p>
    <w:p w:rsidR="005D075D" w:rsidRDefault="005D075D" w:rsidP="005D075D">
      <w:pPr>
        <w:pStyle w:val="DMSLINEX2"/>
        <w:ind w:left="-1000"/>
        <w:rPr>
          <w:sz w:val="16"/>
          <w:szCs w:val="16"/>
        </w:rPr>
      </w:pPr>
    </w:p>
    <w:p w:rsidR="005D075D" w:rsidRPr="0024614F" w:rsidRDefault="005D075D" w:rsidP="005D075D">
      <w:pPr>
        <w:pStyle w:val="DMSLINEX2"/>
        <w:ind w:left="-1000"/>
        <w:rPr>
          <w:sz w:val="16"/>
          <w:szCs w:val="16"/>
        </w:rPr>
      </w:pPr>
      <w:r>
        <w:rPr>
          <w:sz w:val="16"/>
          <w:szCs w:val="16"/>
        </w:rPr>
        <w:t>Rev</w:t>
      </w:r>
      <w:r w:rsidR="00AA3D28">
        <w:rPr>
          <w:sz w:val="16"/>
          <w:szCs w:val="16"/>
        </w:rPr>
        <w:t>8</w:t>
      </w:r>
      <w:r w:rsidR="006046D4">
        <w:rPr>
          <w:sz w:val="16"/>
          <w:szCs w:val="16"/>
        </w:rPr>
        <w:t xml:space="preserve"> 1</w:t>
      </w:r>
      <w:r>
        <w:rPr>
          <w:sz w:val="16"/>
          <w:szCs w:val="16"/>
        </w:rPr>
        <w:t>-</w:t>
      </w:r>
      <w:r w:rsidR="00AA3D28">
        <w:rPr>
          <w:sz w:val="16"/>
          <w:szCs w:val="16"/>
        </w:rPr>
        <w:t>12</w:t>
      </w:r>
      <w:r>
        <w:rPr>
          <w:sz w:val="16"/>
          <w:szCs w:val="16"/>
        </w:rPr>
        <w:t>-201</w:t>
      </w:r>
      <w:r w:rsidR="00AA3D28">
        <w:rPr>
          <w:sz w:val="16"/>
          <w:szCs w:val="16"/>
        </w:rPr>
        <w:t>6</w:t>
      </w:r>
    </w:p>
    <w:p w:rsidR="00450194" w:rsidRDefault="00450194" w:rsidP="006B59D6">
      <w:pPr>
        <w:pStyle w:val="DMSLINEX2"/>
        <w:ind w:left="-1000"/>
        <w:rPr>
          <w:sz w:val="16"/>
          <w:szCs w:val="16"/>
        </w:rPr>
      </w:pPr>
    </w:p>
    <w:p w:rsidR="00450194" w:rsidRDefault="00450194" w:rsidP="006B59D6">
      <w:pPr>
        <w:pStyle w:val="DMSLINEX2"/>
        <w:ind w:left="-1000"/>
        <w:rPr>
          <w:sz w:val="16"/>
          <w:szCs w:val="16"/>
        </w:rPr>
      </w:pPr>
    </w:p>
    <w:p w:rsidR="00450194" w:rsidRDefault="00450194" w:rsidP="006B59D6">
      <w:pPr>
        <w:pStyle w:val="DMSLINEX2"/>
        <w:ind w:left="-1000"/>
        <w:rPr>
          <w:sz w:val="16"/>
          <w:szCs w:val="16"/>
        </w:rPr>
      </w:pPr>
    </w:p>
    <w:p w:rsidR="00450194" w:rsidRDefault="00450194" w:rsidP="006B59D6">
      <w:pPr>
        <w:pStyle w:val="DMSLINEX2"/>
        <w:ind w:left="-1000"/>
        <w:rPr>
          <w:sz w:val="16"/>
          <w:szCs w:val="16"/>
        </w:rPr>
      </w:pPr>
    </w:p>
    <w:p w:rsidR="00450194" w:rsidRDefault="00450194" w:rsidP="006B59D6">
      <w:pPr>
        <w:pStyle w:val="DMSLINEX2"/>
        <w:ind w:left="-1000"/>
        <w:rPr>
          <w:sz w:val="16"/>
          <w:szCs w:val="16"/>
        </w:rPr>
      </w:pPr>
    </w:p>
    <w:p w:rsidR="00450194" w:rsidRDefault="00450194" w:rsidP="006B59D6">
      <w:pPr>
        <w:pStyle w:val="DMSLINEX2"/>
        <w:ind w:left="-1000"/>
        <w:rPr>
          <w:sz w:val="16"/>
          <w:szCs w:val="16"/>
        </w:rPr>
      </w:pPr>
    </w:p>
    <w:p w:rsidR="00450194" w:rsidRDefault="00450194" w:rsidP="006B59D6">
      <w:pPr>
        <w:pStyle w:val="DMSLINEX2"/>
        <w:ind w:left="-1000"/>
        <w:rPr>
          <w:sz w:val="16"/>
          <w:szCs w:val="16"/>
        </w:rPr>
      </w:pPr>
    </w:p>
    <w:p w:rsidR="00450194" w:rsidRDefault="00450194" w:rsidP="006B59D6">
      <w:pPr>
        <w:pStyle w:val="DMSLINEX2"/>
        <w:ind w:left="-1000"/>
        <w:rPr>
          <w:sz w:val="16"/>
          <w:szCs w:val="16"/>
        </w:rPr>
      </w:pPr>
    </w:p>
    <w:p w:rsidR="007222F1" w:rsidRDefault="007222F1" w:rsidP="007222F1">
      <w:pPr>
        <w:pStyle w:val="DMSLINEX2"/>
        <w:jc w:val="center"/>
        <w:rPr>
          <w:rFonts w:cs="Arial"/>
          <w:b/>
          <w:bCs/>
        </w:rPr>
      </w:pPr>
      <w:r>
        <w:rPr>
          <w:rFonts w:cs="Arial"/>
          <w:b/>
          <w:bCs/>
        </w:rPr>
        <w:t>ANNEXURE E</w:t>
      </w:r>
    </w:p>
    <w:p w:rsidR="007222F1" w:rsidRPr="00407EAE" w:rsidRDefault="007222F1" w:rsidP="007222F1">
      <w:pPr>
        <w:jc w:val="center"/>
        <w:rPr>
          <w:rFonts w:cs="Arial"/>
          <w:b/>
          <w:sz w:val="16"/>
          <w:szCs w:val="16"/>
        </w:rPr>
      </w:pPr>
      <w:smartTag w:uri="urn:schemas-microsoft-com:office:smarttags" w:element="City">
        <w:smartTag w:uri="urn:schemas-microsoft-com:office:smarttags" w:element="place">
          <w:r w:rsidRPr="00407EAE">
            <w:rPr>
              <w:rFonts w:cs="Arial"/>
              <w:b/>
              <w:sz w:val="16"/>
              <w:szCs w:val="16"/>
            </w:rPr>
            <w:t>WATERFORD</w:t>
          </w:r>
        </w:smartTag>
      </w:smartTag>
      <w:r w:rsidRPr="00407EAE">
        <w:rPr>
          <w:rFonts w:cs="Arial"/>
          <w:b/>
          <w:sz w:val="16"/>
          <w:szCs w:val="16"/>
        </w:rPr>
        <w:t xml:space="preserve"> GOLF AND RIVER ESTATE</w:t>
      </w:r>
    </w:p>
    <w:p w:rsidR="007222F1" w:rsidRDefault="007222F1" w:rsidP="007222F1">
      <w:pPr>
        <w:jc w:val="center"/>
        <w:rPr>
          <w:rFonts w:cs="Arial"/>
          <w:b/>
          <w:bCs w:val="0"/>
        </w:rPr>
      </w:pPr>
    </w:p>
    <w:p w:rsidR="007222F1" w:rsidRDefault="007222F1" w:rsidP="007222F1">
      <w:pPr>
        <w:pStyle w:val="Heading3"/>
      </w:pPr>
      <w:r>
        <w:t>DESIGN MANUAL – LANDSCAPING</w:t>
      </w:r>
    </w:p>
    <w:p w:rsidR="007222F1" w:rsidRDefault="007222F1" w:rsidP="007222F1">
      <w:pPr>
        <w:jc w:val="center"/>
        <w:rPr>
          <w:rFonts w:cs="Arial"/>
          <w:b/>
          <w:bCs w:val="0"/>
          <w:sz w:val="16"/>
        </w:rPr>
      </w:pPr>
    </w:p>
    <w:p w:rsidR="007222F1" w:rsidRDefault="007222F1" w:rsidP="007222F1">
      <w:pPr>
        <w:jc w:val="center"/>
        <w:rPr>
          <w:rFonts w:cs="Arial"/>
          <w:b/>
          <w:bCs w:val="0"/>
          <w:sz w:val="16"/>
        </w:rPr>
      </w:pPr>
    </w:p>
    <w:p w:rsidR="007222F1" w:rsidRPr="00407EAE" w:rsidRDefault="007222F1" w:rsidP="007222F1">
      <w:pPr>
        <w:pStyle w:val="Heading4"/>
        <w:ind w:left="700" w:hanging="700"/>
        <w:rPr>
          <w:rFonts w:ascii="Arial" w:hAnsi="Arial" w:cs="Arial"/>
          <w:sz w:val="20"/>
          <w:szCs w:val="20"/>
        </w:rPr>
      </w:pPr>
      <w:r w:rsidRPr="00407EAE">
        <w:rPr>
          <w:rFonts w:ascii="Arial" w:hAnsi="Arial" w:cs="Arial"/>
          <w:sz w:val="20"/>
          <w:szCs w:val="20"/>
        </w:rPr>
        <w:t>1.</w:t>
      </w:r>
      <w:r w:rsidRPr="00407EAE">
        <w:rPr>
          <w:rFonts w:ascii="Arial" w:hAnsi="Arial" w:cs="Arial"/>
          <w:sz w:val="20"/>
          <w:szCs w:val="20"/>
        </w:rPr>
        <w:tab/>
        <w:t>PURPOSE OF MANUAL</w:t>
      </w:r>
    </w:p>
    <w:p w:rsidR="007222F1" w:rsidRDefault="007222F1" w:rsidP="007222F1">
      <w:pPr>
        <w:jc w:val="both"/>
        <w:rPr>
          <w:rFonts w:cs="Arial"/>
          <w:sz w:val="16"/>
        </w:rPr>
      </w:pPr>
    </w:p>
    <w:p w:rsidR="007222F1" w:rsidRDefault="007222F1" w:rsidP="007222F1">
      <w:pPr>
        <w:ind w:left="720"/>
        <w:jc w:val="both"/>
        <w:rPr>
          <w:rFonts w:cs="Arial"/>
          <w:sz w:val="16"/>
        </w:rPr>
      </w:pPr>
      <w:r>
        <w:rPr>
          <w:rFonts w:cs="Arial"/>
          <w:sz w:val="16"/>
        </w:rPr>
        <w:t>The Design Manual - Landscaping has been formulated to ensure that a uniform landscape theme is established throughout the scheme.  In order to achieve this, various criteria have been established with regards to plant material, design elements and the use of selected building materials.</w:t>
      </w:r>
    </w:p>
    <w:p w:rsidR="007222F1" w:rsidRDefault="007222F1" w:rsidP="007222F1">
      <w:pPr>
        <w:ind w:left="720"/>
        <w:jc w:val="both"/>
        <w:rPr>
          <w:rFonts w:cs="Arial"/>
          <w:sz w:val="16"/>
        </w:rPr>
      </w:pPr>
    </w:p>
    <w:p w:rsidR="007222F1" w:rsidRDefault="007222F1" w:rsidP="007222F1">
      <w:pPr>
        <w:ind w:left="720"/>
        <w:jc w:val="both"/>
        <w:rPr>
          <w:rFonts w:cs="Arial"/>
          <w:sz w:val="16"/>
        </w:rPr>
      </w:pPr>
      <w:r>
        <w:rPr>
          <w:rFonts w:cs="Arial"/>
          <w:sz w:val="16"/>
        </w:rPr>
        <w:t>All materials and design elements used in the development and construction of the landscape are to conform to those prescribed by the seller or the body corporate.</w:t>
      </w:r>
    </w:p>
    <w:p w:rsidR="007222F1" w:rsidRDefault="007222F1" w:rsidP="007222F1">
      <w:pPr>
        <w:ind w:left="720"/>
        <w:jc w:val="both"/>
        <w:rPr>
          <w:rFonts w:cs="Arial"/>
          <w:sz w:val="16"/>
        </w:rPr>
      </w:pPr>
    </w:p>
    <w:p w:rsidR="007222F1" w:rsidRDefault="007222F1" w:rsidP="007222F1">
      <w:pPr>
        <w:ind w:left="720"/>
        <w:jc w:val="both"/>
        <w:rPr>
          <w:rFonts w:cs="Arial"/>
          <w:sz w:val="16"/>
        </w:rPr>
      </w:pPr>
      <w:r>
        <w:rPr>
          <w:rFonts w:cs="Arial"/>
          <w:sz w:val="16"/>
        </w:rPr>
        <w:t>The majority of the plants chosen and referred to in clause 3.0 are indigenous in an effort to reduce water consumption on the estate, encourage the presence of natural bird-life and other fauna and to establish an overall environmental ethic.</w:t>
      </w:r>
    </w:p>
    <w:p w:rsidR="007222F1" w:rsidRDefault="007222F1" w:rsidP="007222F1">
      <w:pPr>
        <w:jc w:val="both"/>
        <w:rPr>
          <w:rFonts w:cs="Arial"/>
          <w:sz w:val="16"/>
        </w:rPr>
      </w:pPr>
    </w:p>
    <w:p w:rsidR="007222F1" w:rsidRDefault="007222F1" w:rsidP="007222F1">
      <w:pPr>
        <w:jc w:val="both"/>
        <w:rPr>
          <w:rFonts w:cs="Arial"/>
          <w:sz w:val="16"/>
        </w:rPr>
      </w:pPr>
    </w:p>
    <w:p w:rsidR="007222F1" w:rsidRPr="00407EAE" w:rsidRDefault="007222F1" w:rsidP="007222F1">
      <w:pPr>
        <w:pStyle w:val="Heading4"/>
        <w:ind w:left="700" w:hanging="700"/>
        <w:rPr>
          <w:rFonts w:ascii="Arial" w:hAnsi="Arial" w:cs="Arial"/>
          <w:sz w:val="20"/>
          <w:szCs w:val="20"/>
        </w:rPr>
      </w:pPr>
      <w:r w:rsidRPr="00407EAE">
        <w:rPr>
          <w:rFonts w:ascii="Arial" w:hAnsi="Arial" w:cs="Arial"/>
          <w:sz w:val="20"/>
          <w:szCs w:val="20"/>
        </w:rPr>
        <w:lastRenderedPageBreak/>
        <w:t>2.</w:t>
      </w:r>
      <w:r w:rsidRPr="00407EAE">
        <w:rPr>
          <w:rFonts w:ascii="Arial" w:hAnsi="Arial" w:cs="Arial"/>
          <w:sz w:val="20"/>
          <w:szCs w:val="20"/>
        </w:rPr>
        <w:tab/>
        <w:t>LANDSCAPE THEME</w:t>
      </w:r>
    </w:p>
    <w:p w:rsidR="007222F1" w:rsidRDefault="007222F1" w:rsidP="007222F1">
      <w:pPr>
        <w:jc w:val="both"/>
        <w:rPr>
          <w:rFonts w:cs="Arial"/>
          <w:sz w:val="16"/>
        </w:rPr>
      </w:pPr>
    </w:p>
    <w:p w:rsidR="007222F1" w:rsidRDefault="007222F1" w:rsidP="007222F1">
      <w:pPr>
        <w:numPr>
          <w:ilvl w:val="1"/>
          <w:numId w:val="18"/>
        </w:numPr>
        <w:jc w:val="both"/>
        <w:rPr>
          <w:rFonts w:cs="Arial"/>
          <w:sz w:val="16"/>
        </w:rPr>
      </w:pPr>
      <w:r>
        <w:rPr>
          <w:rFonts w:cs="Arial"/>
          <w:sz w:val="16"/>
        </w:rPr>
        <w:t>GOLF COURSE FRONTAGE</w:t>
      </w:r>
    </w:p>
    <w:p w:rsidR="007222F1" w:rsidRDefault="007222F1" w:rsidP="007222F1">
      <w:pPr>
        <w:jc w:val="both"/>
        <w:rPr>
          <w:rFonts w:cs="Arial"/>
          <w:sz w:val="16"/>
        </w:rPr>
      </w:pPr>
    </w:p>
    <w:p w:rsidR="007222F1" w:rsidRDefault="007222F1" w:rsidP="007222F1">
      <w:pPr>
        <w:ind w:left="720"/>
        <w:jc w:val="both"/>
        <w:rPr>
          <w:rFonts w:cs="Arial"/>
          <w:sz w:val="16"/>
        </w:rPr>
      </w:pPr>
      <w:r>
        <w:rPr>
          <w:rFonts w:cs="Arial"/>
          <w:sz w:val="16"/>
        </w:rPr>
        <w:t xml:space="preserve">All the real rights of extension lend themselves to a typically golf course-view related landscape design, placing all units, with the exception of those facing onto the open space along </w:t>
      </w:r>
      <w:smartTag w:uri="urn:schemas-microsoft-com:office:smarttags" w:element="Street">
        <w:smartTag w:uri="urn:schemas-microsoft-com:office:smarttags" w:element="address">
          <w:r>
            <w:rPr>
              <w:rFonts w:cs="Arial"/>
              <w:sz w:val="16"/>
            </w:rPr>
            <w:t>Birdie Chip Road</w:t>
          </w:r>
        </w:smartTag>
      </w:smartTag>
      <w:r>
        <w:rPr>
          <w:rFonts w:cs="Arial"/>
          <w:sz w:val="16"/>
        </w:rPr>
        <w:t xml:space="preserve">, along a common boundary with the golf course. In the case of the latter units, the same principles outlined below will apply with regards to the interface between unit and public space.  The aim of the landscape design will be to ensure that a common design language is visible from unit to unit and between golf course and unit.  In this way the design cues for the individual layouts of the units will take their cue from the golf course design ensuring that no distinction between the unit's landscape and golf course landscape is visible. </w:t>
      </w:r>
    </w:p>
    <w:p w:rsidR="007222F1" w:rsidRDefault="007222F1" w:rsidP="007222F1">
      <w:pPr>
        <w:jc w:val="both"/>
        <w:rPr>
          <w:rFonts w:cs="Arial"/>
          <w:sz w:val="16"/>
        </w:rPr>
      </w:pPr>
    </w:p>
    <w:p w:rsidR="007222F1" w:rsidRDefault="007222F1" w:rsidP="007222F1">
      <w:pPr>
        <w:ind w:left="700" w:hanging="700"/>
        <w:jc w:val="both"/>
        <w:rPr>
          <w:rFonts w:cs="Arial"/>
          <w:sz w:val="16"/>
        </w:rPr>
      </w:pPr>
      <w:r>
        <w:rPr>
          <w:rFonts w:cs="Arial"/>
          <w:sz w:val="16"/>
        </w:rPr>
        <w:t>2.1.1</w:t>
      </w:r>
      <w:r>
        <w:rPr>
          <w:rFonts w:cs="Arial"/>
          <w:sz w:val="16"/>
        </w:rPr>
        <w:tab/>
        <w:t>SPECIFIC INCLUSIONS</w:t>
      </w:r>
    </w:p>
    <w:p w:rsidR="007222F1" w:rsidRDefault="007222F1" w:rsidP="007222F1">
      <w:pPr>
        <w:jc w:val="both"/>
        <w:rPr>
          <w:rFonts w:cs="Arial"/>
          <w:sz w:val="16"/>
        </w:rPr>
      </w:pPr>
    </w:p>
    <w:p w:rsidR="007222F1" w:rsidRDefault="007222F1" w:rsidP="007222F1">
      <w:pPr>
        <w:ind w:left="720"/>
        <w:jc w:val="both"/>
        <w:rPr>
          <w:rFonts w:cs="Arial"/>
          <w:sz w:val="16"/>
        </w:rPr>
      </w:pPr>
      <w:r>
        <w:rPr>
          <w:rFonts w:cs="Arial"/>
          <w:sz w:val="16"/>
        </w:rPr>
        <w:t>Planting lines to tie in with golf course planting lines Incorporation of golf course area into individual unit design where necessary, to ensure adequate tie-in between the two landscapes Incorporation of the golf course groundcover into the unit landscape.</w:t>
      </w:r>
    </w:p>
    <w:p w:rsidR="007222F1" w:rsidRDefault="007222F1" w:rsidP="007222F1">
      <w:pPr>
        <w:ind w:left="720"/>
        <w:jc w:val="both"/>
        <w:rPr>
          <w:rFonts w:cs="Arial"/>
          <w:sz w:val="16"/>
        </w:rPr>
      </w:pPr>
    </w:p>
    <w:p w:rsidR="007222F1" w:rsidRDefault="007222F1" w:rsidP="007222F1">
      <w:pPr>
        <w:ind w:left="720"/>
        <w:jc w:val="both"/>
        <w:rPr>
          <w:rFonts w:cs="Arial"/>
          <w:sz w:val="16"/>
        </w:rPr>
      </w:pPr>
      <w:r>
        <w:rPr>
          <w:rFonts w:cs="Arial"/>
          <w:sz w:val="16"/>
        </w:rPr>
        <w:t>Lawn species to be consistent with golf course lawn species.  Brick edging to lawn surrounds to be continuous with brick edging in golf course landscape.</w:t>
      </w:r>
    </w:p>
    <w:p w:rsidR="007222F1" w:rsidRDefault="007222F1" w:rsidP="007222F1">
      <w:pPr>
        <w:ind w:left="720"/>
        <w:jc w:val="both"/>
        <w:rPr>
          <w:rFonts w:cs="Arial"/>
          <w:sz w:val="16"/>
        </w:rPr>
      </w:pPr>
    </w:p>
    <w:p w:rsidR="007222F1" w:rsidRDefault="007222F1" w:rsidP="007222F1">
      <w:pPr>
        <w:ind w:left="720"/>
        <w:jc w:val="both"/>
        <w:rPr>
          <w:rFonts w:cs="Arial"/>
          <w:sz w:val="16"/>
        </w:rPr>
      </w:pPr>
      <w:r>
        <w:rPr>
          <w:rFonts w:cs="Arial"/>
          <w:sz w:val="16"/>
        </w:rPr>
        <w:t>Landscape to be characterized by open lawn areas and groundcover planting with tree clumps in keeping with the golf course theme, ensuring unobstructed views between golf course and the unit.</w:t>
      </w:r>
    </w:p>
    <w:p w:rsidR="007222F1" w:rsidRDefault="007222F1" w:rsidP="007222F1">
      <w:pPr>
        <w:ind w:left="720"/>
        <w:jc w:val="both"/>
        <w:rPr>
          <w:rFonts w:cs="Arial"/>
          <w:sz w:val="16"/>
        </w:rPr>
      </w:pPr>
    </w:p>
    <w:p w:rsidR="007222F1" w:rsidRDefault="007222F1" w:rsidP="007222F1">
      <w:pPr>
        <w:ind w:left="720"/>
        <w:jc w:val="both"/>
        <w:rPr>
          <w:rFonts w:cs="Arial"/>
          <w:sz w:val="16"/>
        </w:rPr>
      </w:pPr>
      <w:r>
        <w:rPr>
          <w:rFonts w:cs="Arial"/>
          <w:sz w:val="16"/>
        </w:rPr>
        <w:t>Planting to be characterized by simple groupings of species in broad, sweeping lines.</w:t>
      </w:r>
    </w:p>
    <w:p w:rsidR="007222F1" w:rsidRDefault="007222F1" w:rsidP="007222F1">
      <w:pPr>
        <w:ind w:left="720"/>
        <w:jc w:val="both"/>
        <w:rPr>
          <w:rFonts w:cs="Arial"/>
          <w:sz w:val="16"/>
        </w:rPr>
      </w:pPr>
    </w:p>
    <w:p w:rsidR="007222F1" w:rsidRDefault="007222F1" w:rsidP="007222F1">
      <w:pPr>
        <w:ind w:left="720"/>
        <w:jc w:val="both"/>
        <w:rPr>
          <w:rFonts w:cs="Arial"/>
          <w:sz w:val="16"/>
        </w:rPr>
      </w:pPr>
      <w:r>
        <w:rPr>
          <w:rFonts w:cs="Arial"/>
          <w:sz w:val="16"/>
        </w:rPr>
        <w:t>Shrubs to be used for screening purposes between units to ensure privacy and soften boundary walls. These would typically be positioned against boundary walls.</w:t>
      </w:r>
    </w:p>
    <w:p w:rsidR="007222F1" w:rsidRDefault="007222F1" w:rsidP="007222F1">
      <w:pPr>
        <w:ind w:left="720"/>
        <w:jc w:val="both"/>
        <w:rPr>
          <w:rFonts w:cs="Arial"/>
          <w:sz w:val="16"/>
        </w:rPr>
      </w:pPr>
    </w:p>
    <w:p w:rsidR="007222F1" w:rsidRDefault="007222F1" w:rsidP="007222F1">
      <w:pPr>
        <w:ind w:left="720"/>
        <w:jc w:val="both"/>
        <w:rPr>
          <w:rFonts w:cs="Arial"/>
          <w:sz w:val="16"/>
        </w:rPr>
      </w:pPr>
      <w:r>
        <w:rPr>
          <w:rFonts w:cs="Arial"/>
          <w:sz w:val="16"/>
        </w:rPr>
        <w:t>House to typically 'sit' in the landscape with shrub planting positioned against the house and groundcover planting to the fore.</w:t>
      </w:r>
    </w:p>
    <w:p w:rsidR="007222F1" w:rsidRDefault="007222F1" w:rsidP="007222F1">
      <w:pPr>
        <w:jc w:val="both"/>
        <w:rPr>
          <w:rFonts w:cs="Arial"/>
          <w:sz w:val="16"/>
        </w:rPr>
      </w:pPr>
    </w:p>
    <w:p w:rsidR="00E702AA" w:rsidRDefault="007222F1" w:rsidP="00E702AA">
      <w:pPr>
        <w:pStyle w:val="BodyText2"/>
        <w:ind w:left="720"/>
        <w:rPr>
          <w:sz w:val="16"/>
          <w:szCs w:val="16"/>
        </w:rPr>
      </w:pPr>
      <w:r w:rsidRPr="00E702AA">
        <w:rPr>
          <w:sz w:val="16"/>
          <w:szCs w:val="16"/>
        </w:rPr>
        <w:t>Narrow spaces, typically those taken up by the building line between units, to be laid with stepping-stones and planting to estate specifications.</w:t>
      </w:r>
    </w:p>
    <w:p w:rsidR="007222F1" w:rsidRDefault="007222F1" w:rsidP="00E702AA">
      <w:pPr>
        <w:pStyle w:val="BodyText2"/>
        <w:ind w:left="720"/>
        <w:rPr>
          <w:rFonts w:cs="Arial"/>
          <w:sz w:val="16"/>
        </w:rPr>
      </w:pPr>
      <w:r>
        <w:rPr>
          <w:rFonts w:cs="Arial"/>
          <w:sz w:val="16"/>
        </w:rPr>
        <w:t>Stepping stones to join units to golf course pathway, where units are separated from golf course by 'rough' areas.</w:t>
      </w:r>
    </w:p>
    <w:p w:rsidR="007222F1" w:rsidRDefault="007222F1" w:rsidP="007222F1">
      <w:pPr>
        <w:ind w:left="720"/>
        <w:jc w:val="both"/>
        <w:rPr>
          <w:rFonts w:cs="Arial"/>
          <w:sz w:val="16"/>
        </w:rPr>
      </w:pPr>
    </w:p>
    <w:p w:rsidR="007222F1" w:rsidRDefault="007222F1" w:rsidP="007222F1">
      <w:pPr>
        <w:ind w:left="720"/>
        <w:jc w:val="both"/>
        <w:rPr>
          <w:rFonts w:cs="Arial"/>
          <w:sz w:val="16"/>
        </w:rPr>
      </w:pPr>
      <w:r>
        <w:rPr>
          <w:rFonts w:cs="Arial"/>
          <w:sz w:val="16"/>
        </w:rPr>
        <w:t>While allowance is made for formal geometric lawn spaces specifically adjacent to the swimming pool area, these are to be 'contained' within the informal lines of the golf course theme</w:t>
      </w:r>
    </w:p>
    <w:p w:rsidR="007222F1" w:rsidRDefault="007222F1" w:rsidP="007222F1">
      <w:pPr>
        <w:jc w:val="both"/>
        <w:rPr>
          <w:rFonts w:cs="Arial"/>
          <w:sz w:val="16"/>
        </w:rPr>
      </w:pPr>
    </w:p>
    <w:p w:rsidR="007222F1" w:rsidRDefault="007222F1" w:rsidP="007222F1">
      <w:pPr>
        <w:ind w:left="700" w:hanging="700"/>
        <w:jc w:val="both"/>
        <w:rPr>
          <w:rFonts w:cs="Arial"/>
          <w:sz w:val="16"/>
        </w:rPr>
      </w:pPr>
      <w:r>
        <w:rPr>
          <w:rFonts w:cs="Arial"/>
          <w:sz w:val="16"/>
        </w:rPr>
        <w:t>2.1.2</w:t>
      </w:r>
      <w:r>
        <w:rPr>
          <w:rFonts w:cs="Arial"/>
          <w:sz w:val="16"/>
        </w:rPr>
        <w:tab/>
        <w:t>SPECIFIC EXCLUSIONS</w:t>
      </w:r>
    </w:p>
    <w:p w:rsidR="007222F1" w:rsidRDefault="007222F1" w:rsidP="007222F1">
      <w:pPr>
        <w:jc w:val="both"/>
        <w:rPr>
          <w:rFonts w:cs="Arial"/>
          <w:sz w:val="16"/>
        </w:rPr>
      </w:pPr>
    </w:p>
    <w:p w:rsidR="00450194" w:rsidRDefault="007222F1" w:rsidP="00450194">
      <w:pPr>
        <w:ind w:left="720"/>
        <w:jc w:val="both"/>
        <w:rPr>
          <w:rFonts w:cs="Arial"/>
          <w:sz w:val="16"/>
        </w:rPr>
      </w:pPr>
      <w:r>
        <w:rPr>
          <w:rFonts w:cs="Arial"/>
          <w:sz w:val="16"/>
        </w:rPr>
        <w:t>Shrub planting across the width of the unit blocking flow of space and views between golf course and the unit</w:t>
      </w:r>
    </w:p>
    <w:p w:rsidR="007222F1" w:rsidRDefault="00450194" w:rsidP="00450194">
      <w:pPr>
        <w:jc w:val="both"/>
        <w:rPr>
          <w:rFonts w:cs="Arial"/>
          <w:sz w:val="16"/>
        </w:rPr>
      </w:pPr>
      <w:r>
        <w:rPr>
          <w:rFonts w:cs="Arial"/>
          <w:sz w:val="16"/>
        </w:rPr>
        <w:t xml:space="preserve">2.2          </w:t>
      </w:r>
      <w:r w:rsidR="007222F1">
        <w:rPr>
          <w:rFonts w:cs="Arial"/>
          <w:sz w:val="16"/>
        </w:rPr>
        <w:t>STREET FRONTAGE</w:t>
      </w:r>
    </w:p>
    <w:p w:rsidR="007222F1" w:rsidRDefault="007222F1" w:rsidP="007222F1">
      <w:pPr>
        <w:jc w:val="both"/>
        <w:rPr>
          <w:rFonts w:cs="Arial"/>
          <w:sz w:val="16"/>
        </w:rPr>
      </w:pPr>
    </w:p>
    <w:p w:rsidR="007222F1" w:rsidRDefault="007222F1" w:rsidP="007222F1">
      <w:pPr>
        <w:ind w:left="720"/>
        <w:jc w:val="both"/>
        <w:rPr>
          <w:rFonts w:cs="Arial"/>
          <w:sz w:val="16"/>
        </w:rPr>
      </w:pPr>
      <w:r>
        <w:rPr>
          <w:rFonts w:cs="Arial"/>
          <w:sz w:val="16"/>
        </w:rPr>
        <w:t xml:space="preserve">As with the golf course, the style of the street landscaping is to follow flowing planting lines and open lawns ensuring a sense of openness and visual continuity from street to the unit, where the sidewalk will essentially form a part of the owner's garden. </w:t>
      </w:r>
    </w:p>
    <w:p w:rsidR="007222F1" w:rsidRDefault="007222F1" w:rsidP="007222F1">
      <w:pPr>
        <w:jc w:val="both"/>
        <w:rPr>
          <w:rFonts w:cs="Arial"/>
          <w:sz w:val="16"/>
        </w:rPr>
      </w:pPr>
    </w:p>
    <w:p w:rsidR="007222F1" w:rsidRDefault="007222F1" w:rsidP="007222F1">
      <w:pPr>
        <w:ind w:left="700" w:hanging="700"/>
        <w:jc w:val="both"/>
        <w:rPr>
          <w:rFonts w:cs="Arial"/>
          <w:sz w:val="16"/>
        </w:rPr>
      </w:pPr>
      <w:r>
        <w:rPr>
          <w:rFonts w:cs="Arial"/>
          <w:sz w:val="16"/>
        </w:rPr>
        <w:t>2.2.1</w:t>
      </w:r>
      <w:r>
        <w:rPr>
          <w:rFonts w:cs="Arial"/>
          <w:sz w:val="16"/>
        </w:rPr>
        <w:tab/>
        <w:t>SPECIFIC INCLUSIONS</w:t>
      </w:r>
    </w:p>
    <w:p w:rsidR="007222F1" w:rsidRDefault="007222F1" w:rsidP="007222F1">
      <w:pPr>
        <w:jc w:val="both"/>
        <w:rPr>
          <w:rFonts w:cs="Arial"/>
          <w:sz w:val="16"/>
        </w:rPr>
      </w:pPr>
    </w:p>
    <w:p w:rsidR="007222F1" w:rsidRDefault="00E01376" w:rsidP="007222F1">
      <w:pPr>
        <w:ind w:left="720"/>
        <w:jc w:val="both"/>
        <w:rPr>
          <w:rFonts w:cs="Arial"/>
          <w:sz w:val="16"/>
        </w:rPr>
      </w:pPr>
      <w:r>
        <w:rPr>
          <w:rFonts w:cs="Arial"/>
          <w:sz w:val="16"/>
        </w:rPr>
        <w:t xml:space="preserve">As listed above for Golf Course Frontage, planting and lawn areas to extend to incorporate sidewalk area and to incorporate all service structures, i.e. </w:t>
      </w:r>
      <w:r w:rsidR="007222F1">
        <w:rPr>
          <w:rFonts w:cs="Arial"/>
          <w:sz w:val="16"/>
        </w:rPr>
        <w:t>manholes, electrical boxes, water meters into the planting areas.</w:t>
      </w:r>
    </w:p>
    <w:p w:rsidR="007222F1" w:rsidRDefault="007222F1" w:rsidP="007222F1">
      <w:pPr>
        <w:jc w:val="both"/>
        <w:rPr>
          <w:rFonts w:cs="Arial"/>
          <w:sz w:val="16"/>
        </w:rPr>
      </w:pPr>
    </w:p>
    <w:p w:rsidR="007222F1" w:rsidRDefault="007222F1" w:rsidP="007222F1">
      <w:pPr>
        <w:ind w:left="700" w:hanging="700"/>
        <w:jc w:val="both"/>
        <w:rPr>
          <w:rFonts w:cs="Arial"/>
          <w:sz w:val="16"/>
        </w:rPr>
      </w:pPr>
      <w:r>
        <w:rPr>
          <w:rFonts w:cs="Arial"/>
          <w:sz w:val="16"/>
        </w:rPr>
        <w:t>2.2.2</w:t>
      </w:r>
      <w:r>
        <w:rPr>
          <w:rFonts w:cs="Arial"/>
          <w:sz w:val="16"/>
        </w:rPr>
        <w:tab/>
        <w:t>SPECIFIC EXCLUSIONS</w:t>
      </w:r>
    </w:p>
    <w:p w:rsidR="007222F1" w:rsidRDefault="007222F1" w:rsidP="007222F1">
      <w:pPr>
        <w:jc w:val="both"/>
        <w:rPr>
          <w:rFonts w:cs="Arial"/>
          <w:sz w:val="16"/>
        </w:rPr>
      </w:pPr>
    </w:p>
    <w:p w:rsidR="007222F1" w:rsidRDefault="007222F1" w:rsidP="007222F1">
      <w:pPr>
        <w:ind w:left="720"/>
        <w:jc w:val="both"/>
        <w:rPr>
          <w:rFonts w:cs="Arial"/>
          <w:sz w:val="16"/>
        </w:rPr>
      </w:pPr>
      <w:r>
        <w:rPr>
          <w:rFonts w:cs="Arial"/>
          <w:sz w:val="16"/>
        </w:rPr>
        <w:t>Shrub planting across the width of the unit blocking flow of space and views between street and unit formal geometric lawn spaces.</w:t>
      </w:r>
    </w:p>
    <w:p w:rsidR="007222F1" w:rsidRDefault="007222F1" w:rsidP="007222F1">
      <w:pPr>
        <w:jc w:val="both"/>
        <w:rPr>
          <w:rFonts w:cs="Arial"/>
          <w:sz w:val="16"/>
        </w:rPr>
      </w:pPr>
    </w:p>
    <w:p w:rsidR="007222F1" w:rsidRDefault="007222F1" w:rsidP="007222F1">
      <w:pPr>
        <w:jc w:val="both"/>
        <w:rPr>
          <w:rFonts w:cs="Arial"/>
          <w:sz w:val="16"/>
        </w:rPr>
      </w:pPr>
    </w:p>
    <w:p w:rsidR="007222F1" w:rsidRDefault="007222F1" w:rsidP="007222F1">
      <w:pPr>
        <w:ind w:left="700" w:hanging="700"/>
        <w:jc w:val="both"/>
        <w:rPr>
          <w:rFonts w:cs="Arial"/>
          <w:b/>
          <w:bCs w:val="0"/>
          <w:sz w:val="16"/>
        </w:rPr>
      </w:pPr>
      <w:r>
        <w:rPr>
          <w:rFonts w:cs="Arial"/>
          <w:b/>
          <w:bCs w:val="0"/>
          <w:sz w:val="16"/>
        </w:rPr>
        <w:t>3.</w:t>
      </w:r>
      <w:r>
        <w:rPr>
          <w:rFonts w:cs="Arial"/>
          <w:b/>
          <w:bCs w:val="0"/>
          <w:sz w:val="16"/>
        </w:rPr>
        <w:tab/>
        <w:t>GENERAL EXCLUSIONS</w:t>
      </w:r>
    </w:p>
    <w:p w:rsidR="007222F1" w:rsidRDefault="007222F1" w:rsidP="007222F1">
      <w:pPr>
        <w:jc w:val="both"/>
        <w:rPr>
          <w:rFonts w:cs="Arial"/>
          <w:sz w:val="16"/>
        </w:rPr>
      </w:pPr>
    </w:p>
    <w:p w:rsidR="007222F1" w:rsidRDefault="007222F1" w:rsidP="007222F1">
      <w:pPr>
        <w:ind w:left="720"/>
        <w:jc w:val="both"/>
        <w:rPr>
          <w:rFonts w:cs="Arial"/>
          <w:sz w:val="16"/>
        </w:rPr>
      </w:pPr>
      <w:r>
        <w:rPr>
          <w:rFonts w:cs="Arial"/>
          <w:sz w:val="16"/>
        </w:rPr>
        <w:t>The following are applicable to both golf course frontage and street landscapes:</w:t>
      </w:r>
    </w:p>
    <w:p w:rsidR="007222F1" w:rsidRDefault="007222F1" w:rsidP="007222F1">
      <w:pPr>
        <w:jc w:val="both"/>
        <w:rPr>
          <w:rFonts w:cs="Arial"/>
          <w:sz w:val="16"/>
        </w:rPr>
      </w:pPr>
    </w:p>
    <w:p w:rsidR="007222F1" w:rsidRDefault="007222F1" w:rsidP="007222F1">
      <w:pPr>
        <w:numPr>
          <w:ilvl w:val="0"/>
          <w:numId w:val="10"/>
        </w:numPr>
        <w:tabs>
          <w:tab w:val="clear" w:pos="2140"/>
          <w:tab w:val="num" w:pos="1440"/>
        </w:tabs>
        <w:ind w:left="1440"/>
        <w:jc w:val="both"/>
        <w:rPr>
          <w:rFonts w:cs="Arial"/>
          <w:sz w:val="16"/>
        </w:rPr>
      </w:pPr>
      <w:r>
        <w:rPr>
          <w:rFonts w:cs="Arial"/>
          <w:sz w:val="16"/>
        </w:rPr>
        <w:t>Garden ornamentation</w:t>
      </w:r>
      <w:r w:rsidR="00E01376">
        <w:rPr>
          <w:rFonts w:cs="Arial"/>
          <w:sz w:val="16"/>
        </w:rPr>
        <w:t>,</w:t>
      </w:r>
      <w:r>
        <w:rPr>
          <w:rFonts w:cs="Arial"/>
          <w:sz w:val="16"/>
        </w:rPr>
        <w:t xml:space="preserve"> i</w:t>
      </w:r>
      <w:r w:rsidR="00E01376">
        <w:rPr>
          <w:rFonts w:cs="Arial"/>
          <w:sz w:val="16"/>
        </w:rPr>
        <w:t>.</w:t>
      </w:r>
      <w:r>
        <w:rPr>
          <w:rFonts w:cs="Arial"/>
          <w:sz w:val="16"/>
        </w:rPr>
        <w:t xml:space="preserve">e. bridges, statues, trellis work, garden gnomes, pebbles, driftwood, gazebos etc. </w:t>
      </w:r>
    </w:p>
    <w:p w:rsidR="007222F1" w:rsidRDefault="007222F1" w:rsidP="007222F1">
      <w:pPr>
        <w:ind w:left="720"/>
        <w:jc w:val="both"/>
        <w:rPr>
          <w:rFonts w:cs="Arial"/>
          <w:sz w:val="16"/>
        </w:rPr>
      </w:pPr>
      <w:r>
        <w:rPr>
          <w:rFonts w:cs="Arial"/>
          <w:sz w:val="16"/>
        </w:rPr>
        <w:t>-</w:t>
      </w:r>
      <w:r>
        <w:rPr>
          <w:rFonts w:cs="Arial"/>
          <w:sz w:val="16"/>
        </w:rPr>
        <w:tab/>
        <w:t xml:space="preserve">       Natural rock water features </w:t>
      </w:r>
    </w:p>
    <w:p w:rsidR="007222F1" w:rsidRDefault="007222F1" w:rsidP="007222F1">
      <w:pPr>
        <w:ind w:firstLine="720"/>
        <w:jc w:val="both"/>
        <w:rPr>
          <w:rFonts w:cs="Arial"/>
          <w:sz w:val="16"/>
        </w:rPr>
      </w:pPr>
      <w:r>
        <w:rPr>
          <w:rFonts w:cs="Arial"/>
          <w:sz w:val="16"/>
        </w:rPr>
        <w:t>-</w:t>
      </w:r>
      <w:r>
        <w:rPr>
          <w:rFonts w:cs="Arial"/>
          <w:sz w:val="16"/>
        </w:rPr>
        <w:tab/>
        <w:t xml:space="preserve">       Rockeries</w:t>
      </w:r>
    </w:p>
    <w:p w:rsidR="007222F1" w:rsidRDefault="007222F1" w:rsidP="007222F1">
      <w:pPr>
        <w:ind w:left="1440" w:hanging="720"/>
        <w:jc w:val="both"/>
        <w:rPr>
          <w:rFonts w:cs="Arial"/>
          <w:sz w:val="16"/>
        </w:rPr>
      </w:pPr>
      <w:r>
        <w:rPr>
          <w:rFonts w:cs="Arial"/>
          <w:sz w:val="16"/>
        </w:rPr>
        <w:t>-</w:t>
      </w:r>
      <w:r>
        <w:rPr>
          <w:rFonts w:cs="Arial"/>
          <w:sz w:val="16"/>
        </w:rPr>
        <w:tab/>
        <w:t>Topiary, hedging and other formal landscape elements</w:t>
      </w:r>
    </w:p>
    <w:p w:rsidR="007222F1" w:rsidRDefault="007222F1" w:rsidP="007222F1">
      <w:pPr>
        <w:numPr>
          <w:ilvl w:val="0"/>
          <w:numId w:val="10"/>
        </w:numPr>
        <w:tabs>
          <w:tab w:val="clear" w:pos="2140"/>
          <w:tab w:val="num" w:pos="1440"/>
        </w:tabs>
        <w:ind w:left="1440"/>
        <w:jc w:val="both"/>
        <w:rPr>
          <w:rFonts w:cs="Arial"/>
          <w:sz w:val="16"/>
        </w:rPr>
      </w:pPr>
      <w:r>
        <w:rPr>
          <w:rFonts w:cs="Arial"/>
          <w:sz w:val="16"/>
        </w:rPr>
        <w:t>Entrance features other than those determined by the architecture and achievable using the prescribed plant material</w:t>
      </w:r>
    </w:p>
    <w:p w:rsidR="007222F1" w:rsidRDefault="007222F1" w:rsidP="007222F1">
      <w:pPr>
        <w:numPr>
          <w:ilvl w:val="0"/>
          <w:numId w:val="10"/>
        </w:numPr>
        <w:tabs>
          <w:tab w:val="clear" w:pos="2140"/>
          <w:tab w:val="num" w:pos="1440"/>
        </w:tabs>
        <w:ind w:left="1440"/>
        <w:jc w:val="both"/>
        <w:rPr>
          <w:rFonts w:cs="Arial"/>
          <w:sz w:val="16"/>
        </w:rPr>
      </w:pPr>
      <w:r>
        <w:rPr>
          <w:rFonts w:cs="Arial"/>
          <w:sz w:val="16"/>
        </w:rPr>
        <w:t>Fencing and other structures, other than those permitted by the Design Manual - Architectural.</w:t>
      </w:r>
    </w:p>
    <w:p w:rsidR="007222F1" w:rsidRDefault="007222F1" w:rsidP="007222F1">
      <w:pPr>
        <w:numPr>
          <w:ilvl w:val="0"/>
          <w:numId w:val="10"/>
        </w:numPr>
        <w:tabs>
          <w:tab w:val="clear" w:pos="2140"/>
          <w:tab w:val="num" w:pos="1440"/>
        </w:tabs>
        <w:ind w:left="1440"/>
        <w:jc w:val="both"/>
        <w:rPr>
          <w:rFonts w:cs="Arial"/>
          <w:sz w:val="16"/>
        </w:rPr>
      </w:pPr>
      <w:r>
        <w:rPr>
          <w:rFonts w:cs="Arial"/>
          <w:sz w:val="16"/>
        </w:rPr>
        <w:t xml:space="preserve">Garden lighting other than that approved by </w:t>
      </w:r>
      <w:r w:rsidR="00E7461D">
        <w:rPr>
          <w:rFonts w:cs="Arial"/>
          <w:sz w:val="16"/>
        </w:rPr>
        <w:t>the body corporate</w:t>
      </w:r>
      <w:r>
        <w:rPr>
          <w:rFonts w:cs="Arial"/>
          <w:sz w:val="16"/>
        </w:rPr>
        <w:t xml:space="preserve"> visible from public areas </w:t>
      </w:r>
    </w:p>
    <w:p w:rsidR="007222F1" w:rsidRDefault="007222F1" w:rsidP="007222F1">
      <w:pPr>
        <w:ind w:left="720"/>
        <w:jc w:val="both"/>
        <w:rPr>
          <w:rFonts w:cs="Arial"/>
          <w:sz w:val="16"/>
        </w:rPr>
      </w:pPr>
    </w:p>
    <w:p w:rsidR="007222F1" w:rsidRDefault="007222F1" w:rsidP="007222F1">
      <w:pPr>
        <w:ind w:left="720"/>
        <w:jc w:val="both"/>
        <w:rPr>
          <w:rFonts w:cs="Arial"/>
          <w:sz w:val="16"/>
        </w:rPr>
      </w:pPr>
    </w:p>
    <w:p w:rsidR="007222F1" w:rsidRDefault="007222F1" w:rsidP="007222F1">
      <w:pPr>
        <w:ind w:left="700" w:hanging="700"/>
        <w:jc w:val="both"/>
        <w:rPr>
          <w:rFonts w:cs="Arial"/>
          <w:b/>
          <w:bCs w:val="0"/>
          <w:sz w:val="16"/>
        </w:rPr>
      </w:pPr>
      <w:r>
        <w:rPr>
          <w:rFonts w:cs="Arial"/>
          <w:b/>
          <w:bCs w:val="0"/>
          <w:sz w:val="16"/>
        </w:rPr>
        <w:t>4.</w:t>
      </w:r>
      <w:r>
        <w:rPr>
          <w:rFonts w:cs="Arial"/>
          <w:b/>
          <w:bCs w:val="0"/>
          <w:sz w:val="16"/>
        </w:rPr>
        <w:tab/>
        <w:t>PLANTING AND BUILDING MATERIALS</w:t>
      </w:r>
    </w:p>
    <w:p w:rsidR="007222F1" w:rsidRDefault="007222F1" w:rsidP="007222F1">
      <w:pPr>
        <w:jc w:val="both"/>
        <w:rPr>
          <w:rFonts w:cs="Arial"/>
          <w:sz w:val="16"/>
        </w:rPr>
      </w:pPr>
    </w:p>
    <w:p w:rsidR="007222F1" w:rsidRDefault="007222F1" w:rsidP="007222F1">
      <w:pPr>
        <w:ind w:left="720"/>
        <w:jc w:val="both"/>
        <w:rPr>
          <w:rFonts w:cs="Arial"/>
          <w:sz w:val="16"/>
        </w:rPr>
      </w:pPr>
      <w:r>
        <w:rPr>
          <w:rFonts w:cs="Arial"/>
          <w:sz w:val="16"/>
        </w:rPr>
        <w:t>A provisional planting list is provided subject to finalization by the seller or the body corporate. All landscape designs are to be developed in accordance with the landscape theme as dictated and approved by the seller or the body corporate. Typically, fine foliaged, free-flowering plants characterize the landscape theme with an emphasis on tree groupings and groundcovers. Planting schemes will be simple groupings of selected species in broad, sweeping lines.</w:t>
      </w:r>
    </w:p>
    <w:p w:rsidR="007222F1" w:rsidRDefault="007222F1" w:rsidP="007222F1">
      <w:pPr>
        <w:ind w:left="720"/>
        <w:jc w:val="both"/>
        <w:rPr>
          <w:rFonts w:cs="Arial"/>
          <w:sz w:val="16"/>
        </w:rPr>
      </w:pPr>
    </w:p>
    <w:p w:rsidR="007222F1" w:rsidRPr="00E702AA" w:rsidRDefault="007222F1" w:rsidP="007222F1">
      <w:pPr>
        <w:pStyle w:val="Heading5"/>
        <w:tabs>
          <w:tab w:val="left" w:pos="709"/>
        </w:tabs>
        <w:rPr>
          <w:i w:val="0"/>
          <w:sz w:val="16"/>
          <w:szCs w:val="16"/>
        </w:rPr>
      </w:pPr>
      <w:r>
        <w:rPr>
          <w:i w:val="0"/>
          <w:sz w:val="20"/>
          <w:szCs w:val="20"/>
        </w:rPr>
        <w:tab/>
      </w:r>
      <w:r w:rsidRPr="00E702AA">
        <w:rPr>
          <w:i w:val="0"/>
          <w:sz w:val="16"/>
          <w:szCs w:val="16"/>
        </w:rPr>
        <w:t>TREES</w:t>
      </w:r>
    </w:p>
    <w:p w:rsidR="007222F1" w:rsidRDefault="007222F1" w:rsidP="007222F1">
      <w:pPr>
        <w:jc w:val="both"/>
        <w:rPr>
          <w:rFonts w:cs="Arial"/>
          <w:sz w:val="16"/>
        </w:rPr>
      </w:pPr>
    </w:p>
    <w:p w:rsidR="007222F1" w:rsidRDefault="007222F1" w:rsidP="007222F1">
      <w:pPr>
        <w:ind w:left="720"/>
        <w:jc w:val="both"/>
        <w:rPr>
          <w:rFonts w:cs="Arial"/>
          <w:sz w:val="16"/>
        </w:rPr>
      </w:pPr>
      <w:r>
        <w:rPr>
          <w:rFonts w:cs="Arial"/>
          <w:sz w:val="16"/>
        </w:rPr>
        <w:t xml:space="preserve">*Acacia </w:t>
      </w:r>
      <w:proofErr w:type="spellStart"/>
      <w:r>
        <w:rPr>
          <w:rFonts w:cs="Arial"/>
          <w:sz w:val="16"/>
        </w:rPr>
        <w:t>caffra</w:t>
      </w:r>
      <w:proofErr w:type="spellEnd"/>
      <w:r>
        <w:rPr>
          <w:rFonts w:cs="Arial"/>
          <w:sz w:val="16"/>
        </w:rPr>
        <w:t xml:space="preserve"> (Common hook thorn) - I</w:t>
      </w:r>
    </w:p>
    <w:p w:rsidR="007222F1" w:rsidRDefault="007222F1" w:rsidP="007222F1">
      <w:pPr>
        <w:ind w:left="720"/>
        <w:jc w:val="both"/>
        <w:rPr>
          <w:rFonts w:cs="Arial"/>
          <w:sz w:val="16"/>
        </w:rPr>
      </w:pPr>
      <w:r>
        <w:rPr>
          <w:rFonts w:cs="Arial"/>
          <w:sz w:val="16"/>
        </w:rPr>
        <w:t xml:space="preserve">*Acacia </w:t>
      </w:r>
      <w:proofErr w:type="spellStart"/>
      <w:r>
        <w:rPr>
          <w:rFonts w:cs="Arial"/>
          <w:sz w:val="16"/>
        </w:rPr>
        <w:t>karoo</w:t>
      </w:r>
      <w:proofErr w:type="spellEnd"/>
      <w:r>
        <w:rPr>
          <w:rFonts w:cs="Arial"/>
          <w:sz w:val="16"/>
        </w:rPr>
        <w:t xml:space="preserve"> (Sweet thorn) - I</w:t>
      </w:r>
    </w:p>
    <w:p w:rsidR="007222F1" w:rsidRDefault="007222F1" w:rsidP="007222F1">
      <w:pPr>
        <w:ind w:left="720"/>
        <w:jc w:val="both"/>
        <w:rPr>
          <w:rFonts w:cs="Arial"/>
          <w:sz w:val="16"/>
        </w:rPr>
      </w:pPr>
      <w:r>
        <w:rPr>
          <w:rFonts w:cs="Arial"/>
          <w:sz w:val="16"/>
        </w:rPr>
        <w:t>*</w:t>
      </w:r>
      <w:proofErr w:type="spellStart"/>
      <w:r>
        <w:rPr>
          <w:rFonts w:cs="Arial"/>
          <w:sz w:val="16"/>
        </w:rPr>
        <w:t>Celtis</w:t>
      </w:r>
      <w:proofErr w:type="spellEnd"/>
      <w:r>
        <w:rPr>
          <w:rFonts w:cs="Arial"/>
          <w:sz w:val="16"/>
        </w:rPr>
        <w:t xml:space="preserve"> </w:t>
      </w:r>
      <w:proofErr w:type="spellStart"/>
      <w:r>
        <w:rPr>
          <w:rFonts w:cs="Arial"/>
          <w:sz w:val="16"/>
        </w:rPr>
        <w:t>africana</w:t>
      </w:r>
      <w:proofErr w:type="spellEnd"/>
      <w:r>
        <w:rPr>
          <w:rFonts w:cs="Arial"/>
          <w:sz w:val="16"/>
        </w:rPr>
        <w:t xml:space="preserve"> (White stinkwood) - I</w:t>
      </w:r>
    </w:p>
    <w:p w:rsidR="007222F1" w:rsidRDefault="007222F1" w:rsidP="007222F1">
      <w:pPr>
        <w:ind w:left="720"/>
        <w:jc w:val="both"/>
        <w:rPr>
          <w:rFonts w:cs="Arial"/>
          <w:sz w:val="16"/>
        </w:rPr>
      </w:pPr>
      <w:r>
        <w:rPr>
          <w:rFonts w:cs="Arial"/>
          <w:sz w:val="16"/>
        </w:rPr>
        <w:t xml:space="preserve">Combretum </w:t>
      </w:r>
      <w:proofErr w:type="spellStart"/>
      <w:r>
        <w:rPr>
          <w:rFonts w:cs="Arial"/>
          <w:sz w:val="16"/>
        </w:rPr>
        <w:t>erthrophyllum</w:t>
      </w:r>
      <w:proofErr w:type="spellEnd"/>
      <w:r>
        <w:rPr>
          <w:rFonts w:cs="Arial"/>
          <w:sz w:val="16"/>
        </w:rPr>
        <w:t xml:space="preserve"> (River bushwillow) - I</w:t>
      </w:r>
    </w:p>
    <w:p w:rsidR="007222F1" w:rsidRDefault="007222F1" w:rsidP="007222F1">
      <w:pPr>
        <w:ind w:left="720"/>
        <w:jc w:val="both"/>
        <w:rPr>
          <w:rFonts w:cs="Arial"/>
          <w:sz w:val="16"/>
        </w:rPr>
      </w:pPr>
      <w:r>
        <w:rPr>
          <w:rFonts w:cs="Arial"/>
          <w:sz w:val="16"/>
        </w:rPr>
        <w:t>*</w:t>
      </w:r>
      <w:proofErr w:type="spellStart"/>
      <w:r>
        <w:rPr>
          <w:rFonts w:cs="Arial"/>
          <w:sz w:val="16"/>
        </w:rPr>
        <w:t>Cussonia</w:t>
      </w:r>
      <w:proofErr w:type="spellEnd"/>
      <w:r>
        <w:rPr>
          <w:rFonts w:cs="Arial"/>
          <w:sz w:val="16"/>
        </w:rPr>
        <w:t xml:space="preserve"> </w:t>
      </w:r>
      <w:proofErr w:type="spellStart"/>
      <w:r>
        <w:rPr>
          <w:rFonts w:cs="Arial"/>
          <w:sz w:val="16"/>
        </w:rPr>
        <w:t>paniculata</w:t>
      </w:r>
      <w:proofErr w:type="spellEnd"/>
      <w:r>
        <w:rPr>
          <w:rFonts w:cs="Arial"/>
          <w:sz w:val="16"/>
        </w:rPr>
        <w:t xml:space="preserve"> (Mountain Cabbage Tree) - I</w:t>
      </w:r>
    </w:p>
    <w:p w:rsidR="007222F1" w:rsidRDefault="007222F1" w:rsidP="007222F1">
      <w:pPr>
        <w:ind w:left="720"/>
        <w:jc w:val="both"/>
        <w:rPr>
          <w:rFonts w:cs="Arial"/>
          <w:sz w:val="16"/>
        </w:rPr>
      </w:pPr>
      <w:r>
        <w:rPr>
          <w:rFonts w:cs="Arial"/>
          <w:sz w:val="16"/>
        </w:rPr>
        <w:t xml:space="preserve">*Olea </w:t>
      </w:r>
      <w:proofErr w:type="spellStart"/>
      <w:r>
        <w:rPr>
          <w:rFonts w:cs="Arial"/>
          <w:sz w:val="16"/>
        </w:rPr>
        <w:t>europaea</w:t>
      </w:r>
      <w:proofErr w:type="spellEnd"/>
      <w:r>
        <w:rPr>
          <w:rFonts w:cs="Arial"/>
          <w:sz w:val="16"/>
        </w:rPr>
        <w:t xml:space="preserve"> subsp. </w:t>
      </w:r>
      <w:proofErr w:type="spellStart"/>
      <w:r>
        <w:rPr>
          <w:rFonts w:cs="Arial"/>
          <w:sz w:val="16"/>
        </w:rPr>
        <w:t>africana</w:t>
      </w:r>
      <w:proofErr w:type="spellEnd"/>
      <w:r>
        <w:rPr>
          <w:rFonts w:cs="Arial"/>
          <w:sz w:val="16"/>
        </w:rPr>
        <w:t xml:space="preserve"> (Wild Olive) - I</w:t>
      </w:r>
    </w:p>
    <w:p w:rsidR="007222F1" w:rsidRDefault="007222F1" w:rsidP="007222F1">
      <w:pPr>
        <w:ind w:left="720"/>
        <w:jc w:val="both"/>
        <w:rPr>
          <w:rFonts w:cs="Arial"/>
          <w:sz w:val="16"/>
        </w:rPr>
      </w:pPr>
      <w:r>
        <w:rPr>
          <w:rFonts w:cs="Arial"/>
          <w:sz w:val="16"/>
        </w:rPr>
        <w:t>*</w:t>
      </w:r>
      <w:proofErr w:type="spellStart"/>
      <w:r>
        <w:rPr>
          <w:rFonts w:cs="Arial"/>
          <w:sz w:val="16"/>
        </w:rPr>
        <w:t>Ziziphus</w:t>
      </w:r>
      <w:proofErr w:type="spellEnd"/>
      <w:r>
        <w:rPr>
          <w:rFonts w:cs="Arial"/>
          <w:sz w:val="16"/>
        </w:rPr>
        <w:t xml:space="preserve"> </w:t>
      </w:r>
      <w:proofErr w:type="spellStart"/>
      <w:r>
        <w:rPr>
          <w:rFonts w:cs="Arial"/>
          <w:sz w:val="16"/>
        </w:rPr>
        <w:t>mucronata</w:t>
      </w:r>
      <w:proofErr w:type="spellEnd"/>
      <w:r>
        <w:rPr>
          <w:rFonts w:cs="Arial"/>
          <w:sz w:val="16"/>
        </w:rPr>
        <w:t xml:space="preserve"> (</w:t>
      </w:r>
      <w:smartTag w:uri="urn:schemas-microsoft-com:office:smarttags" w:element="place">
        <w:smartTag w:uri="urn:schemas-microsoft-com:office:smarttags" w:element="City">
          <w:r>
            <w:rPr>
              <w:rFonts w:cs="Arial"/>
              <w:sz w:val="16"/>
            </w:rPr>
            <w:t>Buffalo</w:t>
          </w:r>
        </w:smartTag>
      </w:smartTag>
      <w:r>
        <w:rPr>
          <w:rFonts w:cs="Arial"/>
          <w:sz w:val="16"/>
        </w:rPr>
        <w:t xml:space="preserve"> thorn) - I</w:t>
      </w:r>
    </w:p>
    <w:p w:rsidR="007222F1" w:rsidRDefault="007222F1" w:rsidP="007222F1">
      <w:pPr>
        <w:jc w:val="both"/>
        <w:rPr>
          <w:rFonts w:cs="Arial"/>
          <w:sz w:val="16"/>
        </w:rPr>
      </w:pPr>
    </w:p>
    <w:p w:rsidR="007222F1" w:rsidRDefault="007222F1" w:rsidP="007222F1">
      <w:pPr>
        <w:ind w:left="720"/>
        <w:jc w:val="both"/>
        <w:rPr>
          <w:rFonts w:cs="Arial"/>
          <w:b/>
          <w:bCs w:val="0"/>
          <w:sz w:val="16"/>
        </w:rPr>
      </w:pPr>
      <w:r>
        <w:rPr>
          <w:rFonts w:cs="Arial"/>
          <w:b/>
          <w:bCs w:val="0"/>
          <w:sz w:val="16"/>
        </w:rPr>
        <w:t>SHRUBS</w:t>
      </w:r>
    </w:p>
    <w:p w:rsidR="007222F1" w:rsidRDefault="007222F1" w:rsidP="007222F1">
      <w:pPr>
        <w:ind w:left="720"/>
        <w:jc w:val="both"/>
        <w:rPr>
          <w:rFonts w:cs="Arial"/>
          <w:sz w:val="16"/>
        </w:rPr>
      </w:pPr>
    </w:p>
    <w:p w:rsidR="007222F1" w:rsidRDefault="007222F1" w:rsidP="007222F1">
      <w:pPr>
        <w:ind w:left="720"/>
        <w:jc w:val="both"/>
        <w:rPr>
          <w:rFonts w:cs="Arial"/>
          <w:sz w:val="16"/>
        </w:rPr>
      </w:pPr>
      <w:proofErr w:type="spellStart"/>
      <w:r>
        <w:rPr>
          <w:rFonts w:cs="Arial"/>
          <w:sz w:val="16"/>
        </w:rPr>
        <w:t>Abelia</w:t>
      </w:r>
      <w:proofErr w:type="spellEnd"/>
      <w:r>
        <w:rPr>
          <w:rFonts w:cs="Arial"/>
          <w:sz w:val="16"/>
        </w:rPr>
        <w:t xml:space="preserve"> grandiflora 'Francis mason' (Glossy </w:t>
      </w:r>
      <w:proofErr w:type="spellStart"/>
      <w:r>
        <w:rPr>
          <w:rFonts w:cs="Arial"/>
          <w:sz w:val="16"/>
        </w:rPr>
        <w:t>abelia</w:t>
      </w:r>
      <w:proofErr w:type="spellEnd"/>
      <w:r>
        <w:rPr>
          <w:rFonts w:cs="Arial"/>
          <w:sz w:val="16"/>
        </w:rPr>
        <w:t>) - E</w:t>
      </w:r>
    </w:p>
    <w:p w:rsidR="007222F1" w:rsidRDefault="007222F1" w:rsidP="007222F1">
      <w:pPr>
        <w:ind w:left="720"/>
        <w:jc w:val="both"/>
        <w:rPr>
          <w:rFonts w:cs="Arial"/>
          <w:sz w:val="16"/>
        </w:rPr>
      </w:pPr>
      <w:r>
        <w:rPr>
          <w:rFonts w:cs="Arial"/>
          <w:sz w:val="16"/>
        </w:rPr>
        <w:t>*</w:t>
      </w:r>
      <w:proofErr w:type="spellStart"/>
      <w:r>
        <w:rPr>
          <w:rFonts w:cs="Arial"/>
          <w:sz w:val="16"/>
        </w:rPr>
        <w:t>Cassinopsis</w:t>
      </w:r>
      <w:proofErr w:type="spellEnd"/>
      <w:r>
        <w:rPr>
          <w:rFonts w:cs="Arial"/>
          <w:sz w:val="16"/>
        </w:rPr>
        <w:t xml:space="preserve"> </w:t>
      </w:r>
      <w:proofErr w:type="spellStart"/>
      <w:r>
        <w:rPr>
          <w:rFonts w:cs="Arial"/>
          <w:sz w:val="16"/>
        </w:rPr>
        <w:t>ilicifolia</w:t>
      </w:r>
      <w:proofErr w:type="spellEnd"/>
      <w:r>
        <w:rPr>
          <w:rFonts w:cs="Arial"/>
          <w:sz w:val="16"/>
        </w:rPr>
        <w:t xml:space="preserve"> (Lemon thorn) - I</w:t>
      </w:r>
    </w:p>
    <w:p w:rsidR="007222F1" w:rsidRDefault="007222F1" w:rsidP="007222F1">
      <w:pPr>
        <w:ind w:left="720"/>
        <w:jc w:val="both"/>
        <w:rPr>
          <w:rFonts w:cs="Arial"/>
          <w:sz w:val="16"/>
        </w:rPr>
      </w:pPr>
      <w:r>
        <w:rPr>
          <w:rFonts w:cs="Arial"/>
          <w:sz w:val="16"/>
        </w:rPr>
        <w:t>*</w:t>
      </w:r>
      <w:proofErr w:type="spellStart"/>
      <w:r>
        <w:rPr>
          <w:rFonts w:cs="Arial"/>
          <w:sz w:val="16"/>
        </w:rPr>
        <w:t>Coleonema</w:t>
      </w:r>
      <w:proofErr w:type="spellEnd"/>
      <w:r>
        <w:rPr>
          <w:rFonts w:cs="Arial"/>
          <w:sz w:val="16"/>
        </w:rPr>
        <w:t xml:space="preserve"> album (White confetti bush) - I</w:t>
      </w:r>
    </w:p>
    <w:p w:rsidR="007222F1" w:rsidRDefault="007222F1" w:rsidP="007222F1">
      <w:pPr>
        <w:ind w:left="720"/>
        <w:jc w:val="both"/>
        <w:rPr>
          <w:rFonts w:cs="Arial"/>
          <w:sz w:val="16"/>
        </w:rPr>
      </w:pPr>
      <w:r>
        <w:rPr>
          <w:rFonts w:cs="Arial"/>
          <w:sz w:val="16"/>
        </w:rPr>
        <w:t>*</w:t>
      </w:r>
      <w:proofErr w:type="spellStart"/>
      <w:r>
        <w:rPr>
          <w:rFonts w:cs="Arial"/>
          <w:sz w:val="16"/>
        </w:rPr>
        <w:t>Coleonema</w:t>
      </w:r>
      <w:proofErr w:type="spellEnd"/>
      <w:r>
        <w:rPr>
          <w:rFonts w:cs="Arial"/>
          <w:sz w:val="16"/>
        </w:rPr>
        <w:t xml:space="preserve"> x 'Sunset Gold' (Variegated confetti bush) - I</w:t>
      </w:r>
    </w:p>
    <w:p w:rsidR="007222F1" w:rsidRDefault="007222F1" w:rsidP="007222F1">
      <w:pPr>
        <w:ind w:left="720"/>
        <w:jc w:val="both"/>
        <w:rPr>
          <w:rFonts w:cs="Arial"/>
          <w:sz w:val="16"/>
        </w:rPr>
      </w:pPr>
      <w:r>
        <w:rPr>
          <w:rFonts w:cs="Arial"/>
          <w:sz w:val="16"/>
        </w:rPr>
        <w:t>*</w:t>
      </w:r>
      <w:proofErr w:type="spellStart"/>
      <w:r>
        <w:rPr>
          <w:rFonts w:cs="Arial"/>
          <w:sz w:val="16"/>
        </w:rPr>
        <w:t>Encephalartos</w:t>
      </w:r>
      <w:proofErr w:type="spellEnd"/>
      <w:r>
        <w:rPr>
          <w:rFonts w:cs="Arial"/>
          <w:sz w:val="16"/>
        </w:rPr>
        <w:t xml:space="preserve"> </w:t>
      </w:r>
      <w:proofErr w:type="spellStart"/>
      <w:r>
        <w:rPr>
          <w:rFonts w:cs="Arial"/>
          <w:sz w:val="16"/>
        </w:rPr>
        <w:t>lehmannii</w:t>
      </w:r>
      <w:proofErr w:type="spellEnd"/>
      <w:r>
        <w:rPr>
          <w:rFonts w:cs="Arial"/>
          <w:sz w:val="16"/>
        </w:rPr>
        <w:t xml:space="preserve"> (</w:t>
      </w:r>
      <w:smartTag w:uri="urn:schemas-microsoft-com:office:smarttags" w:element="place">
        <w:r>
          <w:rPr>
            <w:rFonts w:cs="Arial"/>
            <w:sz w:val="16"/>
          </w:rPr>
          <w:t>Karoo</w:t>
        </w:r>
      </w:smartTag>
      <w:r>
        <w:rPr>
          <w:rFonts w:cs="Arial"/>
          <w:sz w:val="16"/>
        </w:rPr>
        <w:t xml:space="preserve"> cycad) - I</w:t>
      </w:r>
    </w:p>
    <w:p w:rsidR="007222F1" w:rsidRDefault="007222F1" w:rsidP="007222F1">
      <w:pPr>
        <w:ind w:left="720"/>
        <w:jc w:val="both"/>
        <w:rPr>
          <w:rFonts w:cs="Arial"/>
          <w:sz w:val="16"/>
        </w:rPr>
      </w:pPr>
      <w:proofErr w:type="spellStart"/>
      <w:r>
        <w:rPr>
          <w:rFonts w:cs="Arial"/>
          <w:sz w:val="16"/>
        </w:rPr>
        <w:t>Escallonia</w:t>
      </w:r>
      <w:proofErr w:type="spellEnd"/>
      <w:r>
        <w:rPr>
          <w:rFonts w:cs="Arial"/>
          <w:sz w:val="16"/>
        </w:rPr>
        <w:t xml:space="preserve"> </w:t>
      </w:r>
      <w:proofErr w:type="spellStart"/>
      <w:r>
        <w:rPr>
          <w:rFonts w:cs="Arial"/>
          <w:sz w:val="16"/>
        </w:rPr>
        <w:t>exoniensis</w:t>
      </w:r>
      <w:proofErr w:type="spellEnd"/>
      <w:r>
        <w:rPr>
          <w:rFonts w:cs="Arial"/>
          <w:sz w:val="16"/>
        </w:rPr>
        <w:t xml:space="preserve"> </w:t>
      </w:r>
      <w:proofErr w:type="spellStart"/>
      <w:r>
        <w:rPr>
          <w:rFonts w:cs="Arial"/>
          <w:sz w:val="16"/>
        </w:rPr>
        <w:t>fradesii</w:t>
      </w:r>
      <w:proofErr w:type="spellEnd"/>
      <w:r>
        <w:rPr>
          <w:rFonts w:cs="Arial"/>
          <w:sz w:val="16"/>
        </w:rPr>
        <w:t xml:space="preserve"> 'Pink Princess' (</w:t>
      </w:r>
      <w:proofErr w:type="spellStart"/>
      <w:r>
        <w:rPr>
          <w:rFonts w:cs="Arial"/>
          <w:sz w:val="16"/>
        </w:rPr>
        <w:t>Escallonia</w:t>
      </w:r>
      <w:proofErr w:type="spellEnd"/>
      <w:r>
        <w:rPr>
          <w:rFonts w:cs="Arial"/>
          <w:sz w:val="16"/>
        </w:rPr>
        <w:t xml:space="preserve"> Pink Princess) - E</w:t>
      </w:r>
    </w:p>
    <w:p w:rsidR="007222F1" w:rsidRDefault="007222F1" w:rsidP="007222F1">
      <w:pPr>
        <w:ind w:left="720"/>
        <w:jc w:val="both"/>
        <w:rPr>
          <w:rFonts w:cs="Arial"/>
          <w:sz w:val="16"/>
        </w:rPr>
      </w:pPr>
      <w:proofErr w:type="spellStart"/>
      <w:r>
        <w:rPr>
          <w:rFonts w:cs="Arial"/>
          <w:sz w:val="16"/>
        </w:rPr>
        <w:t>Euryops</w:t>
      </w:r>
      <w:proofErr w:type="spellEnd"/>
      <w:r>
        <w:rPr>
          <w:rFonts w:cs="Arial"/>
          <w:sz w:val="16"/>
        </w:rPr>
        <w:t xml:space="preserve"> </w:t>
      </w:r>
      <w:proofErr w:type="spellStart"/>
      <w:r>
        <w:rPr>
          <w:rFonts w:cs="Arial"/>
          <w:sz w:val="16"/>
        </w:rPr>
        <w:t>pectinatus</w:t>
      </w:r>
      <w:proofErr w:type="spellEnd"/>
      <w:r>
        <w:rPr>
          <w:rFonts w:cs="Arial"/>
          <w:sz w:val="16"/>
        </w:rPr>
        <w:t xml:space="preserve"> (Resin bush) - I</w:t>
      </w:r>
    </w:p>
    <w:p w:rsidR="007222F1" w:rsidRDefault="007222F1" w:rsidP="007222F1">
      <w:pPr>
        <w:ind w:left="720"/>
        <w:jc w:val="both"/>
        <w:rPr>
          <w:rFonts w:cs="Arial"/>
          <w:sz w:val="16"/>
        </w:rPr>
      </w:pPr>
      <w:r>
        <w:rPr>
          <w:rFonts w:cs="Arial"/>
          <w:sz w:val="16"/>
        </w:rPr>
        <w:t>*</w:t>
      </w:r>
      <w:proofErr w:type="spellStart"/>
      <w:r>
        <w:rPr>
          <w:rFonts w:cs="Arial"/>
          <w:sz w:val="16"/>
        </w:rPr>
        <w:t>Grewia</w:t>
      </w:r>
      <w:proofErr w:type="spellEnd"/>
      <w:r>
        <w:rPr>
          <w:rFonts w:cs="Arial"/>
          <w:sz w:val="16"/>
        </w:rPr>
        <w:t xml:space="preserve"> </w:t>
      </w:r>
      <w:proofErr w:type="spellStart"/>
      <w:r>
        <w:rPr>
          <w:rFonts w:cs="Arial"/>
          <w:sz w:val="16"/>
        </w:rPr>
        <w:t>occidentalis</w:t>
      </w:r>
      <w:proofErr w:type="spellEnd"/>
      <w:r>
        <w:rPr>
          <w:rFonts w:cs="Arial"/>
          <w:sz w:val="16"/>
        </w:rPr>
        <w:t xml:space="preserve"> (Cross Berry) - I</w:t>
      </w:r>
    </w:p>
    <w:p w:rsidR="007222F1" w:rsidRDefault="007222F1" w:rsidP="007222F1">
      <w:pPr>
        <w:ind w:left="720"/>
        <w:jc w:val="both"/>
        <w:rPr>
          <w:rFonts w:cs="Arial"/>
          <w:sz w:val="16"/>
        </w:rPr>
      </w:pPr>
      <w:proofErr w:type="spellStart"/>
      <w:r>
        <w:rPr>
          <w:rFonts w:cs="Arial"/>
          <w:sz w:val="16"/>
        </w:rPr>
        <w:t>Helichrysum</w:t>
      </w:r>
      <w:proofErr w:type="spellEnd"/>
      <w:r>
        <w:rPr>
          <w:rFonts w:cs="Arial"/>
          <w:sz w:val="16"/>
        </w:rPr>
        <w:t xml:space="preserve"> </w:t>
      </w:r>
      <w:proofErr w:type="spellStart"/>
      <w:r>
        <w:rPr>
          <w:rFonts w:cs="Arial"/>
          <w:sz w:val="16"/>
        </w:rPr>
        <w:t>italicum</w:t>
      </w:r>
      <w:proofErr w:type="spellEnd"/>
      <w:r>
        <w:rPr>
          <w:rFonts w:cs="Arial"/>
          <w:sz w:val="16"/>
        </w:rPr>
        <w:t xml:space="preserve"> (Curry bush) - E</w:t>
      </w:r>
    </w:p>
    <w:p w:rsidR="007222F1" w:rsidRDefault="007222F1" w:rsidP="007222F1">
      <w:pPr>
        <w:ind w:left="720"/>
        <w:jc w:val="both"/>
        <w:rPr>
          <w:rFonts w:cs="Arial"/>
          <w:sz w:val="16"/>
        </w:rPr>
      </w:pPr>
      <w:proofErr w:type="spellStart"/>
      <w:r>
        <w:rPr>
          <w:rFonts w:cs="Arial"/>
          <w:sz w:val="16"/>
        </w:rPr>
        <w:t>Murraya</w:t>
      </w:r>
      <w:proofErr w:type="spellEnd"/>
      <w:r>
        <w:rPr>
          <w:rFonts w:cs="Arial"/>
          <w:sz w:val="16"/>
        </w:rPr>
        <w:t xml:space="preserve"> exotica (Orange jasmine) - E</w:t>
      </w:r>
    </w:p>
    <w:p w:rsidR="007222F1" w:rsidRDefault="007222F1" w:rsidP="007222F1">
      <w:pPr>
        <w:ind w:left="720"/>
        <w:jc w:val="both"/>
        <w:rPr>
          <w:rFonts w:cs="Arial"/>
          <w:sz w:val="16"/>
        </w:rPr>
      </w:pPr>
      <w:proofErr w:type="spellStart"/>
      <w:r>
        <w:rPr>
          <w:rFonts w:cs="Arial"/>
          <w:sz w:val="16"/>
        </w:rPr>
        <w:t>Nandina</w:t>
      </w:r>
      <w:proofErr w:type="spellEnd"/>
      <w:r>
        <w:rPr>
          <w:rFonts w:cs="Arial"/>
          <w:sz w:val="16"/>
        </w:rPr>
        <w:t xml:space="preserve"> </w:t>
      </w:r>
      <w:proofErr w:type="spellStart"/>
      <w:r>
        <w:rPr>
          <w:rFonts w:cs="Arial"/>
          <w:sz w:val="16"/>
        </w:rPr>
        <w:t>domestica</w:t>
      </w:r>
      <w:proofErr w:type="spellEnd"/>
      <w:r>
        <w:rPr>
          <w:rFonts w:cs="Arial"/>
          <w:sz w:val="16"/>
        </w:rPr>
        <w:t xml:space="preserve"> (Japanese sacred bamboo) - E</w:t>
      </w:r>
    </w:p>
    <w:p w:rsidR="007222F1" w:rsidRDefault="007222F1" w:rsidP="007222F1">
      <w:pPr>
        <w:ind w:left="720"/>
        <w:jc w:val="both"/>
        <w:rPr>
          <w:rFonts w:cs="Arial"/>
          <w:sz w:val="16"/>
        </w:rPr>
      </w:pPr>
      <w:r>
        <w:rPr>
          <w:rFonts w:cs="Arial"/>
          <w:sz w:val="16"/>
        </w:rPr>
        <w:t xml:space="preserve">*Plumbago </w:t>
      </w:r>
      <w:proofErr w:type="spellStart"/>
      <w:r>
        <w:rPr>
          <w:rFonts w:cs="Arial"/>
          <w:sz w:val="16"/>
        </w:rPr>
        <w:t>auriculata</w:t>
      </w:r>
      <w:proofErr w:type="spellEnd"/>
      <w:r>
        <w:rPr>
          <w:rFonts w:cs="Arial"/>
          <w:sz w:val="16"/>
        </w:rPr>
        <w:t xml:space="preserve"> (Cape-forget-me-not) - I</w:t>
      </w:r>
    </w:p>
    <w:p w:rsidR="007222F1" w:rsidRDefault="007222F1" w:rsidP="007222F1">
      <w:pPr>
        <w:ind w:left="720"/>
        <w:jc w:val="both"/>
        <w:rPr>
          <w:rFonts w:cs="Arial"/>
          <w:sz w:val="16"/>
        </w:rPr>
      </w:pPr>
      <w:r>
        <w:rPr>
          <w:rFonts w:cs="Arial"/>
          <w:sz w:val="16"/>
        </w:rPr>
        <w:t>*</w:t>
      </w:r>
      <w:proofErr w:type="spellStart"/>
      <w:r>
        <w:rPr>
          <w:rFonts w:cs="Arial"/>
          <w:sz w:val="16"/>
        </w:rPr>
        <w:t>Rhaphiolepsis</w:t>
      </w:r>
      <w:proofErr w:type="spellEnd"/>
      <w:r>
        <w:rPr>
          <w:rFonts w:cs="Arial"/>
          <w:sz w:val="16"/>
        </w:rPr>
        <w:t xml:space="preserve"> </w:t>
      </w:r>
      <w:proofErr w:type="spellStart"/>
      <w:r>
        <w:rPr>
          <w:rFonts w:cs="Arial"/>
          <w:sz w:val="16"/>
        </w:rPr>
        <w:t>indica</w:t>
      </w:r>
      <w:proofErr w:type="spellEnd"/>
      <w:r>
        <w:rPr>
          <w:rFonts w:cs="Arial"/>
          <w:sz w:val="16"/>
        </w:rPr>
        <w:t xml:space="preserve"> (Indian hawthorn) - E</w:t>
      </w:r>
    </w:p>
    <w:p w:rsidR="007222F1" w:rsidRDefault="007222F1" w:rsidP="007222F1">
      <w:pPr>
        <w:ind w:left="720"/>
        <w:jc w:val="both"/>
        <w:rPr>
          <w:rFonts w:cs="Arial"/>
          <w:sz w:val="16"/>
        </w:rPr>
      </w:pPr>
      <w:r>
        <w:rPr>
          <w:rFonts w:cs="Arial"/>
          <w:sz w:val="16"/>
        </w:rPr>
        <w:t xml:space="preserve">*Rosmarinus </w:t>
      </w:r>
      <w:proofErr w:type="spellStart"/>
      <w:r>
        <w:rPr>
          <w:rFonts w:cs="Arial"/>
          <w:sz w:val="16"/>
        </w:rPr>
        <w:t>officianalis</w:t>
      </w:r>
      <w:proofErr w:type="spellEnd"/>
      <w:r>
        <w:rPr>
          <w:rFonts w:cs="Arial"/>
          <w:sz w:val="16"/>
        </w:rPr>
        <w:t xml:space="preserve"> (Rosemary) - E</w:t>
      </w:r>
    </w:p>
    <w:p w:rsidR="007222F1" w:rsidRDefault="007222F1" w:rsidP="007222F1">
      <w:pPr>
        <w:ind w:left="720"/>
        <w:jc w:val="both"/>
        <w:rPr>
          <w:rFonts w:cs="Arial"/>
          <w:sz w:val="16"/>
        </w:rPr>
      </w:pPr>
      <w:proofErr w:type="spellStart"/>
      <w:r>
        <w:rPr>
          <w:rFonts w:cs="Arial"/>
          <w:sz w:val="16"/>
        </w:rPr>
        <w:t>Strelitzia</w:t>
      </w:r>
      <w:proofErr w:type="spellEnd"/>
      <w:r>
        <w:rPr>
          <w:rFonts w:cs="Arial"/>
          <w:sz w:val="16"/>
        </w:rPr>
        <w:t xml:space="preserve"> </w:t>
      </w:r>
      <w:proofErr w:type="spellStart"/>
      <w:r>
        <w:rPr>
          <w:rFonts w:cs="Arial"/>
          <w:sz w:val="16"/>
        </w:rPr>
        <w:t>reginae</w:t>
      </w:r>
      <w:proofErr w:type="spellEnd"/>
      <w:r>
        <w:rPr>
          <w:rFonts w:cs="Arial"/>
          <w:sz w:val="16"/>
        </w:rPr>
        <w:t xml:space="preserve"> (Bird-of-paradise) - I</w:t>
      </w:r>
    </w:p>
    <w:p w:rsidR="007222F1" w:rsidRDefault="007222F1" w:rsidP="007222F1">
      <w:pPr>
        <w:ind w:left="720"/>
        <w:jc w:val="both"/>
        <w:rPr>
          <w:rFonts w:cs="Arial"/>
          <w:sz w:val="16"/>
        </w:rPr>
      </w:pPr>
      <w:r>
        <w:rPr>
          <w:rFonts w:cs="Arial"/>
          <w:sz w:val="16"/>
        </w:rPr>
        <w:t>*</w:t>
      </w:r>
      <w:proofErr w:type="spellStart"/>
      <w:r>
        <w:rPr>
          <w:rFonts w:cs="Arial"/>
          <w:sz w:val="16"/>
        </w:rPr>
        <w:t>Tecomaria</w:t>
      </w:r>
      <w:proofErr w:type="spellEnd"/>
      <w:r>
        <w:rPr>
          <w:rFonts w:cs="Arial"/>
          <w:sz w:val="16"/>
        </w:rPr>
        <w:t xml:space="preserve"> </w:t>
      </w:r>
      <w:proofErr w:type="spellStart"/>
      <w:r>
        <w:rPr>
          <w:rFonts w:cs="Arial"/>
          <w:sz w:val="16"/>
        </w:rPr>
        <w:t>capensis</w:t>
      </w:r>
      <w:proofErr w:type="spellEnd"/>
      <w:r>
        <w:rPr>
          <w:rFonts w:cs="Arial"/>
          <w:sz w:val="16"/>
        </w:rPr>
        <w:t xml:space="preserve"> '</w:t>
      </w:r>
      <w:proofErr w:type="spellStart"/>
      <w:r>
        <w:rPr>
          <w:rFonts w:cs="Arial"/>
          <w:sz w:val="16"/>
        </w:rPr>
        <w:t>lutea</w:t>
      </w:r>
      <w:proofErr w:type="spellEnd"/>
      <w:r>
        <w:rPr>
          <w:rFonts w:cs="Arial"/>
          <w:sz w:val="16"/>
        </w:rPr>
        <w:t>' (</w:t>
      </w:r>
      <w:smartTag w:uri="urn:schemas-microsoft-com:office:smarttags" w:element="place">
        <w:r>
          <w:rPr>
            <w:rFonts w:cs="Arial"/>
            <w:sz w:val="16"/>
          </w:rPr>
          <w:t>Cape</w:t>
        </w:r>
      </w:smartTag>
      <w:r>
        <w:rPr>
          <w:rFonts w:cs="Arial"/>
          <w:sz w:val="16"/>
        </w:rPr>
        <w:t xml:space="preserve"> honeysuckle) - I</w:t>
      </w:r>
    </w:p>
    <w:p w:rsidR="007222F1" w:rsidRDefault="007222F1" w:rsidP="007222F1">
      <w:pPr>
        <w:ind w:left="720"/>
        <w:jc w:val="both"/>
        <w:rPr>
          <w:rFonts w:cs="Arial"/>
          <w:sz w:val="16"/>
        </w:rPr>
      </w:pPr>
    </w:p>
    <w:p w:rsidR="007222F1" w:rsidRPr="00450194" w:rsidRDefault="007222F1" w:rsidP="00450194">
      <w:pPr>
        <w:pStyle w:val="Heading6"/>
        <w:tabs>
          <w:tab w:val="left" w:pos="709"/>
        </w:tabs>
        <w:rPr>
          <w:rFonts w:ascii="Arial" w:hAnsi="Arial" w:cs="Arial"/>
          <w:sz w:val="16"/>
          <w:szCs w:val="20"/>
        </w:rPr>
      </w:pPr>
      <w:r>
        <w:rPr>
          <w:rFonts w:ascii="Arial" w:hAnsi="Arial" w:cs="Arial"/>
          <w:sz w:val="20"/>
          <w:szCs w:val="20"/>
        </w:rPr>
        <w:tab/>
      </w:r>
      <w:r w:rsidRPr="00450194">
        <w:rPr>
          <w:rFonts w:ascii="Arial" w:hAnsi="Arial" w:cs="Arial"/>
          <w:sz w:val="16"/>
          <w:szCs w:val="20"/>
        </w:rPr>
        <w:t>GROUNDCOVERS</w:t>
      </w:r>
    </w:p>
    <w:p w:rsidR="007222F1" w:rsidRPr="00E702AA" w:rsidRDefault="007222F1" w:rsidP="007222F1">
      <w:pPr>
        <w:ind w:left="720"/>
        <w:jc w:val="both"/>
        <w:rPr>
          <w:rFonts w:cs="Arial"/>
          <w:sz w:val="16"/>
          <w:szCs w:val="16"/>
        </w:rPr>
      </w:pPr>
    </w:p>
    <w:p w:rsidR="007222F1" w:rsidRDefault="007222F1" w:rsidP="007222F1">
      <w:pPr>
        <w:ind w:left="720"/>
        <w:jc w:val="both"/>
        <w:rPr>
          <w:rFonts w:cs="Arial"/>
          <w:sz w:val="16"/>
        </w:rPr>
      </w:pPr>
      <w:r>
        <w:rPr>
          <w:rFonts w:cs="Arial"/>
          <w:sz w:val="16"/>
        </w:rPr>
        <w:t xml:space="preserve">Agapanthus </w:t>
      </w:r>
      <w:proofErr w:type="spellStart"/>
      <w:r>
        <w:rPr>
          <w:rFonts w:cs="Arial"/>
          <w:sz w:val="16"/>
        </w:rPr>
        <w:t>africanus</w:t>
      </w:r>
      <w:proofErr w:type="spellEnd"/>
      <w:r>
        <w:rPr>
          <w:rFonts w:cs="Arial"/>
          <w:sz w:val="16"/>
        </w:rPr>
        <w:t xml:space="preserve"> '</w:t>
      </w:r>
      <w:proofErr w:type="spellStart"/>
      <w:r>
        <w:rPr>
          <w:rFonts w:cs="Arial"/>
          <w:sz w:val="16"/>
        </w:rPr>
        <w:t>Albus</w:t>
      </w:r>
      <w:proofErr w:type="spellEnd"/>
      <w:r>
        <w:rPr>
          <w:rFonts w:cs="Arial"/>
          <w:sz w:val="16"/>
        </w:rPr>
        <w:t>' (Dwarf agapanthus) - I</w:t>
      </w:r>
    </w:p>
    <w:p w:rsidR="007222F1" w:rsidRDefault="007222F1" w:rsidP="007222F1">
      <w:pPr>
        <w:ind w:left="720"/>
        <w:jc w:val="both"/>
        <w:rPr>
          <w:rFonts w:cs="Arial"/>
          <w:sz w:val="16"/>
        </w:rPr>
      </w:pPr>
      <w:r>
        <w:rPr>
          <w:rFonts w:cs="Arial"/>
          <w:sz w:val="16"/>
        </w:rPr>
        <w:t xml:space="preserve">Agapanthus praecox subsp. </w:t>
      </w:r>
      <w:proofErr w:type="spellStart"/>
      <w:r>
        <w:rPr>
          <w:rFonts w:cs="Arial"/>
          <w:sz w:val="16"/>
        </w:rPr>
        <w:t>orientalis</w:t>
      </w:r>
      <w:proofErr w:type="spellEnd"/>
      <w:r>
        <w:rPr>
          <w:rFonts w:cs="Arial"/>
          <w:sz w:val="16"/>
        </w:rPr>
        <w:t xml:space="preserve"> 'Blue' (Common agapanthus) - I</w:t>
      </w:r>
    </w:p>
    <w:p w:rsidR="007222F1" w:rsidRDefault="007222F1" w:rsidP="007222F1">
      <w:pPr>
        <w:ind w:left="720"/>
        <w:jc w:val="both"/>
        <w:rPr>
          <w:rFonts w:cs="Arial"/>
          <w:sz w:val="16"/>
        </w:rPr>
      </w:pPr>
      <w:r>
        <w:rPr>
          <w:rFonts w:cs="Arial"/>
          <w:sz w:val="16"/>
        </w:rPr>
        <w:t>*</w:t>
      </w:r>
      <w:proofErr w:type="spellStart"/>
      <w:r>
        <w:rPr>
          <w:rFonts w:cs="Arial"/>
          <w:sz w:val="16"/>
        </w:rPr>
        <w:t>Anthericum</w:t>
      </w:r>
      <w:proofErr w:type="spellEnd"/>
      <w:r>
        <w:rPr>
          <w:rFonts w:cs="Arial"/>
          <w:sz w:val="16"/>
        </w:rPr>
        <w:t xml:space="preserve"> </w:t>
      </w:r>
      <w:proofErr w:type="spellStart"/>
      <w:r>
        <w:rPr>
          <w:rFonts w:cs="Arial"/>
          <w:sz w:val="16"/>
        </w:rPr>
        <w:t>saundersiae</w:t>
      </w:r>
      <w:proofErr w:type="spellEnd"/>
      <w:r>
        <w:rPr>
          <w:rFonts w:cs="Arial"/>
          <w:sz w:val="16"/>
        </w:rPr>
        <w:t xml:space="preserve"> (Weeping </w:t>
      </w:r>
      <w:proofErr w:type="spellStart"/>
      <w:r>
        <w:rPr>
          <w:rFonts w:cs="Arial"/>
          <w:sz w:val="16"/>
        </w:rPr>
        <w:t>anthericum</w:t>
      </w:r>
      <w:proofErr w:type="spellEnd"/>
      <w:r>
        <w:rPr>
          <w:rFonts w:cs="Arial"/>
          <w:sz w:val="16"/>
        </w:rPr>
        <w:t>) - I</w:t>
      </w:r>
    </w:p>
    <w:p w:rsidR="007222F1" w:rsidRDefault="007222F1" w:rsidP="007222F1">
      <w:pPr>
        <w:ind w:left="720"/>
        <w:jc w:val="both"/>
        <w:rPr>
          <w:rFonts w:cs="Arial"/>
          <w:sz w:val="16"/>
        </w:rPr>
      </w:pPr>
      <w:proofErr w:type="spellStart"/>
      <w:r>
        <w:rPr>
          <w:rFonts w:cs="Arial"/>
          <w:sz w:val="16"/>
        </w:rPr>
        <w:t>Arctotis</w:t>
      </w:r>
      <w:proofErr w:type="spellEnd"/>
      <w:r>
        <w:rPr>
          <w:rFonts w:cs="Arial"/>
          <w:sz w:val="16"/>
        </w:rPr>
        <w:t xml:space="preserve"> </w:t>
      </w:r>
      <w:proofErr w:type="spellStart"/>
      <w:r>
        <w:rPr>
          <w:rFonts w:cs="Arial"/>
          <w:sz w:val="16"/>
        </w:rPr>
        <w:t>auriculata</w:t>
      </w:r>
      <w:proofErr w:type="spellEnd"/>
      <w:r>
        <w:rPr>
          <w:rFonts w:cs="Arial"/>
          <w:sz w:val="16"/>
        </w:rPr>
        <w:t xml:space="preserve"> (</w:t>
      </w:r>
      <w:proofErr w:type="spellStart"/>
      <w:r>
        <w:rPr>
          <w:rFonts w:cs="Arial"/>
          <w:sz w:val="16"/>
        </w:rPr>
        <w:t>Grysgousblom</w:t>
      </w:r>
      <w:proofErr w:type="spellEnd"/>
      <w:r>
        <w:rPr>
          <w:rFonts w:cs="Arial"/>
          <w:sz w:val="16"/>
        </w:rPr>
        <w:t>) - I</w:t>
      </w:r>
    </w:p>
    <w:p w:rsidR="007222F1" w:rsidRDefault="007222F1" w:rsidP="007222F1">
      <w:pPr>
        <w:ind w:left="720"/>
        <w:jc w:val="both"/>
        <w:rPr>
          <w:rFonts w:cs="Arial"/>
          <w:sz w:val="16"/>
        </w:rPr>
      </w:pPr>
      <w:r>
        <w:rPr>
          <w:rFonts w:cs="Arial"/>
          <w:sz w:val="16"/>
        </w:rPr>
        <w:t xml:space="preserve">Asparagus </w:t>
      </w:r>
      <w:proofErr w:type="spellStart"/>
      <w:r>
        <w:rPr>
          <w:rFonts w:cs="Arial"/>
          <w:sz w:val="16"/>
        </w:rPr>
        <w:t>densiflorus</w:t>
      </w:r>
      <w:proofErr w:type="spellEnd"/>
      <w:r>
        <w:rPr>
          <w:rFonts w:cs="Arial"/>
          <w:sz w:val="16"/>
        </w:rPr>
        <w:t xml:space="preserve"> '</w:t>
      </w:r>
      <w:proofErr w:type="spellStart"/>
      <w:r>
        <w:rPr>
          <w:rFonts w:cs="Arial"/>
          <w:sz w:val="16"/>
        </w:rPr>
        <w:t>Sprengeri</w:t>
      </w:r>
      <w:proofErr w:type="spellEnd"/>
      <w:r>
        <w:rPr>
          <w:rFonts w:cs="Arial"/>
          <w:sz w:val="16"/>
        </w:rPr>
        <w:t>' (Emerald fern) - I</w:t>
      </w:r>
    </w:p>
    <w:p w:rsidR="007222F1" w:rsidRDefault="007222F1" w:rsidP="007222F1">
      <w:pPr>
        <w:ind w:left="720"/>
        <w:jc w:val="both"/>
        <w:rPr>
          <w:rFonts w:cs="Arial"/>
          <w:sz w:val="16"/>
        </w:rPr>
      </w:pPr>
      <w:proofErr w:type="spellStart"/>
      <w:r>
        <w:rPr>
          <w:rFonts w:cs="Arial"/>
          <w:sz w:val="16"/>
        </w:rPr>
        <w:t>Aspargus</w:t>
      </w:r>
      <w:proofErr w:type="spellEnd"/>
      <w:r>
        <w:rPr>
          <w:rFonts w:cs="Arial"/>
          <w:sz w:val="16"/>
        </w:rPr>
        <w:t xml:space="preserve"> </w:t>
      </w:r>
      <w:proofErr w:type="spellStart"/>
      <w:r>
        <w:rPr>
          <w:rFonts w:cs="Arial"/>
          <w:sz w:val="16"/>
        </w:rPr>
        <w:t>densiflorus</w:t>
      </w:r>
      <w:proofErr w:type="spellEnd"/>
      <w:r>
        <w:rPr>
          <w:rFonts w:cs="Arial"/>
          <w:sz w:val="16"/>
        </w:rPr>
        <w:t xml:space="preserve"> '</w:t>
      </w:r>
      <w:proofErr w:type="spellStart"/>
      <w:r>
        <w:rPr>
          <w:rFonts w:cs="Arial"/>
          <w:sz w:val="16"/>
        </w:rPr>
        <w:t>Myersii</w:t>
      </w:r>
      <w:proofErr w:type="spellEnd"/>
      <w:r>
        <w:rPr>
          <w:rFonts w:cs="Arial"/>
          <w:sz w:val="16"/>
        </w:rPr>
        <w:t>' (Foxtail fern) - I</w:t>
      </w:r>
    </w:p>
    <w:p w:rsidR="007222F1" w:rsidRDefault="007222F1" w:rsidP="007222F1">
      <w:pPr>
        <w:ind w:left="720"/>
        <w:jc w:val="both"/>
        <w:rPr>
          <w:rFonts w:cs="Arial"/>
          <w:sz w:val="16"/>
        </w:rPr>
      </w:pPr>
      <w:r>
        <w:rPr>
          <w:rFonts w:cs="Arial"/>
          <w:sz w:val="16"/>
        </w:rPr>
        <w:t>*</w:t>
      </w:r>
      <w:proofErr w:type="spellStart"/>
      <w:r>
        <w:rPr>
          <w:rFonts w:cs="Arial"/>
          <w:sz w:val="16"/>
        </w:rPr>
        <w:t>Bulbine</w:t>
      </w:r>
      <w:proofErr w:type="spellEnd"/>
      <w:r>
        <w:rPr>
          <w:rFonts w:cs="Arial"/>
          <w:sz w:val="16"/>
        </w:rPr>
        <w:t xml:space="preserve"> </w:t>
      </w:r>
      <w:proofErr w:type="spellStart"/>
      <w:r>
        <w:rPr>
          <w:rFonts w:cs="Arial"/>
          <w:sz w:val="16"/>
        </w:rPr>
        <w:t>frutescens</w:t>
      </w:r>
      <w:proofErr w:type="spellEnd"/>
      <w:r>
        <w:rPr>
          <w:rFonts w:cs="Arial"/>
          <w:sz w:val="16"/>
        </w:rPr>
        <w:t xml:space="preserve"> 'Yellow' (Stalked </w:t>
      </w:r>
      <w:proofErr w:type="spellStart"/>
      <w:r>
        <w:rPr>
          <w:rFonts w:cs="Arial"/>
          <w:sz w:val="16"/>
        </w:rPr>
        <w:t>bulbine</w:t>
      </w:r>
      <w:proofErr w:type="spellEnd"/>
      <w:r>
        <w:rPr>
          <w:rFonts w:cs="Arial"/>
          <w:sz w:val="16"/>
        </w:rPr>
        <w:t>) - I</w:t>
      </w:r>
    </w:p>
    <w:p w:rsidR="007222F1" w:rsidRDefault="007222F1" w:rsidP="007222F1">
      <w:pPr>
        <w:ind w:left="720"/>
        <w:jc w:val="both"/>
        <w:rPr>
          <w:rFonts w:cs="Arial"/>
          <w:sz w:val="16"/>
        </w:rPr>
      </w:pPr>
      <w:r>
        <w:rPr>
          <w:rFonts w:cs="Arial"/>
          <w:sz w:val="16"/>
        </w:rPr>
        <w:t xml:space="preserve">Carissa </w:t>
      </w:r>
      <w:proofErr w:type="spellStart"/>
      <w:r>
        <w:rPr>
          <w:rFonts w:cs="Arial"/>
          <w:sz w:val="16"/>
        </w:rPr>
        <w:t>macrocarpa</w:t>
      </w:r>
      <w:proofErr w:type="spellEnd"/>
      <w:r>
        <w:rPr>
          <w:rFonts w:cs="Arial"/>
          <w:sz w:val="16"/>
        </w:rPr>
        <w:t xml:space="preserve"> 'Green carpet' (Dwarf Natal plum) - I</w:t>
      </w:r>
    </w:p>
    <w:p w:rsidR="007222F1" w:rsidRDefault="007222F1" w:rsidP="007222F1">
      <w:pPr>
        <w:ind w:left="720"/>
        <w:jc w:val="both"/>
        <w:rPr>
          <w:rFonts w:cs="Arial"/>
          <w:sz w:val="16"/>
        </w:rPr>
      </w:pPr>
      <w:proofErr w:type="spellStart"/>
      <w:r>
        <w:rPr>
          <w:rFonts w:cs="Arial"/>
          <w:sz w:val="16"/>
        </w:rPr>
        <w:t>Chondropetalum</w:t>
      </w:r>
      <w:proofErr w:type="spellEnd"/>
      <w:r>
        <w:rPr>
          <w:rFonts w:cs="Arial"/>
          <w:sz w:val="16"/>
        </w:rPr>
        <w:t xml:space="preserve"> tectorum (Thatching reed) - I</w:t>
      </w:r>
    </w:p>
    <w:p w:rsidR="007222F1" w:rsidRDefault="007222F1" w:rsidP="007222F1">
      <w:pPr>
        <w:ind w:left="720"/>
        <w:jc w:val="both"/>
        <w:rPr>
          <w:rFonts w:cs="Arial"/>
          <w:sz w:val="16"/>
        </w:rPr>
      </w:pPr>
      <w:proofErr w:type="spellStart"/>
      <w:r>
        <w:rPr>
          <w:rFonts w:cs="Arial"/>
          <w:sz w:val="16"/>
        </w:rPr>
        <w:t>Clivia</w:t>
      </w:r>
      <w:proofErr w:type="spellEnd"/>
      <w:r>
        <w:rPr>
          <w:rFonts w:cs="Arial"/>
          <w:sz w:val="16"/>
        </w:rPr>
        <w:t xml:space="preserve"> </w:t>
      </w:r>
      <w:proofErr w:type="spellStart"/>
      <w:r>
        <w:rPr>
          <w:rFonts w:cs="Arial"/>
          <w:sz w:val="16"/>
        </w:rPr>
        <w:t>miniata</w:t>
      </w:r>
      <w:proofErr w:type="spellEnd"/>
      <w:r>
        <w:rPr>
          <w:rFonts w:cs="Arial"/>
          <w:sz w:val="16"/>
        </w:rPr>
        <w:t xml:space="preserve"> (Fire Lily) - I</w:t>
      </w:r>
    </w:p>
    <w:p w:rsidR="007222F1" w:rsidRDefault="007222F1" w:rsidP="007222F1">
      <w:pPr>
        <w:ind w:left="720"/>
        <w:jc w:val="both"/>
        <w:rPr>
          <w:rFonts w:cs="Arial"/>
          <w:sz w:val="16"/>
        </w:rPr>
      </w:pPr>
      <w:r>
        <w:rPr>
          <w:rFonts w:cs="Arial"/>
          <w:sz w:val="16"/>
        </w:rPr>
        <w:t>*</w:t>
      </w:r>
      <w:proofErr w:type="spellStart"/>
      <w:r>
        <w:rPr>
          <w:rFonts w:cs="Arial"/>
          <w:sz w:val="16"/>
        </w:rPr>
        <w:t>Dietes</w:t>
      </w:r>
      <w:proofErr w:type="spellEnd"/>
      <w:r>
        <w:rPr>
          <w:rFonts w:cs="Arial"/>
          <w:sz w:val="16"/>
        </w:rPr>
        <w:t xml:space="preserve"> </w:t>
      </w:r>
      <w:proofErr w:type="spellStart"/>
      <w:r>
        <w:rPr>
          <w:rFonts w:cs="Arial"/>
          <w:sz w:val="16"/>
        </w:rPr>
        <w:t>bicolor</w:t>
      </w:r>
      <w:proofErr w:type="spellEnd"/>
      <w:r>
        <w:rPr>
          <w:rFonts w:cs="Arial"/>
          <w:sz w:val="16"/>
        </w:rPr>
        <w:t xml:space="preserve"> (Wild iris) - I</w:t>
      </w:r>
    </w:p>
    <w:p w:rsidR="007222F1" w:rsidRDefault="007222F1" w:rsidP="007222F1">
      <w:pPr>
        <w:ind w:left="720"/>
        <w:jc w:val="both"/>
        <w:rPr>
          <w:rFonts w:cs="Arial"/>
          <w:sz w:val="16"/>
        </w:rPr>
      </w:pPr>
      <w:r>
        <w:rPr>
          <w:rFonts w:cs="Arial"/>
          <w:sz w:val="16"/>
        </w:rPr>
        <w:t>*</w:t>
      </w:r>
      <w:proofErr w:type="spellStart"/>
      <w:r>
        <w:rPr>
          <w:rFonts w:cs="Arial"/>
          <w:sz w:val="16"/>
        </w:rPr>
        <w:t>Dietes</w:t>
      </w:r>
      <w:proofErr w:type="spellEnd"/>
      <w:r>
        <w:rPr>
          <w:rFonts w:cs="Arial"/>
          <w:sz w:val="16"/>
        </w:rPr>
        <w:t xml:space="preserve"> grandiflora (Wild Iris) - I</w:t>
      </w:r>
    </w:p>
    <w:p w:rsidR="007222F1" w:rsidRDefault="007222F1" w:rsidP="007222F1">
      <w:pPr>
        <w:ind w:left="720"/>
        <w:jc w:val="both"/>
        <w:rPr>
          <w:rFonts w:cs="Arial"/>
          <w:sz w:val="16"/>
        </w:rPr>
      </w:pPr>
      <w:proofErr w:type="spellStart"/>
      <w:r>
        <w:rPr>
          <w:rFonts w:cs="Arial"/>
          <w:sz w:val="16"/>
        </w:rPr>
        <w:t>Diascia</w:t>
      </w:r>
      <w:proofErr w:type="spellEnd"/>
      <w:r>
        <w:rPr>
          <w:rFonts w:cs="Arial"/>
          <w:sz w:val="16"/>
        </w:rPr>
        <w:t xml:space="preserve"> </w:t>
      </w:r>
      <w:proofErr w:type="spellStart"/>
      <w:r>
        <w:rPr>
          <w:rFonts w:cs="Arial"/>
          <w:sz w:val="16"/>
        </w:rPr>
        <w:t>integerrima</w:t>
      </w:r>
      <w:proofErr w:type="spellEnd"/>
      <w:r>
        <w:rPr>
          <w:rFonts w:cs="Arial"/>
          <w:sz w:val="16"/>
        </w:rPr>
        <w:t xml:space="preserve"> (Twin spur) - I</w:t>
      </w:r>
    </w:p>
    <w:p w:rsidR="007222F1" w:rsidRDefault="007222F1" w:rsidP="007222F1">
      <w:pPr>
        <w:ind w:left="720"/>
        <w:jc w:val="both"/>
        <w:rPr>
          <w:rFonts w:cs="Arial"/>
          <w:sz w:val="16"/>
        </w:rPr>
      </w:pPr>
      <w:r>
        <w:rPr>
          <w:rFonts w:cs="Arial"/>
          <w:sz w:val="16"/>
        </w:rPr>
        <w:t xml:space="preserve">Felicia </w:t>
      </w:r>
      <w:proofErr w:type="spellStart"/>
      <w:r>
        <w:rPr>
          <w:rFonts w:cs="Arial"/>
          <w:sz w:val="16"/>
        </w:rPr>
        <w:t>amelloides</w:t>
      </w:r>
      <w:proofErr w:type="spellEnd"/>
      <w:r>
        <w:rPr>
          <w:rFonts w:cs="Arial"/>
          <w:sz w:val="16"/>
        </w:rPr>
        <w:t xml:space="preserve"> (Kingfisher daisy) - I</w:t>
      </w:r>
    </w:p>
    <w:p w:rsidR="007222F1" w:rsidRDefault="007222F1" w:rsidP="007222F1">
      <w:pPr>
        <w:ind w:left="720"/>
        <w:jc w:val="both"/>
        <w:rPr>
          <w:rFonts w:cs="Arial"/>
          <w:sz w:val="16"/>
        </w:rPr>
      </w:pPr>
      <w:proofErr w:type="spellStart"/>
      <w:r>
        <w:rPr>
          <w:rFonts w:cs="Arial"/>
          <w:sz w:val="16"/>
        </w:rPr>
        <w:t>Gaura</w:t>
      </w:r>
      <w:proofErr w:type="spellEnd"/>
      <w:r>
        <w:rPr>
          <w:rFonts w:cs="Arial"/>
          <w:sz w:val="16"/>
        </w:rPr>
        <w:t xml:space="preserve"> </w:t>
      </w:r>
      <w:proofErr w:type="spellStart"/>
      <w:r>
        <w:rPr>
          <w:rFonts w:cs="Arial"/>
          <w:sz w:val="16"/>
        </w:rPr>
        <w:t>lindheimeri</w:t>
      </w:r>
      <w:proofErr w:type="spellEnd"/>
      <w:r>
        <w:rPr>
          <w:rFonts w:cs="Arial"/>
          <w:sz w:val="16"/>
        </w:rPr>
        <w:t xml:space="preserve">  (</w:t>
      </w:r>
      <w:proofErr w:type="spellStart"/>
      <w:r>
        <w:rPr>
          <w:rFonts w:cs="Arial"/>
          <w:sz w:val="16"/>
        </w:rPr>
        <w:t>Gaura</w:t>
      </w:r>
      <w:proofErr w:type="spellEnd"/>
      <w:r>
        <w:rPr>
          <w:rFonts w:cs="Arial"/>
          <w:sz w:val="16"/>
        </w:rPr>
        <w:t>) - E</w:t>
      </w:r>
    </w:p>
    <w:p w:rsidR="007222F1" w:rsidRDefault="007222F1" w:rsidP="007222F1">
      <w:pPr>
        <w:ind w:left="720"/>
        <w:jc w:val="both"/>
        <w:rPr>
          <w:rFonts w:cs="Arial"/>
          <w:sz w:val="16"/>
        </w:rPr>
      </w:pPr>
      <w:r>
        <w:rPr>
          <w:rFonts w:cs="Arial"/>
          <w:sz w:val="16"/>
        </w:rPr>
        <w:t xml:space="preserve">Geranium </w:t>
      </w:r>
      <w:proofErr w:type="spellStart"/>
      <w:r>
        <w:rPr>
          <w:rFonts w:cs="Arial"/>
          <w:sz w:val="16"/>
        </w:rPr>
        <w:t>icanum</w:t>
      </w:r>
      <w:proofErr w:type="spellEnd"/>
      <w:r>
        <w:rPr>
          <w:rFonts w:cs="Arial"/>
          <w:sz w:val="16"/>
        </w:rPr>
        <w:t xml:space="preserve"> (Carpet geranium) - I</w:t>
      </w:r>
    </w:p>
    <w:p w:rsidR="007222F1" w:rsidRDefault="007222F1" w:rsidP="007222F1">
      <w:pPr>
        <w:ind w:left="720"/>
        <w:jc w:val="both"/>
        <w:rPr>
          <w:rFonts w:cs="Arial"/>
          <w:sz w:val="16"/>
        </w:rPr>
      </w:pPr>
      <w:proofErr w:type="spellStart"/>
      <w:r>
        <w:rPr>
          <w:rFonts w:cs="Arial"/>
          <w:sz w:val="16"/>
        </w:rPr>
        <w:t>Hemerocallis</w:t>
      </w:r>
      <w:proofErr w:type="spellEnd"/>
      <w:r>
        <w:rPr>
          <w:rFonts w:cs="Arial"/>
          <w:sz w:val="16"/>
        </w:rPr>
        <w:t xml:space="preserve"> sp. (Day lilies) - E</w:t>
      </w:r>
    </w:p>
    <w:p w:rsidR="007222F1" w:rsidRDefault="007222F1" w:rsidP="007222F1">
      <w:pPr>
        <w:ind w:left="720"/>
        <w:jc w:val="both"/>
        <w:rPr>
          <w:rFonts w:cs="Arial"/>
          <w:sz w:val="16"/>
        </w:rPr>
      </w:pPr>
      <w:proofErr w:type="spellStart"/>
      <w:r>
        <w:rPr>
          <w:rFonts w:cs="Arial"/>
          <w:sz w:val="16"/>
        </w:rPr>
        <w:t>Ophiopogon</w:t>
      </w:r>
      <w:proofErr w:type="spellEnd"/>
      <w:r>
        <w:rPr>
          <w:rFonts w:cs="Arial"/>
          <w:sz w:val="16"/>
        </w:rPr>
        <w:t xml:space="preserve"> </w:t>
      </w:r>
      <w:proofErr w:type="spellStart"/>
      <w:r>
        <w:rPr>
          <w:rFonts w:cs="Arial"/>
          <w:sz w:val="16"/>
        </w:rPr>
        <w:t>jaburan</w:t>
      </w:r>
      <w:proofErr w:type="spellEnd"/>
      <w:r>
        <w:rPr>
          <w:rFonts w:cs="Arial"/>
          <w:sz w:val="16"/>
        </w:rPr>
        <w:t xml:space="preserve"> '</w:t>
      </w:r>
      <w:proofErr w:type="spellStart"/>
      <w:r>
        <w:rPr>
          <w:rFonts w:cs="Arial"/>
          <w:sz w:val="16"/>
        </w:rPr>
        <w:t>Vittatus</w:t>
      </w:r>
      <w:proofErr w:type="spellEnd"/>
      <w:r>
        <w:rPr>
          <w:rFonts w:cs="Arial"/>
          <w:sz w:val="16"/>
        </w:rPr>
        <w:t>' (Variegated lily turf) - E</w:t>
      </w:r>
    </w:p>
    <w:p w:rsidR="007222F1" w:rsidRDefault="007222F1" w:rsidP="007222F1">
      <w:pPr>
        <w:ind w:left="720"/>
        <w:jc w:val="both"/>
        <w:rPr>
          <w:rFonts w:cs="Arial"/>
          <w:sz w:val="16"/>
        </w:rPr>
      </w:pPr>
      <w:proofErr w:type="spellStart"/>
      <w:r>
        <w:rPr>
          <w:rFonts w:cs="Arial"/>
          <w:sz w:val="16"/>
        </w:rPr>
        <w:t>Ophiopogon</w:t>
      </w:r>
      <w:proofErr w:type="spellEnd"/>
      <w:r>
        <w:rPr>
          <w:rFonts w:cs="Arial"/>
          <w:sz w:val="16"/>
        </w:rPr>
        <w:t xml:space="preserve"> </w:t>
      </w:r>
      <w:proofErr w:type="spellStart"/>
      <w:r>
        <w:rPr>
          <w:rFonts w:cs="Arial"/>
          <w:sz w:val="16"/>
        </w:rPr>
        <w:t>japonicus</w:t>
      </w:r>
      <w:proofErr w:type="spellEnd"/>
      <w:r>
        <w:rPr>
          <w:rFonts w:cs="Arial"/>
          <w:sz w:val="16"/>
        </w:rPr>
        <w:t xml:space="preserve"> (Mondo grass) - E</w:t>
      </w:r>
    </w:p>
    <w:p w:rsidR="007222F1" w:rsidRDefault="007222F1" w:rsidP="007222F1">
      <w:pPr>
        <w:ind w:left="720"/>
        <w:jc w:val="both"/>
        <w:rPr>
          <w:rFonts w:cs="Arial"/>
          <w:sz w:val="16"/>
        </w:rPr>
      </w:pPr>
      <w:proofErr w:type="spellStart"/>
      <w:r>
        <w:rPr>
          <w:rFonts w:cs="Arial"/>
          <w:sz w:val="16"/>
        </w:rPr>
        <w:t>Ophiopogon</w:t>
      </w:r>
      <w:proofErr w:type="spellEnd"/>
      <w:r>
        <w:rPr>
          <w:rFonts w:cs="Arial"/>
          <w:sz w:val="16"/>
        </w:rPr>
        <w:t xml:space="preserve"> </w:t>
      </w:r>
      <w:proofErr w:type="spellStart"/>
      <w:r>
        <w:rPr>
          <w:rFonts w:cs="Arial"/>
          <w:sz w:val="16"/>
        </w:rPr>
        <w:t>japonicus</w:t>
      </w:r>
      <w:proofErr w:type="spellEnd"/>
      <w:r>
        <w:rPr>
          <w:rFonts w:cs="Arial"/>
          <w:sz w:val="16"/>
        </w:rPr>
        <w:t xml:space="preserve"> '</w:t>
      </w:r>
      <w:smartTag w:uri="urn:schemas-microsoft-com:office:smarttags" w:element="place">
        <w:smartTag w:uri="urn:schemas-microsoft-com:office:smarttags" w:element="City">
          <w:r>
            <w:rPr>
              <w:rFonts w:cs="Arial"/>
              <w:sz w:val="16"/>
            </w:rPr>
            <w:t>Kyoto</w:t>
          </w:r>
        </w:smartTag>
      </w:smartTag>
      <w:r>
        <w:rPr>
          <w:rFonts w:cs="Arial"/>
          <w:sz w:val="16"/>
        </w:rPr>
        <w:t xml:space="preserve"> dwarf' (Dwarf </w:t>
      </w:r>
      <w:proofErr w:type="spellStart"/>
      <w:r>
        <w:rPr>
          <w:rFonts w:cs="Arial"/>
          <w:sz w:val="16"/>
        </w:rPr>
        <w:t>mondo</w:t>
      </w:r>
      <w:proofErr w:type="spellEnd"/>
      <w:r>
        <w:rPr>
          <w:rFonts w:cs="Arial"/>
          <w:sz w:val="16"/>
        </w:rPr>
        <w:t xml:space="preserve"> grass) - E</w:t>
      </w:r>
    </w:p>
    <w:p w:rsidR="007222F1" w:rsidRDefault="007222F1" w:rsidP="007222F1">
      <w:pPr>
        <w:ind w:left="720"/>
        <w:jc w:val="both"/>
        <w:rPr>
          <w:rFonts w:cs="Arial"/>
          <w:sz w:val="16"/>
        </w:rPr>
      </w:pPr>
      <w:proofErr w:type="spellStart"/>
      <w:r>
        <w:rPr>
          <w:rFonts w:cs="Arial"/>
          <w:sz w:val="16"/>
        </w:rPr>
        <w:t>Osteospermum</w:t>
      </w:r>
      <w:proofErr w:type="spellEnd"/>
      <w:r>
        <w:rPr>
          <w:rFonts w:cs="Arial"/>
          <w:sz w:val="16"/>
        </w:rPr>
        <w:t xml:space="preserve"> </w:t>
      </w:r>
      <w:proofErr w:type="spellStart"/>
      <w:r>
        <w:rPr>
          <w:rFonts w:cs="Arial"/>
          <w:sz w:val="16"/>
        </w:rPr>
        <w:t>jucundum</w:t>
      </w:r>
      <w:proofErr w:type="spellEnd"/>
      <w:r>
        <w:rPr>
          <w:rFonts w:cs="Arial"/>
          <w:sz w:val="16"/>
        </w:rPr>
        <w:t xml:space="preserve"> (Mauve trailing daisy) - I</w:t>
      </w:r>
    </w:p>
    <w:p w:rsidR="007222F1" w:rsidRDefault="007222F1" w:rsidP="007222F1">
      <w:pPr>
        <w:ind w:left="720"/>
        <w:jc w:val="both"/>
        <w:rPr>
          <w:rFonts w:cs="Arial"/>
          <w:sz w:val="16"/>
        </w:rPr>
      </w:pPr>
      <w:proofErr w:type="spellStart"/>
      <w:r>
        <w:rPr>
          <w:rFonts w:cs="Arial"/>
          <w:sz w:val="16"/>
        </w:rPr>
        <w:t>Scabiosa</w:t>
      </w:r>
      <w:proofErr w:type="spellEnd"/>
      <w:r>
        <w:rPr>
          <w:rFonts w:cs="Arial"/>
          <w:sz w:val="16"/>
        </w:rPr>
        <w:t xml:space="preserve"> columbaria 'Butterfly Blue' (Corn flower) - I</w:t>
      </w:r>
    </w:p>
    <w:p w:rsidR="007222F1" w:rsidRDefault="007222F1" w:rsidP="007222F1">
      <w:pPr>
        <w:ind w:left="720"/>
        <w:jc w:val="both"/>
        <w:rPr>
          <w:rFonts w:cs="Arial"/>
          <w:sz w:val="16"/>
        </w:rPr>
      </w:pPr>
      <w:proofErr w:type="spellStart"/>
      <w:r>
        <w:rPr>
          <w:rFonts w:cs="Arial"/>
          <w:sz w:val="16"/>
        </w:rPr>
        <w:t>Tulbaghia</w:t>
      </w:r>
      <w:proofErr w:type="spellEnd"/>
      <w:r>
        <w:rPr>
          <w:rFonts w:cs="Arial"/>
          <w:sz w:val="16"/>
        </w:rPr>
        <w:t xml:space="preserve"> </w:t>
      </w:r>
      <w:proofErr w:type="spellStart"/>
      <w:r>
        <w:rPr>
          <w:rFonts w:cs="Arial"/>
          <w:sz w:val="16"/>
        </w:rPr>
        <w:t>violacea</w:t>
      </w:r>
      <w:proofErr w:type="spellEnd"/>
      <w:r>
        <w:rPr>
          <w:rFonts w:cs="Arial"/>
          <w:sz w:val="16"/>
        </w:rPr>
        <w:t xml:space="preserve"> (Wild garlic) - I</w:t>
      </w:r>
    </w:p>
    <w:p w:rsidR="007222F1" w:rsidRDefault="007222F1" w:rsidP="007222F1">
      <w:pPr>
        <w:ind w:left="720"/>
        <w:jc w:val="both"/>
        <w:rPr>
          <w:rFonts w:cs="Arial"/>
          <w:sz w:val="16"/>
        </w:rPr>
      </w:pPr>
      <w:proofErr w:type="spellStart"/>
      <w:r>
        <w:rPr>
          <w:rFonts w:cs="Arial"/>
          <w:sz w:val="16"/>
        </w:rPr>
        <w:t>Tulbaghia</w:t>
      </w:r>
      <w:proofErr w:type="spellEnd"/>
      <w:r>
        <w:rPr>
          <w:rFonts w:cs="Arial"/>
          <w:sz w:val="16"/>
        </w:rPr>
        <w:t xml:space="preserve"> </w:t>
      </w:r>
      <w:proofErr w:type="spellStart"/>
      <w:r>
        <w:rPr>
          <w:rFonts w:cs="Arial"/>
          <w:sz w:val="16"/>
        </w:rPr>
        <w:t>violacea</w:t>
      </w:r>
      <w:proofErr w:type="spellEnd"/>
      <w:r>
        <w:rPr>
          <w:rFonts w:cs="Arial"/>
          <w:sz w:val="16"/>
        </w:rPr>
        <w:t xml:space="preserve"> 'Silver lace' (Variegated wild garlic) - I</w:t>
      </w:r>
    </w:p>
    <w:p w:rsidR="007222F1" w:rsidRDefault="007222F1" w:rsidP="007222F1">
      <w:pPr>
        <w:ind w:left="720"/>
        <w:jc w:val="both"/>
        <w:rPr>
          <w:rFonts w:cs="Arial"/>
          <w:sz w:val="16"/>
        </w:rPr>
      </w:pPr>
      <w:proofErr w:type="spellStart"/>
      <w:r>
        <w:rPr>
          <w:rFonts w:cs="Arial"/>
          <w:sz w:val="16"/>
        </w:rPr>
        <w:t>Trachelospermum</w:t>
      </w:r>
      <w:proofErr w:type="spellEnd"/>
      <w:r>
        <w:rPr>
          <w:rFonts w:cs="Arial"/>
          <w:sz w:val="16"/>
        </w:rPr>
        <w:t xml:space="preserve"> </w:t>
      </w:r>
      <w:proofErr w:type="spellStart"/>
      <w:r>
        <w:rPr>
          <w:rFonts w:cs="Arial"/>
          <w:sz w:val="16"/>
        </w:rPr>
        <w:t>jasminoides</w:t>
      </w:r>
      <w:proofErr w:type="spellEnd"/>
      <w:r>
        <w:rPr>
          <w:rFonts w:cs="Arial"/>
          <w:sz w:val="16"/>
        </w:rPr>
        <w:t xml:space="preserve"> (Star Jasmine) - E</w:t>
      </w:r>
    </w:p>
    <w:p w:rsidR="007222F1" w:rsidRDefault="007222F1" w:rsidP="007222F1">
      <w:pPr>
        <w:ind w:left="720"/>
        <w:jc w:val="both"/>
        <w:rPr>
          <w:rFonts w:cs="Arial"/>
          <w:sz w:val="16"/>
        </w:rPr>
      </w:pPr>
      <w:r>
        <w:rPr>
          <w:rFonts w:cs="Arial"/>
          <w:sz w:val="16"/>
        </w:rPr>
        <w:t>Viola hederacea (Australian violet) - E</w:t>
      </w:r>
    </w:p>
    <w:p w:rsidR="007222F1" w:rsidRDefault="007222F1" w:rsidP="007222F1">
      <w:pPr>
        <w:ind w:left="720"/>
        <w:jc w:val="both"/>
        <w:rPr>
          <w:rFonts w:cs="Arial"/>
          <w:sz w:val="16"/>
        </w:rPr>
      </w:pPr>
      <w:r>
        <w:rPr>
          <w:rFonts w:cs="Arial"/>
          <w:sz w:val="16"/>
        </w:rPr>
        <w:t xml:space="preserve">Viola </w:t>
      </w:r>
      <w:proofErr w:type="spellStart"/>
      <w:r>
        <w:rPr>
          <w:rFonts w:cs="Arial"/>
          <w:sz w:val="16"/>
        </w:rPr>
        <w:t>odorata</w:t>
      </w:r>
      <w:proofErr w:type="spellEnd"/>
      <w:r>
        <w:rPr>
          <w:rFonts w:cs="Arial"/>
          <w:sz w:val="16"/>
        </w:rPr>
        <w:t xml:space="preserve"> (English violet) - E</w:t>
      </w:r>
    </w:p>
    <w:p w:rsidR="007222F1" w:rsidRDefault="007222F1" w:rsidP="007222F1">
      <w:pPr>
        <w:ind w:left="720"/>
        <w:jc w:val="both"/>
        <w:rPr>
          <w:rFonts w:cs="Arial"/>
          <w:sz w:val="16"/>
        </w:rPr>
      </w:pPr>
      <w:r>
        <w:rPr>
          <w:rFonts w:cs="Arial"/>
          <w:sz w:val="16"/>
        </w:rPr>
        <w:t xml:space="preserve">*   - Denotes plants with a specific tolerance for drought </w:t>
      </w:r>
    </w:p>
    <w:p w:rsidR="007222F1" w:rsidRDefault="007222F1" w:rsidP="007222F1">
      <w:pPr>
        <w:ind w:left="720"/>
        <w:jc w:val="both"/>
        <w:rPr>
          <w:rFonts w:cs="Arial"/>
          <w:sz w:val="16"/>
        </w:rPr>
      </w:pPr>
      <w:r>
        <w:rPr>
          <w:rFonts w:cs="Arial"/>
          <w:sz w:val="16"/>
        </w:rPr>
        <w:t>I    - Denotes indigenous plant species</w:t>
      </w:r>
    </w:p>
    <w:p w:rsidR="007222F1" w:rsidRDefault="007222F1" w:rsidP="007222F1">
      <w:pPr>
        <w:ind w:left="720"/>
        <w:jc w:val="both"/>
        <w:rPr>
          <w:rFonts w:cs="Arial"/>
          <w:sz w:val="16"/>
        </w:rPr>
      </w:pPr>
      <w:r>
        <w:rPr>
          <w:rFonts w:cs="Arial"/>
          <w:sz w:val="16"/>
        </w:rPr>
        <w:t>E   - Denotes exotic plant species</w:t>
      </w:r>
    </w:p>
    <w:p w:rsidR="007222F1" w:rsidRDefault="007222F1" w:rsidP="007222F1">
      <w:pPr>
        <w:jc w:val="both"/>
        <w:rPr>
          <w:rFonts w:cs="Arial"/>
          <w:sz w:val="16"/>
        </w:rPr>
      </w:pPr>
    </w:p>
    <w:p w:rsidR="007222F1" w:rsidRDefault="007222F1" w:rsidP="007222F1">
      <w:pPr>
        <w:jc w:val="both"/>
        <w:rPr>
          <w:rFonts w:cs="Arial"/>
          <w:sz w:val="16"/>
        </w:rPr>
      </w:pPr>
    </w:p>
    <w:p w:rsidR="007222F1" w:rsidRDefault="007222F1" w:rsidP="007222F1">
      <w:pPr>
        <w:ind w:left="700" w:hanging="700"/>
        <w:jc w:val="both"/>
        <w:rPr>
          <w:rFonts w:cs="Arial"/>
          <w:b/>
          <w:bCs w:val="0"/>
          <w:sz w:val="16"/>
        </w:rPr>
      </w:pPr>
      <w:r>
        <w:rPr>
          <w:rFonts w:cs="Arial"/>
          <w:b/>
          <w:bCs w:val="0"/>
          <w:sz w:val="16"/>
        </w:rPr>
        <w:t>5.</w:t>
      </w:r>
      <w:r>
        <w:rPr>
          <w:rFonts w:cs="Arial"/>
          <w:b/>
          <w:bCs w:val="0"/>
          <w:sz w:val="16"/>
        </w:rPr>
        <w:tab/>
        <w:t>SPECIFIC EXCLUSIONS</w:t>
      </w:r>
    </w:p>
    <w:p w:rsidR="007222F1" w:rsidRDefault="007222F1" w:rsidP="007222F1">
      <w:pPr>
        <w:jc w:val="both"/>
        <w:rPr>
          <w:rFonts w:cs="Arial"/>
          <w:sz w:val="16"/>
        </w:rPr>
      </w:pPr>
    </w:p>
    <w:p w:rsidR="007222F1" w:rsidRDefault="007222F1" w:rsidP="007222F1">
      <w:pPr>
        <w:ind w:left="720"/>
        <w:jc w:val="both"/>
        <w:rPr>
          <w:rFonts w:cs="Arial"/>
          <w:sz w:val="16"/>
        </w:rPr>
      </w:pPr>
      <w:r>
        <w:rPr>
          <w:rFonts w:cs="Arial"/>
          <w:sz w:val="16"/>
        </w:rPr>
        <w:t>All plants deemed by the seller or the body corporate as contrary to the overall theme of the estate:</w:t>
      </w:r>
    </w:p>
    <w:p w:rsidR="007222F1" w:rsidRDefault="007222F1" w:rsidP="007222F1">
      <w:pPr>
        <w:ind w:left="720"/>
        <w:jc w:val="both"/>
        <w:rPr>
          <w:rFonts w:cs="Arial"/>
          <w:sz w:val="16"/>
        </w:rPr>
      </w:pPr>
      <w:r>
        <w:rPr>
          <w:rFonts w:cs="Arial"/>
          <w:sz w:val="16"/>
        </w:rPr>
        <w:t>-</w:t>
      </w:r>
      <w:r>
        <w:rPr>
          <w:rFonts w:cs="Arial"/>
          <w:sz w:val="16"/>
        </w:rPr>
        <w:tab/>
        <w:t>Conifers</w:t>
      </w:r>
    </w:p>
    <w:p w:rsidR="007222F1" w:rsidRDefault="007222F1" w:rsidP="007222F1">
      <w:pPr>
        <w:ind w:left="720"/>
        <w:jc w:val="both"/>
        <w:rPr>
          <w:rFonts w:cs="Arial"/>
          <w:sz w:val="16"/>
        </w:rPr>
      </w:pPr>
      <w:r>
        <w:rPr>
          <w:rFonts w:cs="Arial"/>
          <w:sz w:val="16"/>
        </w:rPr>
        <w:t>-</w:t>
      </w:r>
      <w:r>
        <w:rPr>
          <w:rFonts w:cs="Arial"/>
          <w:sz w:val="16"/>
        </w:rPr>
        <w:tab/>
        <w:t>Palms</w:t>
      </w:r>
    </w:p>
    <w:p w:rsidR="007222F1" w:rsidRDefault="007222F1" w:rsidP="007222F1">
      <w:pPr>
        <w:ind w:left="720"/>
        <w:jc w:val="both"/>
        <w:rPr>
          <w:rFonts w:cs="Arial"/>
          <w:sz w:val="16"/>
        </w:rPr>
      </w:pPr>
      <w:r>
        <w:rPr>
          <w:rFonts w:cs="Arial"/>
          <w:sz w:val="16"/>
        </w:rPr>
        <w:t>-</w:t>
      </w:r>
      <w:r>
        <w:rPr>
          <w:rFonts w:cs="Arial"/>
          <w:sz w:val="16"/>
        </w:rPr>
        <w:tab/>
        <w:t>Roses</w:t>
      </w:r>
    </w:p>
    <w:p w:rsidR="007222F1" w:rsidRDefault="007222F1" w:rsidP="007222F1">
      <w:pPr>
        <w:ind w:left="1440" w:hanging="720"/>
        <w:jc w:val="both"/>
        <w:rPr>
          <w:rFonts w:cs="Arial"/>
          <w:sz w:val="16"/>
        </w:rPr>
      </w:pPr>
      <w:r>
        <w:rPr>
          <w:rFonts w:cs="Arial"/>
          <w:sz w:val="16"/>
        </w:rPr>
        <w:t xml:space="preserve">-        All declared weeds, </w:t>
      </w:r>
      <w:r w:rsidR="00E01376">
        <w:rPr>
          <w:rFonts w:cs="Arial"/>
          <w:sz w:val="16"/>
        </w:rPr>
        <w:t>invasive</w:t>
      </w:r>
      <w:r>
        <w:rPr>
          <w:rFonts w:cs="Arial"/>
          <w:sz w:val="16"/>
        </w:rPr>
        <w:t xml:space="preserve"> and problem plants as stipulated by the Department of Agriculture</w:t>
      </w:r>
    </w:p>
    <w:p w:rsidR="007222F1" w:rsidRDefault="007222F1" w:rsidP="007222F1">
      <w:pPr>
        <w:jc w:val="both"/>
        <w:rPr>
          <w:rFonts w:cs="Arial"/>
          <w:sz w:val="16"/>
        </w:rPr>
      </w:pPr>
    </w:p>
    <w:p w:rsidR="007222F1" w:rsidRDefault="007222F1" w:rsidP="007222F1">
      <w:pPr>
        <w:jc w:val="both"/>
        <w:rPr>
          <w:rFonts w:cs="Arial"/>
          <w:sz w:val="16"/>
        </w:rPr>
      </w:pPr>
    </w:p>
    <w:p w:rsidR="007222F1" w:rsidRDefault="007222F1" w:rsidP="007222F1">
      <w:pPr>
        <w:ind w:left="700" w:hanging="700"/>
        <w:jc w:val="both"/>
        <w:rPr>
          <w:rFonts w:cs="Arial"/>
          <w:b/>
          <w:bCs w:val="0"/>
          <w:sz w:val="16"/>
        </w:rPr>
      </w:pPr>
      <w:r>
        <w:rPr>
          <w:rFonts w:cs="Arial"/>
          <w:b/>
          <w:bCs w:val="0"/>
          <w:sz w:val="16"/>
        </w:rPr>
        <w:t>6.</w:t>
      </w:r>
      <w:r>
        <w:rPr>
          <w:rFonts w:cs="Arial"/>
          <w:b/>
          <w:bCs w:val="0"/>
          <w:sz w:val="16"/>
        </w:rPr>
        <w:tab/>
        <w:t>PLANS AND SUBMISSIONS</w:t>
      </w:r>
    </w:p>
    <w:p w:rsidR="007222F1" w:rsidRDefault="007222F1" w:rsidP="007222F1">
      <w:pPr>
        <w:jc w:val="both"/>
        <w:rPr>
          <w:rFonts w:cs="Arial"/>
          <w:sz w:val="16"/>
        </w:rPr>
      </w:pPr>
    </w:p>
    <w:p w:rsidR="007222F1" w:rsidRDefault="007222F1" w:rsidP="007222F1">
      <w:pPr>
        <w:ind w:left="720"/>
        <w:jc w:val="both"/>
        <w:rPr>
          <w:rFonts w:cs="Arial"/>
          <w:sz w:val="16"/>
        </w:rPr>
      </w:pPr>
      <w:r>
        <w:rPr>
          <w:rFonts w:cs="Arial"/>
          <w:sz w:val="16"/>
        </w:rPr>
        <w:lastRenderedPageBreak/>
        <w:t>In creating a homogenous feel throughout the estate, which shall be in accordance with the Landscape masterplan, all landscape plans for individual units will be designed by the estate landscape architect, in conjunction with the homeowner and architect. The following should be noted:</w:t>
      </w:r>
    </w:p>
    <w:p w:rsidR="007222F1" w:rsidRDefault="007222F1" w:rsidP="007222F1">
      <w:pPr>
        <w:jc w:val="both"/>
        <w:rPr>
          <w:rFonts w:cs="Arial"/>
          <w:sz w:val="16"/>
        </w:rPr>
      </w:pPr>
    </w:p>
    <w:p w:rsidR="007222F1" w:rsidRDefault="007222F1" w:rsidP="007222F1">
      <w:pPr>
        <w:ind w:left="1440" w:hanging="720"/>
        <w:jc w:val="both"/>
        <w:rPr>
          <w:rFonts w:cs="Arial"/>
          <w:sz w:val="16"/>
        </w:rPr>
      </w:pPr>
      <w:r>
        <w:rPr>
          <w:rFonts w:cs="Arial"/>
          <w:sz w:val="16"/>
        </w:rPr>
        <w:t>-</w:t>
      </w:r>
      <w:r>
        <w:rPr>
          <w:rFonts w:cs="Arial"/>
          <w:sz w:val="16"/>
        </w:rPr>
        <w:tab/>
        <w:t>Preparation of Landscape Sketch Plan at scale 1:100/1:200 detailing lawn and planting areas, identifying all materials to be used. The landscape architect’s fee for this sketch plan is R900.</w:t>
      </w:r>
    </w:p>
    <w:p w:rsidR="007222F1" w:rsidRDefault="007222F1" w:rsidP="007222F1">
      <w:pPr>
        <w:ind w:left="720"/>
        <w:jc w:val="both"/>
        <w:rPr>
          <w:rFonts w:cs="Arial"/>
          <w:sz w:val="16"/>
        </w:rPr>
      </w:pPr>
    </w:p>
    <w:p w:rsidR="007222F1" w:rsidRDefault="007222F1" w:rsidP="007222F1">
      <w:pPr>
        <w:ind w:left="1440" w:hanging="720"/>
        <w:jc w:val="both"/>
        <w:rPr>
          <w:rFonts w:cs="Arial"/>
          <w:sz w:val="16"/>
        </w:rPr>
      </w:pPr>
      <w:r>
        <w:rPr>
          <w:rFonts w:cs="Arial"/>
          <w:sz w:val="16"/>
        </w:rPr>
        <w:t>-</w:t>
      </w:r>
      <w:r>
        <w:rPr>
          <w:rFonts w:cs="Arial"/>
          <w:sz w:val="16"/>
        </w:rPr>
        <w:tab/>
        <w:t>Upon finalization of the sketch plan, preparation of a detailed Planting Plan at scale 1:200, indicating position of all plants.</w:t>
      </w:r>
    </w:p>
    <w:p w:rsidR="007222F1" w:rsidRDefault="007222F1" w:rsidP="007222F1">
      <w:pPr>
        <w:ind w:left="720"/>
        <w:jc w:val="both"/>
        <w:rPr>
          <w:rFonts w:cs="Arial"/>
          <w:sz w:val="16"/>
        </w:rPr>
      </w:pPr>
    </w:p>
    <w:p w:rsidR="007222F1" w:rsidRDefault="007222F1" w:rsidP="007222F1">
      <w:pPr>
        <w:ind w:firstLine="720"/>
        <w:jc w:val="both"/>
        <w:rPr>
          <w:rFonts w:cs="Arial"/>
          <w:sz w:val="16"/>
        </w:rPr>
      </w:pPr>
      <w:r>
        <w:rPr>
          <w:rFonts w:cs="Arial"/>
          <w:sz w:val="16"/>
        </w:rPr>
        <w:t>-</w:t>
      </w:r>
      <w:r>
        <w:rPr>
          <w:rFonts w:cs="Arial"/>
          <w:sz w:val="16"/>
        </w:rPr>
        <w:tab/>
        <w:t xml:space="preserve">       Irrigation plan.</w:t>
      </w:r>
    </w:p>
    <w:p w:rsidR="007222F1" w:rsidRDefault="007222F1" w:rsidP="007222F1">
      <w:pPr>
        <w:ind w:firstLine="720"/>
        <w:jc w:val="both"/>
        <w:rPr>
          <w:rFonts w:cs="Arial"/>
          <w:sz w:val="16"/>
        </w:rPr>
      </w:pPr>
    </w:p>
    <w:p w:rsidR="007222F1" w:rsidRDefault="007222F1" w:rsidP="007222F1">
      <w:pPr>
        <w:ind w:left="1440" w:hanging="720"/>
        <w:jc w:val="both"/>
        <w:rPr>
          <w:rFonts w:cs="Arial"/>
          <w:sz w:val="16"/>
        </w:rPr>
      </w:pPr>
      <w:r>
        <w:rPr>
          <w:rFonts w:cs="Arial"/>
          <w:sz w:val="16"/>
        </w:rPr>
        <w:t>-</w:t>
      </w:r>
      <w:r>
        <w:rPr>
          <w:rFonts w:cs="Arial"/>
          <w:sz w:val="16"/>
        </w:rPr>
        <w:tab/>
        <w:t>Earthworks plan ensuring that all landscape levels tie in and blend with the shaping on the golf course and that all drainage requirements are satisfied.</w:t>
      </w:r>
    </w:p>
    <w:p w:rsidR="007222F1" w:rsidRDefault="007222F1" w:rsidP="007222F1">
      <w:pPr>
        <w:ind w:left="720"/>
        <w:jc w:val="both"/>
        <w:rPr>
          <w:rFonts w:cs="Arial"/>
          <w:sz w:val="16"/>
        </w:rPr>
      </w:pPr>
    </w:p>
    <w:p w:rsidR="007222F1" w:rsidRDefault="007222F1" w:rsidP="007222F1">
      <w:pPr>
        <w:ind w:left="1440" w:hanging="720"/>
        <w:jc w:val="both"/>
        <w:rPr>
          <w:rFonts w:cs="Arial"/>
          <w:sz w:val="16"/>
        </w:rPr>
      </w:pPr>
      <w:r>
        <w:rPr>
          <w:rFonts w:cs="Arial"/>
          <w:sz w:val="16"/>
        </w:rPr>
        <w:t>-</w:t>
      </w:r>
      <w:r>
        <w:rPr>
          <w:rFonts w:cs="Arial"/>
          <w:sz w:val="16"/>
        </w:rPr>
        <w:tab/>
        <w:t>Preparation of a bill of quantities to be submitted to a landscape contractor for pricing either to be negotiated or tendered.</w:t>
      </w:r>
    </w:p>
    <w:p w:rsidR="007222F1" w:rsidRDefault="007222F1" w:rsidP="007222F1">
      <w:pPr>
        <w:ind w:left="720"/>
        <w:jc w:val="both"/>
        <w:rPr>
          <w:rFonts w:cs="Arial"/>
          <w:sz w:val="16"/>
        </w:rPr>
      </w:pPr>
    </w:p>
    <w:p w:rsidR="007222F1" w:rsidRDefault="007222F1" w:rsidP="007222F1">
      <w:pPr>
        <w:ind w:left="1440" w:hanging="720"/>
        <w:jc w:val="both"/>
        <w:rPr>
          <w:rFonts w:cs="Arial"/>
          <w:sz w:val="16"/>
        </w:rPr>
      </w:pPr>
      <w:r>
        <w:rPr>
          <w:rFonts w:cs="Arial"/>
          <w:sz w:val="16"/>
        </w:rPr>
        <w:t>-</w:t>
      </w:r>
      <w:r>
        <w:rPr>
          <w:rFonts w:cs="Arial"/>
          <w:sz w:val="16"/>
        </w:rPr>
        <w:tab/>
        <w:t xml:space="preserve">All landscape construction is to be performed by the estate landscape contractor. </w:t>
      </w:r>
    </w:p>
    <w:p w:rsidR="007222F1" w:rsidRDefault="007222F1" w:rsidP="007222F1">
      <w:pPr>
        <w:ind w:left="720"/>
        <w:jc w:val="both"/>
        <w:rPr>
          <w:rFonts w:cs="Arial"/>
          <w:sz w:val="16"/>
        </w:rPr>
      </w:pPr>
    </w:p>
    <w:p w:rsidR="007222F1" w:rsidRDefault="007222F1" w:rsidP="007222F1">
      <w:pPr>
        <w:numPr>
          <w:ilvl w:val="0"/>
          <w:numId w:val="10"/>
        </w:numPr>
        <w:tabs>
          <w:tab w:val="clear" w:pos="2140"/>
          <w:tab w:val="num" w:pos="1440"/>
        </w:tabs>
        <w:ind w:left="1440"/>
        <w:jc w:val="both"/>
        <w:rPr>
          <w:rFonts w:cs="Arial"/>
          <w:sz w:val="16"/>
        </w:rPr>
      </w:pPr>
      <w:r>
        <w:rPr>
          <w:rFonts w:cs="Arial"/>
          <w:sz w:val="16"/>
        </w:rPr>
        <w:t>No work is to be performed without approval from the seller or the body corporate.</w:t>
      </w:r>
    </w:p>
    <w:p w:rsidR="007222F1" w:rsidRDefault="007222F1" w:rsidP="007222F1">
      <w:pPr>
        <w:ind w:left="720"/>
        <w:jc w:val="both"/>
        <w:rPr>
          <w:rFonts w:cs="Arial"/>
          <w:sz w:val="16"/>
        </w:rPr>
      </w:pPr>
    </w:p>
    <w:p w:rsidR="007222F1" w:rsidRDefault="007222F1" w:rsidP="007222F1">
      <w:pPr>
        <w:numPr>
          <w:ilvl w:val="0"/>
          <w:numId w:val="10"/>
        </w:numPr>
        <w:tabs>
          <w:tab w:val="clear" w:pos="2140"/>
          <w:tab w:val="num" w:pos="1440"/>
        </w:tabs>
        <w:ind w:left="1440"/>
        <w:jc w:val="both"/>
        <w:rPr>
          <w:rFonts w:cs="Arial"/>
          <w:sz w:val="16"/>
        </w:rPr>
      </w:pPr>
      <w:r>
        <w:rPr>
          <w:rFonts w:cs="Arial"/>
          <w:sz w:val="16"/>
        </w:rPr>
        <w:t xml:space="preserve">All costs of landscaping and irrigation within the Purchaser’s unit shall be for the Purchaser’s cost. </w:t>
      </w:r>
    </w:p>
    <w:p w:rsidR="007222F1" w:rsidRDefault="007222F1" w:rsidP="007222F1">
      <w:pPr>
        <w:jc w:val="both"/>
        <w:rPr>
          <w:rFonts w:cs="Arial"/>
          <w:sz w:val="16"/>
        </w:rPr>
      </w:pPr>
    </w:p>
    <w:p w:rsidR="007222F1" w:rsidRDefault="007222F1" w:rsidP="007222F1">
      <w:pPr>
        <w:ind w:left="700" w:hanging="700"/>
        <w:jc w:val="both"/>
        <w:rPr>
          <w:rFonts w:cs="Arial"/>
          <w:b/>
          <w:bCs w:val="0"/>
          <w:sz w:val="16"/>
        </w:rPr>
      </w:pPr>
      <w:r>
        <w:rPr>
          <w:rFonts w:cs="Arial"/>
          <w:b/>
          <w:bCs w:val="0"/>
          <w:sz w:val="16"/>
        </w:rPr>
        <w:t>7.</w:t>
      </w:r>
      <w:r>
        <w:rPr>
          <w:rFonts w:cs="Arial"/>
          <w:b/>
          <w:bCs w:val="0"/>
          <w:sz w:val="16"/>
        </w:rPr>
        <w:tab/>
        <w:t>MAINTENANCE</w:t>
      </w:r>
    </w:p>
    <w:p w:rsidR="007222F1" w:rsidRDefault="007222F1" w:rsidP="007222F1">
      <w:pPr>
        <w:jc w:val="both"/>
        <w:rPr>
          <w:rFonts w:cs="Arial"/>
          <w:sz w:val="16"/>
        </w:rPr>
      </w:pPr>
    </w:p>
    <w:p w:rsidR="00270A8C" w:rsidRDefault="007222F1" w:rsidP="007222F1">
      <w:pPr>
        <w:pStyle w:val="DMSLINEX2"/>
        <w:spacing w:line="240" w:lineRule="auto"/>
        <w:ind w:left="700"/>
        <w:rPr>
          <w:rFonts w:cs="Arial"/>
          <w:sz w:val="16"/>
        </w:rPr>
      </w:pPr>
      <w:r>
        <w:rPr>
          <w:rFonts w:cs="Arial"/>
          <w:sz w:val="16"/>
        </w:rPr>
        <w:t>The maintenance of the golf course and individual units is seen as integral to maintaining the identity of the estate. No distinction in maintenance standards is seen between public open space (golf course, parks and streetscape) and private space (private units), noting the planned open quality of the landscape theme. The maintenance of the individual units is therefore seen as forming part of the contract for the maintenance of the golf course, the costs thereof factored into the overall levy charged to the homeowner.</w:t>
      </w:r>
      <w:r w:rsidR="00450194">
        <w:rPr>
          <w:rFonts w:cs="Arial"/>
          <w:sz w:val="16"/>
        </w:rPr>
        <w:t xml:space="preserve"> Maintenance of specialist gardens may incur an extra charge </w:t>
      </w:r>
    </w:p>
    <w:p w:rsidR="007222F1" w:rsidRPr="002B62A0" w:rsidRDefault="00270A8C" w:rsidP="007222F1">
      <w:pPr>
        <w:pStyle w:val="DMSLINEX2"/>
        <w:spacing w:line="240" w:lineRule="auto"/>
        <w:ind w:left="700"/>
        <w:rPr>
          <w:sz w:val="16"/>
          <w:szCs w:val="16"/>
        </w:rPr>
      </w:pPr>
      <w:r>
        <w:rPr>
          <w:rFonts w:cs="Arial"/>
          <w:sz w:val="16"/>
        </w:rPr>
        <w:br w:type="page"/>
      </w:r>
    </w:p>
    <w:p w:rsidR="007222F1" w:rsidRDefault="007222F1" w:rsidP="007222F1">
      <w:pPr>
        <w:jc w:val="center"/>
        <w:rPr>
          <w:rFonts w:cs="Arial"/>
          <w:b/>
          <w:bCs w:val="0"/>
        </w:rPr>
      </w:pPr>
      <w:bookmarkStart w:id="283" w:name="START"/>
      <w:bookmarkEnd w:id="283"/>
      <w:r>
        <w:rPr>
          <w:rFonts w:cs="Arial"/>
          <w:b/>
          <w:bCs w:val="0"/>
        </w:rPr>
        <w:lastRenderedPageBreak/>
        <w:t>ANNEXURE F</w:t>
      </w:r>
    </w:p>
    <w:p w:rsidR="007222F1" w:rsidRDefault="007222F1" w:rsidP="007222F1">
      <w:pPr>
        <w:jc w:val="center"/>
        <w:rPr>
          <w:rFonts w:cs="Arial"/>
          <w:b/>
          <w:bCs w:val="0"/>
        </w:rPr>
      </w:pPr>
    </w:p>
    <w:p w:rsidR="007222F1" w:rsidRPr="00407EAE" w:rsidRDefault="007222F1" w:rsidP="007222F1">
      <w:pPr>
        <w:jc w:val="center"/>
        <w:rPr>
          <w:rFonts w:cs="Arial"/>
          <w:b/>
          <w:sz w:val="16"/>
          <w:szCs w:val="16"/>
        </w:rPr>
      </w:pPr>
      <w:smartTag w:uri="urn:schemas-microsoft-com:office:smarttags" w:element="place">
        <w:smartTag w:uri="urn:schemas-microsoft-com:office:smarttags" w:element="City">
          <w:r w:rsidRPr="00407EAE">
            <w:rPr>
              <w:rFonts w:cs="Arial"/>
              <w:b/>
              <w:sz w:val="16"/>
              <w:szCs w:val="16"/>
            </w:rPr>
            <w:t>WATERFORD</w:t>
          </w:r>
        </w:smartTag>
      </w:smartTag>
      <w:r w:rsidRPr="00407EAE">
        <w:rPr>
          <w:rFonts w:cs="Arial"/>
          <w:b/>
          <w:sz w:val="16"/>
          <w:szCs w:val="16"/>
        </w:rPr>
        <w:t xml:space="preserve"> GOLF AND RIVER ESTATE</w:t>
      </w:r>
    </w:p>
    <w:p w:rsidR="007222F1" w:rsidRDefault="007222F1" w:rsidP="007222F1">
      <w:pPr>
        <w:jc w:val="center"/>
        <w:rPr>
          <w:rFonts w:cs="Arial"/>
          <w:b/>
          <w:bCs w:val="0"/>
        </w:rPr>
      </w:pPr>
    </w:p>
    <w:p w:rsidR="007222F1" w:rsidRDefault="007222F1" w:rsidP="007222F1">
      <w:pPr>
        <w:jc w:val="center"/>
        <w:rPr>
          <w:rFonts w:cs="Arial"/>
          <w:b/>
          <w:bCs w:val="0"/>
        </w:rPr>
      </w:pPr>
      <w:r>
        <w:rPr>
          <w:rFonts w:cs="Arial"/>
          <w:b/>
          <w:bCs w:val="0"/>
        </w:rPr>
        <w:t>BUILDING CONTRACTOR RULES</w:t>
      </w:r>
    </w:p>
    <w:p w:rsidR="007222F1" w:rsidRDefault="007222F1" w:rsidP="007222F1">
      <w:pPr>
        <w:jc w:val="both"/>
        <w:rPr>
          <w:rFonts w:cs="Arial"/>
          <w:sz w:val="16"/>
        </w:rPr>
      </w:pPr>
    </w:p>
    <w:p w:rsidR="007222F1" w:rsidRDefault="007222F1" w:rsidP="007222F1">
      <w:pPr>
        <w:jc w:val="both"/>
        <w:rPr>
          <w:rFonts w:cs="Arial"/>
          <w:sz w:val="16"/>
        </w:rPr>
      </w:pPr>
    </w:p>
    <w:p w:rsidR="007222F1" w:rsidRDefault="007222F1" w:rsidP="007222F1">
      <w:pPr>
        <w:jc w:val="both"/>
        <w:rPr>
          <w:rFonts w:cs="Arial"/>
          <w:sz w:val="16"/>
        </w:rPr>
      </w:pPr>
    </w:p>
    <w:p w:rsidR="007222F1" w:rsidRDefault="007222F1" w:rsidP="007222F1">
      <w:pPr>
        <w:jc w:val="both"/>
        <w:rPr>
          <w:rFonts w:cs="Arial"/>
          <w:sz w:val="16"/>
        </w:rPr>
        <w:sectPr w:rsidR="007222F1" w:rsidSect="00270A8C">
          <w:headerReference w:type="default" r:id="rId14"/>
          <w:type w:val="continuous"/>
          <w:pgSz w:w="11907" w:h="16840"/>
          <w:pgMar w:top="1134" w:right="1134" w:bottom="1134" w:left="1134" w:header="720" w:footer="720" w:gutter="0"/>
          <w:pgNumType w:chapStyle="1"/>
          <w:cols w:space="720"/>
          <w:docGrid w:linePitch="360"/>
        </w:sectPr>
      </w:pPr>
    </w:p>
    <w:p w:rsidR="007222F1" w:rsidRDefault="007222F1" w:rsidP="00A546FE">
      <w:pPr>
        <w:widowControl w:val="0"/>
        <w:ind w:left="697" w:hanging="697"/>
        <w:jc w:val="both"/>
        <w:rPr>
          <w:rFonts w:cs="Arial"/>
          <w:b/>
          <w:bCs w:val="0"/>
          <w:sz w:val="16"/>
        </w:rPr>
      </w:pPr>
      <w:r>
        <w:rPr>
          <w:rFonts w:cs="Arial"/>
          <w:b/>
          <w:bCs w:val="0"/>
          <w:sz w:val="16"/>
        </w:rPr>
        <w:t>1.</w:t>
      </w:r>
      <w:r>
        <w:rPr>
          <w:rFonts w:cs="Arial"/>
          <w:b/>
          <w:bCs w:val="0"/>
          <w:sz w:val="16"/>
        </w:rPr>
        <w:tab/>
        <w:t>INTRODUCTION</w:t>
      </w:r>
    </w:p>
    <w:p w:rsidR="007222F1" w:rsidRDefault="007222F1" w:rsidP="007222F1">
      <w:pPr>
        <w:jc w:val="both"/>
        <w:rPr>
          <w:rFonts w:cs="Arial"/>
          <w:sz w:val="16"/>
        </w:rPr>
      </w:pPr>
    </w:p>
    <w:p w:rsidR="007222F1" w:rsidRDefault="007222F1" w:rsidP="007222F1">
      <w:pPr>
        <w:ind w:left="720"/>
        <w:jc w:val="both"/>
        <w:rPr>
          <w:rFonts w:cs="Arial"/>
          <w:sz w:val="16"/>
        </w:rPr>
      </w:pPr>
      <w:r>
        <w:rPr>
          <w:rFonts w:cs="Arial"/>
          <w:sz w:val="16"/>
        </w:rPr>
        <w:t>The following rules apply and are to be applied in respect of any building contractor activity in the scheme.  The primary intention of the provisions hereunder is to ensure that all building activity at the scheme occurs with the least possible disruption to residents and negative impact on the environment.</w:t>
      </w:r>
    </w:p>
    <w:p w:rsidR="007222F1" w:rsidRDefault="007222F1" w:rsidP="007222F1">
      <w:pPr>
        <w:jc w:val="both"/>
        <w:rPr>
          <w:rFonts w:cs="Arial"/>
          <w:sz w:val="16"/>
        </w:rPr>
      </w:pPr>
    </w:p>
    <w:p w:rsidR="007222F1" w:rsidRDefault="007222F1" w:rsidP="007222F1">
      <w:pPr>
        <w:jc w:val="both"/>
        <w:rPr>
          <w:rFonts w:cs="Arial"/>
          <w:sz w:val="16"/>
        </w:rPr>
      </w:pPr>
    </w:p>
    <w:p w:rsidR="007222F1" w:rsidRDefault="007222F1" w:rsidP="007222F1">
      <w:pPr>
        <w:ind w:left="700" w:hanging="700"/>
        <w:jc w:val="both"/>
        <w:rPr>
          <w:rFonts w:cs="Arial"/>
          <w:b/>
          <w:bCs w:val="0"/>
          <w:sz w:val="16"/>
        </w:rPr>
      </w:pPr>
      <w:r>
        <w:rPr>
          <w:rFonts w:cs="Arial"/>
          <w:b/>
          <w:bCs w:val="0"/>
          <w:sz w:val="16"/>
        </w:rPr>
        <w:t>2.</w:t>
      </w:r>
      <w:r>
        <w:rPr>
          <w:rFonts w:cs="Arial"/>
          <w:b/>
          <w:bCs w:val="0"/>
          <w:sz w:val="16"/>
        </w:rPr>
        <w:tab/>
        <w:t>LEGAL STATUS</w:t>
      </w:r>
    </w:p>
    <w:p w:rsidR="007222F1" w:rsidRDefault="007222F1" w:rsidP="007222F1">
      <w:pPr>
        <w:jc w:val="both"/>
        <w:rPr>
          <w:rFonts w:cs="Arial"/>
          <w:sz w:val="16"/>
        </w:rPr>
      </w:pPr>
    </w:p>
    <w:p w:rsidR="007222F1" w:rsidRDefault="007222F1" w:rsidP="007222F1">
      <w:pPr>
        <w:ind w:left="720"/>
        <w:jc w:val="both"/>
        <w:rPr>
          <w:rFonts w:cs="Arial"/>
          <w:sz w:val="16"/>
        </w:rPr>
      </w:pPr>
      <w:r>
        <w:rPr>
          <w:rFonts w:cs="Arial"/>
          <w:sz w:val="16"/>
        </w:rPr>
        <w:t>The Conditions governing building activity as set out in this document are rules imposed by the seller in favour of the body corporate and are therefore binding on all registered owners, contractors and sub-contractors.  Furthermore, all registered owners are obliged to ensure that their building contractors and sub-contractors are made aware of the conditions and comply strictly with them.  Registered owners are therefore required to include the conditions in their entirety in any building contract concluded in respect of property in the scheme, and all such contracts may be required to be submitted to the seller or the body corporate for prior approval.  The seller or the body corporate has the right to suspend any building activity in contravention of any of the conditions and accepts no liability whatsoever for any losses sustained by the registered owner and/or contractor and/or sub-contractor.</w:t>
      </w:r>
    </w:p>
    <w:p w:rsidR="007222F1" w:rsidRDefault="007222F1" w:rsidP="007222F1">
      <w:pPr>
        <w:jc w:val="both"/>
        <w:rPr>
          <w:rFonts w:cs="Arial"/>
          <w:sz w:val="16"/>
        </w:rPr>
      </w:pPr>
    </w:p>
    <w:p w:rsidR="007222F1" w:rsidRDefault="007222F1" w:rsidP="007222F1">
      <w:pPr>
        <w:jc w:val="both"/>
        <w:rPr>
          <w:rFonts w:cs="Arial"/>
          <w:sz w:val="16"/>
        </w:rPr>
      </w:pPr>
    </w:p>
    <w:p w:rsidR="007222F1" w:rsidRDefault="007222F1" w:rsidP="007222F1">
      <w:pPr>
        <w:ind w:left="720" w:hanging="720"/>
        <w:jc w:val="both"/>
        <w:rPr>
          <w:rFonts w:cs="Arial"/>
          <w:b/>
          <w:bCs w:val="0"/>
          <w:sz w:val="16"/>
        </w:rPr>
      </w:pPr>
      <w:r>
        <w:rPr>
          <w:rFonts w:cs="Arial"/>
          <w:b/>
          <w:bCs w:val="0"/>
          <w:sz w:val="16"/>
        </w:rPr>
        <w:t>3.</w:t>
      </w:r>
      <w:r>
        <w:rPr>
          <w:rFonts w:cs="Arial"/>
          <w:b/>
          <w:bCs w:val="0"/>
          <w:sz w:val="16"/>
        </w:rPr>
        <w:tab/>
        <w:t>CONDITIONS REGARDING BUILDING CONTRACTOR ACTIVITY</w:t>
      </w:r>
    </w:p>
    <w:p w:rsidR="007222F1" w:rsidRDefault="007222F1" w:rsidP="007222F1">
      <w:pPr>
        <w:jc w:val="both"/>
        <w:rPr>
          <w:rFonts w:cs="Arial"/>
          <w:sz w:val="16"/>
        </w:rPr>
      </w:pPr>
    </w:p>
    <w:p w:rsidR="007222F1" w:rsidRDefault="007222F1" w:rsidP="007222F1">
      <w:pPr>
        <w:ind w:left="720" w:hanging="720"/>
        <w:jc w:val="both"/>
        <w:rPr>
          <w:rFonts w:cs="Arial"/>
          <w:sz w:val="16"/>
        </w:rPr>
      </w:pPr>
      <w:r>
        <w:rPr>
          <w:rFonts w:cs="Arial"/>
          <w:sz w:val="16"/>
        </w:rPr>
        <w:t>3.1</w:t>
      </w:r>
      <w:r>
        <w:rPr>
          <w:rFonts w:cs="Arial"/>
          <w:sz w:val="16"/>
        </w:rPr>
        <w:tab/>
        <w:t>Contractor activity on a building site may not commence before 07h00 nor continue after 18h00 during weekdays.</w:t>
      </w:r>
    </w:p>
    <w:p w:rsidR="007222F1" w:rsidRDefault="007222F1" w:rsidP="007222F1">
      <w:pPr>
        <w:ind w:left="720"/>
        <w:jc w:val="both"/>
        <w:rPr>
          <w:rFonts w:cs="Arial"/>
          <w:sz w:val="16"/>
        </w:rPr>
      </w:pPr>
      <w:r>
        <w:rPr>
          <w:rFonts w:cs="Arial"/>
          <w:sz w:val="16"/>
        </w:rPr>
        <w:t>Note:</w:t>
      </w:r>
      <w:r>
        <w:rPr>
          <w:rFonts w:cs="Arial"/>
          <w:sz w:val="16"/>
        </w:rPr>
        <w:tab/>
        <w:t>No contractor activity is permitted on Saturdays, Sundays and Public Holidays without special permission as these days are viewed as private time.  Special applications for contractor activity during private time must be lodged with the seller or the body corporate, together with the approval of all adjacent neighbours, prior to the required private time activity.</w:t>
      </w:r>
      <w:r w:rsidR="00AA3D28">
        <w:rPr>
          <w:rFonts w:cs="Arial"/>
          <w:sz w:val="16"/>
        </w:rPr>
        <w:t xml:space="preserve"> Noisy operations will not be permitted during this private time</w:t>
      </w:r>
    </w:p>
    <w:p w:rsidR="007222F1" w:rsidRDefault="007222F1" w:rsidP="007222F1">
      <w:pPr>
        <w:jc w:val="both"/>
        <w:rPr>
          <w:rFonts w:cs="Arial"/>
          <w:sz w:val="16"/>
        </w:rPr>
      </w:pPr>
    </w:p>
    <w:p w:rsidR="007222F1" w:rsidRDefault="007222F1" w:rsidP="007222F1">
      <w:pPr>
        <w:ind w:left="720" w:hanging="720"/>
        <w:jc w:val="both"/>
        <w:rPr>
          <w:rFonts w:cs="Arial"/>
          <w:sz w:val="16"/>
        </w:rPr>
      </w:pPr>
      <w:r>
        <w:rPr>
          <w:rFonts w:cs="Arial"/>
          <w:sz w:val="16"/>
        </w:rPr>
        <w:t>3.2</w:t>
      </w:r>
      <w:r>
        <w:rPr>
          <w:rFonts w:cs="Arial"/>
          <w:sz w:val="16"/>
        </w:rPr>
        <w:tab/>
        <w:t>During private time, the contractor will be allowed only one representative per site in the capacity of watchman.  The representative must display the appropriate I.D. card which is obtainable from the seller or the body corporate for R25.00.</w:t>
      </w:r>
    </w:p>
    <w:p w:rsidR="007222F1" w:rsidRDefault="007222F1" w:rsidP="007222F1">
      <w:pPr>
        <w:jc w:val="both"/>
        <w:rPr>
          <w:rFonts w:cs="Arial"/>
          <w:sz w:val="16"/>
        </w:rPr>
      </w:pPr>
    </w:p>
    <w:p w:rsidR="007222F1" w:rsidRDefault="007222F1" w:rsidP="007222F1">
      <w:pPr>
        <w:ind w:left="720" w:hanging="720"/>
        <w:jc w:val="both"/>
        <w:rPr>
          <w:rFonts w:cs="Arial"/>
          <w:sz w:val="16"/>
        </w:rPr>
      </w:pPr>
      <w:r>
        <w:rPr>
          <w:rFonts w:cs="Arial"/>
          <w:sz w:val="16"/>
        </w:rPr>
        <w:t>3.3</w:t>
      </w:r>
      <w:r>
        <w:rPr>
          <w:rFonts w:cs="Arial"/>
          <w:sz w:val="16"/>
        </w:rPr>
        <w:tab/>
        <w:t>Contractors and/or sub-contractors and their personnel shall only enter and leave their construction sites in an approved vehicle with a temporary access token.  They shall travel in that vehicle directly to and from the building site(s) and shall not wander or loiter elsewhere in the scheme. Security officials may search any of the Contractor's personnel at their discretion.</w:t>
      </w:r>
    </w:p>
    <w:p w:rsidR="007222F1" w:rsidRDefault="007222F1" w:rsidP="007222F1">
      <w:pPr>
        <w:jc w:val="both"/>
        <w:rPr>
          <w:rFonts w:cs="Arial"/>
          <w:sz w:val="16"/>
        </w:rPr>
      </w:pPr>
    </w:p>
    <w:p w:rsidR="007222F1" w:rsidRDefault="007222F1" w:rsidP="00E7461D">
      <w:pPr>
        <w:ind w:left="720" w:hanging="720"/>
        <w:jc w:val="both"/>
        <w:rPr>
          <w:rFonts w:cs="Arial"/>
          <w:sz w:val="16"/>
        </w:rPr>
      </w:pPr>
      <w:r>
        <w:rPr>
          <w:rFonts w:cs="Arial"/>
          <w:sz w:val="16"/>
        </w:rPr>
        <w:t>3.4</w:t>
      </w:r>
      <w:r>
        <w:rPr>
          <w:rFonts w:cs="Arial"/>
          <w:sz w:val="16"/>
        </w:rPr>
        <w:tab/>
        <w:t>A 2,6m high hoarding shall enclose all building sites including all tips and material and on-site ablution facilities.  The site shall be kept neat and tidy</w:t>
      </w:r>
      <w:r w:rsidR="00E7461D">
        <w:rPr>
          <w:rFonts w:cs="Arial"/>
          <w:sz w:val="16"/>
        </w:rPr>
        <w:t xml:space="preserve"> during building operations. No </w:t>
      </w:r>
      <w:r>
        <w:rPr>
          <w:rFonts w:cs="Arial"/>
          <w:sz w:val="16"/>
        </w:rPr>
        <w:t xml:space="preserve">contractors nor any personnel may trespass beyond the above site hoardings.  They shall not walk, picnic, recreate on </w:t>
      </w:r>
      <w:r w:rsidR="00E7461D">
        <w:rPr>
          <w:rFonts w:cs="Arial"/>
          <w:sz w:val="16"/>
        </w:rPr>
        <w:t>a</w:t>
      </w:r>
      <w:r>
        <w:rPr>
          <w:rFonts w:cs="Arial"/>
          <w:sz w:val="16"/>
        </w:rPr>
        <w:t>djoining sites nor in the roadway fronting their sites nor swim or fish in the river.  They shall enter and leave the site solely in the authorised vehicles (see clause 3.3. above). The seller or the body corporate shall be entitled to prohibit any offenders from future access to the scheme.</w:t>
      </w:r>
    </w:p>
    <w:p w:rsidR="007222F1" w:rsidRDefault="007222F1" w:rsidP="007222F1">
      <w:pPr>
        <w:jc w:val="both"/>
        <w:rPr>
          <w:rFonts w:cs="Arial"/>
          <w:sz w:val="16"/>
        </w:rPr>
      </w:pPr>
    </w:p>
    <w:p w:rsidR="007222F1" w:rsidRDefault="007222F1" w:rsidP="007222F1">
      <w:pPr>
        <w:ind w:left="720" w:hanging="720"/>
        <w:jc w:val="both"/>
        <w:rPr>
          <w:rFonts w:cs="Arial"/>
          <w:sz w:val="16"/>
        </w:rPr>
      </w:pPr>
      <w:r>
        <w:rPr>
          <w:rFonts w:cs="Arial"/>
          <w:sz w:val="16"/>
        </w:rPr>
        <w:t>3.5</w:t>
      </w:r>
      <w:r>
        <w:rPr>
          <w:rFonts w:cs="Arial"/>
          <w:sz w:val="16"/>
        </w:rPr>
        <w:tab/>
        <w:t>No building material must be allowed to be tipped or deposited in any manner within the adjoining street reserve nor in any other area in or outside the scheme unless designated for that purpose, and it is the contractor's and registered owner's responsibility to immediately clean the street area of all materials, sand or rubble washed or moved on to the street during building operations.</w:t>
      </w:r>
    </w:p>
    <w:p w:rsidR="007222F1" w:rsidRDefault="007222F1" w:rsidP="007222F1">
      <w:pPr>
        <w:jc w:val="both"/>
        <w:rPr>
          <w:rFonts w:cs="Arial"/>
          <w:sz w:val="16"/>
        </w:rPr>
      </w:pPr>
    </w:p>
    <w:p w:rsidR="007222F1" w:rsidRDefault="007222F1" w:rsidP="007222F1">
      <w:pPr>
        <w:ind w:left="720" w:hanging="720"/>
        <w:jc w:val="both"/>
        <w:rPr>
          <w:rFonts w:cs="Arial"/>
          <w:sz w:val="16"/>
        </w:rPr>
      </w:pPr>
      <w:r>
        <w:rPr>
          <w:rFonts w:cs="Arial"/>
          <w:sz w:val="16"/>
        </w:rPr>
        <w:t>3.6</w:t>
      </w:r>
      <w:r>
        <w:rPr>
          <w:rFonts w:cs="Arial"/>
          <w:sz w:val="16"/>
        </w:rPr>
        <w:tab/>
        <w:t xml:space="preserve">Depending on the phasing of the construction of internal roads and in order to avoid damage to </w:t>
      </w:r>
      <w:proofErr w:type="spellStart"/>
      <w:r>
        <w:rPr>
          <w:rFonts w:cs="Arial"/>
          <w:sz w:val="16"/>
        </w:rPr>
        <w:t>built</w:t>
      </w:r>
      <w:proofErr w:type="spellEnd"/>
      <w:r>
        <w:rPr>
          <w:rFonts w:cs="Arial"/>
          <w:sz w:val="16"/>
        </w:rPr>
        <w:t xml:space="preserve"> roads by heavy vehicles, a secure materials storage area may be sited outside of the scheme.  Building materials are then to be transported to the site(s) by authorised vehicles.</w:t>
      </w:r>
    </w:p>
    <w:p w:rsidR="007222F1" w:rsidRDefault="007222F1" w:rsidP="007222F1">
      <w:pPr>
        <w:jc w:val="both"/>
        <w:rPr>
          <w:rFonts w:cs="Arial"/>
          <w:sz w:val="16"/>
        </w:rPr>
      </w:pPr>
    </w:p>
    <w:p w:rsidR="007222F1" w:rsidRDefault="007222F1" w:rsidP="007222F1">
      <w:pPr>
        <w:ind w:left="720" w:hanging="720"/>
        <w:jc w:val="both"/>
        <w:rPr>
          <w:rFonts w:cs="Arial"/>
          <w:sz w:val="16"/>
        </w:rPr>
      </w:pPr>
      <w:r>
        <w:rPr>
          <w:rFonts w:cs="Arial"/>
          <w:sz w:val="16"/>
        </w:rPr>
        <w:t>3.7</w:t>
      </w:r>
      <w:r>
        <w:rPr>
          <w:rFonts w:cs="Arial"/>
          <w:sz w:val="16"/>
        </w:rPr>
        <w:tab/>
        <w:t>A foreman regarded as competent at the sole discretion of the seller or the body corporate shall be on the building site at all times that the personnel/labourers are there.  This foreman shall be responsible for ensuring that the conduct of the building operations adheres to the controls set out in this guide.</w:t>
      </w:r>
    </w:p>
    <w:p w:rsidR="007222F1" w:rsidRDefault="007222F1" w:rsidP="007222F1">
      <w:pPr>
        <w:jc w:val="both"/>
        <w:rPr>
          <w:rFonts w:cs="Arial"/>
          <w:sz w:val="16"/>
        </w:rPr>
      </w:pPr>
    </w:p>
    <w:p w:rsidR="007222F1" w:rsidRDefault="007222F1" w:rsidP="007222F1">
      <w:pPr>
        <w:ind w:left="720" w:hanging="720"/>
        <w:jc w:val="both"/>
        <w:rPr>
          <w:rFonts w:cs="Arial"/>
          <w:sz w:val="16"/>
        </w:rPr>
      </w:pPr>
      <w:r>
        <w:rPr>
          <w:rFonts w:cs="Arial"/>
          <w:sz w:val="16"/>
        </w:rPr>
        <w:t>3.8</w:t>
      </w:r>
      <w:r>
        <w:rPr>
          <w:rFonts w:cs="Arial"/>
          <w:sz w:val="16"/>
        </w:rPr>
        <w:tab/>
        <w:t>The contractor shall provide facilities for rubbish disposal and ensure that the workers use the facility provided and that the rubbish is removed weekly and not burnt or buried on site.</w:t>
      </w:r>
    </w:p>
    <w:p w:rsidR="007222F1" w:rsidRDefault="007222F1" w:rsidP="007222F1">
      <w:pPr>
        <w:jc w:val="both"/>
        <w:rPr>
          <w:rFonts w:cs="Arial"/>
          <w:sz w:val="16"/>
        </w:rPr>
      </w:pPr>
    </w:p>
    <w:p w:rsidR="007222F1" w:rsidRDefault="007222F1" w:rsidP="007222F1">
      <w:pPr>
        <w:ind w:left="720" w:hanging="720"/>
        <w:jc w:val="both"/>
        <w:rPr>
          <w:rFonts w:cs="Arial"/>
          <w:sz w:val="16"/>
        </w:rPr>
      </w:pPr>
      <w:r>
        <w:rPr>
          <w:rFonts w:cs="Arial"/>
          <w:sz w:val="16"/>
        </w:rPr>
        <w:t>3.9</w:t>
      </w:r>
      <w:r>
        <w:rPr>
          <w:rFonts w:cs="Arial"/>
          <w:sz w:val="16"/>
        </w:rPr>
        <w:tab/>
        <w:t>Deliveries from suppliers must be scheduled in public times only i.e. during the contractor activity periods referred to in 3.1.</w:t>
      </w:r>
    </w:p>
    <w:p w:rsidR="007222F1" w:rsidRDefault="007222F1" w:rsidP="007222F1">
      <w:pPr>
        <w:jc w:val="both"/>
        <w:rPr>
          <w:rFonts w:cs="Arial"/>
          <w:sz w:val="16"/>
        </w:rPr>
      </w:pPr>
    </w:p>
    <w:p w:rsidR="007222F1" w:rsidRDefault="007222F1" w:rsidP="007222F1">
      <w:pPr>
        <w:ind w:left="720" w:hanging="720"/>
        <w:jc w:val="both"/>
        <w:rPr>
          <w:rFonts w:cs="Arial"/>
          <w:sz w:val="16"/>
        </w:rPr>
      </w:pPr>
      <w:r>
        <w:rPr>
          <w:rFonts w:cs="Arial"/>
          <w:sz w:val="16"/>
        </w:rPr>
        <w:t>3.10</w:t>
      </w:r>
      <w:r>
        <w:rPr>
          <w:rFonts w:cs="Arial"/>
          <w:sz w:val="16"/>
        </w:rPr>
        <w:tab/>
        <w:t>It is incumbent on the contractor to provide chemical toilet facilities for all personnel on the building site.  Under no circumstances will any other form of toilet be permitted.</w:t>
      </w:r>
    </w:p>
    <w:p w:rsidR="007222F1" w:rsidRDefault="007222F1" w:rsidP="007222F1">
      <w:pPr>
        <w:jc w:val="both"/>
        <w:rPr>
          <w:rFonts w:cs="Arial"/>
          <w:sz w:val="16"/>
        </w:rPr>
      </w:pPr>
    </w:p>
    <w:p w:rsidR="007222F1" w:rsidRDefault="007222F1" w:rsidP="007222F1">
      <w:pPr>
        <w:ind w:left="720" w:hanging="720"/>
        <w:jc w:val="both"/>
        <w:rPr>
          <w:rFonts w:cs="Arial"/>
          <w:sz w:val="16"/>
        </w:rPr>
      </w:pPr>
      <w:r>
        <w:rPr>
          <w:rFonts w:cs="Arial"/>
          <w:sz w:val="16"/>
        </w:rPr>
        <w:t>3.11</w:t>
      </w:r>
      <w:r>
        <w:rPr>
          <w:rFonts w:cs="Arial"/>
          <w:sz w:val="16"/>
        </w:rPr>
        <w:tab/>
        <w:t>Building boards may only be erected if they comply with the scheme's standards, details of which are available from the seller or the body corporate.  Such boards are not to be erected on the pavement landscaping.  No sub-contractors boards are allowed.  All boards must be removed after completion of construction.</w:t>
      </w:r>
    </w:p>
    <w:p w:rsidR="007222F1" w:rsidRDefault="007222F1" w:rsidP="007222F1">
      <w:pPr>
        <w:jc w:val="both"/>
        <w:rPr>
          <w:rFonts w:cs="Arial"/>
          <w:sz w:val="16"/>
        </w:rPr>
      </w:pPr>
    </w:p>
    <w:p w:rsidR="007222F1" w:rsidRPr="00407EAE" w:rsidRDefault="00A546FE" w:rsidP="007222F1">
      <w:pPr>
        <w:ind w:left="720" w:hanging="720"/>
        <w:jc w:val="both"/>
        <w:rPr>
          <w:rFonts w:cs="Arial"/>
          <w:b/>
          <w:sz w:val="16"/>
        </w:rPr>
      </w:pPr>
      <w:r>
        <w:rPr>
          <w:rFonts w:cs="Arial"/>
          <w:sz w:val="16"/>
        </w:rPr>
        <w:br w:type="page"/>
      </w:r>
      <w:r w:rsidR="007222F1">
        <w:rPr>
          <w:rFonts w:cs="Arial"/>
          <w:sz w:val="16"/>
        </w:rPr>
        <w:lastRenderedPageBreak/>
        <w:t>3.12</w:t>
      </w:r>
      <w:r w:rsidR="007222F1">
        <w:rPr>
          <w:rFonts w:cs="Arial"/>
          <w:sz w:val="16"/>
        </w:rPr>
        <w:tab/>
        <w:t xml:space="preserve">The contractor shall be responsible for damage to roads, kerbs and/or trees and plants on the unit and/or sidewalks and/or damage to common and private property. </w:t>
      </w:r>
      <w:r w:rsidR="007222F1" w:rsidRPr="00407EAE">
        <w:rPr>
          <w:rFonts w:cs="Arial"/>
          <w:b/>
          <w:sz w:val="16"/>
        </w:rPr>
        <w:t>A deposit of R</w:t>
      </w:r>
      <w:r w:rsidR="005360CB">
        <w:rPr>
          <w:rFonts w:cs="Arial"/>
          <w:b/>
          <w:sz w:val="16"/>
        </w:rPr>
        <w:t>2</w:t>
      </w:r>
      <w:r w:rsidR="007222F1" w:rsidRPr="00407EAE">
        <w:rPr>
          <w:rFonts w:cs="Arial"/>
          <w:b/>
          <w:sz w:val="16"/>
        </w:rPr>
        <w:t>0</w:t>
      </w:r>
      <w:r w:rsidR="007222F1">
        <w:rPr>
          <w:rFonts w:cs="Arial"/>
          <w:b/>
          <w:sz w:val="16"/>
        </w:rPr>
        <w:t xml:space="preserve"> </w:t>
      </w:r>
      <w:r w:rsidR="007222F1" w:rsidRPr="00407EAE">
        <w:rPr>
          <w:rFonts w:cs="Arial"/>
          <w:b/>
          <w:sz w:val="16"/>
        </w:rPr>
        <w:t>000</w:t>
      </w:r>
      <w:r w:rsidR="007222F1">
        <w:rPr>
          <w:rFonts w:cs="Arial"/>
          <w:b/>
          <w:sz w:val="16"/>
        </w:rPr>
        <w:t xml:space="preserve"> (</w:t>
      </w:r>
      <w:r w:rsidR="005360CB">
        <w:rPr>
          <w:rFonts w:cs="Arial"/>
          <w:b/>
          <w:sz w:val="16"/>
        </w:rPr>
        <w:t>Twenty</w:t>
      </w:r>
      <w:r w:rsidR="007222F1">
        <w:rPr>
          <w:rFonts w:cs="Arial"/>
          <w:b/>
          <w:sz w:val="16"/>
        </w:rPr>
        <w:t xml:space="preserve"> Thousand Rand)</w:t>
      </w:r>
      <w:r w:rsidR="007222F1" w:rsidRPr="00407EAE">
        <w:rPr>
          <w:rFonts w:cs="Arial"/>
          <w:b/>
          <w:sz w:val="16"/>
        </w:rPr>
        <w:t xml:space="preserve"> will be payable by the Contractor to the body corporate before construction is permitted to begin. Any costs to repair damages as outlined above will be deducted from this deposit before refunding the net amount at the completion of the building contract</w:t>
      </w:r>
    </w:p>
    <w:p w:rsidR="007222F1" w:rsidRDefault="007222F1" w:rsidP="007222F1">
      <w:pPr>
        <w:jc w:val="both"/>
        <w:rPr>
          <w:rFonts w:cs="Arial"/>
          <w:sz w:val="16"/>
        </w:rPr>
      </w:pPr>
    </w:p>
    <w:p w:rsidR="007222F1" w:rsidRDefault="007222F1" w:rsidP="007222F1">
      <w:pPr>
        <w:ind w:left="720" w:hanging="720"/>
        <w:jc w:val="both"/>
        <w:rPr>
          <w:rFonts w:cs="Arial"/>
          <w:sz w:val="16"/>
        </w:rPr>
      </w:pPr>
      <w:r>
        <w:rPr>
          <w:rFonts w:cs="Arial"/>
          <w:sz w:val="16"/>
        </w:rPr>
        <w:t>3.13</w:t>
      </w:r>
      <w:r>
        <w:rPr>
          <w:rFonts w:cs="Arial"/>
          <w:sz w:val="16"/>
        </w:rPr>
        <w:tab/>
        <w:t>The contractor shall ensure that the survey pegs defining the boundaries of the building site are identified to him to his satisfaction by a person authorised by the seller or the body corporate.  Thereafter the contractor shall ensure that the pegs are not removed, damaged or in any way tampered with.  On completion of the contract the seller or the body corporate shall satisfy itself that the pegs have been maintained in their original condition and location.  In the event of a peg(s) having to be relocated as a result of damage or otherwise occurring during the contract period the contractor will be held responsible for all costs incurred in respect of such relocation.</w:t>
      </w:r>
    </w:p>
    <w:p w:rsidR="007222F1" w:rsidRDefault="007222F1" w:rsidP="007222F1">
      <w:pPr>
        <w:jc w:val="both"/>
        <w:rPr>
          <w:rFonts w:cs="Arial"/>
          <w:sz w:val="16"/>
        </w:rPr>
      </w:pPr>
    </w:p>
    <w:p w:rsidR="007222F1" w:rsidRDefault="007222F1" w:rsidP="007222F1">
      <w:pPr>
        <w:ind w:left="720" w:hanging="720"/>
        <w:jc w:val="both"/>
        <w:rPr>
          <w:rFonts w:cs="Arial"/>
          <w:sz w:val="16"/>
        </w:rPr>
      </w:pPr>
      <w:r>
        <w:rPr>
          <w:rFonts w:cs="Arial"/>
          <w:sz w:val="16"/>
        </w:rPr>
        <w:t>3.14</w:t>
      </w:r>
      <w:r>
        <w:rPr>
          <w:rFonts w:cs="Arial"/>
          <w:sz w:val="16"/>
        </w:rPr>
        <w:tab/>
        <w:t xml:space="preserve">Should the seller or the body corporate have any concern with the </w:t>
      </w:r>
      <w:r w:rsidR="009B1725">
        <w:rPr>
          <w:rFonts w:cs="Arial"/>
          <w:sz w:val="16"/>
        </w:rPr>
        <w:t xml:space="preserve">adherence to the approved plans or the </w:t>
      </w:r>
      <w:r>
        <w:rPr>
          <w:rFonts w:cs="Arial"/>
          <w:sz w:val="16"/>
        </w:rPr>
        <w:t>conduct of the contractor and or sub-contractor, it may rectify as deemed necessary and/or reserve the right to suspend building activity until such undesirable conduct is rectified, which it may do at any time and without notice, and without recourse from the registered owner and/or contractor and/or subcontractor.</w:t>
      </w:r>
    </w:p>
    <w:p w:rsidR="007222F1" w:rsidRDefault="007222F1" w:rsidP="007222F1">
      <w:pPr>
        <w:jc w:val="both"/>
        <w:rPr>
          <w:rFonts w:cs="Arial"/>
          <w:sz w:val="16"/>
        </w:rPr>
      </w:pPr>
    </w:p>
    <w:p w:rsidR="007222F1" w:rsidRDefault="007222F1" w:rsidP="007222F1">
      <w:pPr>
        <w:ind w:left="720" w:hanging="720"/>
        <w:jc w:val="both"/>
        <w:rPr>
          <w:rFonts w:cs="Arial"/>
          <w:sz w:val="16"/>
        </w:rPr>
      </w:pPr>
      <w:r>
        <w:rPr>
          <w:rFonts w:cs="Arial"/>
          <w:sz w:val="16"/>
        </w:rPr>
        <w:t>3.15</w:t>
      </w:r>
      <w:r>
        <w:rPr>
          <w:rFonts w:cs="Arial"/>
          <w:sz w:val="16"/>
        </w:rPr>
        <w:tab/>
        <w:t>The above document is fully understood and the contractor and registered owner undertake to comply with the above points, in addition to any further controls which may be instituted by the seller or the body corporate from time to time in the form of a written notification and to ensure compliance by any sub-contractors employed by the contractor.</w:t>
      </w:r>
    </w:p>
    <w:p w:rsidR="007222F1" w:rsidRDefault="007222F1" w:rsidP="007222F1">
      <w:pPr>
        <w:jc w:val="both"/>
        <w:rPr>
          <w:rFonts w:cs="Arial"/>
          <w:sz w:val="16"/>
        </w:rPr>
      </w:pPr>
    </w:p>
    <w:p w:rsidR="007222F1" w:rsidRDefault="007222F1" w:rsidP="007222F1">
      <w:pPr>
        <w:ind w:left="720" w:hanging="720"/>
        <w:jc w:val="both"/>
        <w:rPr>
          <w:rFonts w:cs="Arial"/>
          <w:sz w:val="16"/>
        </w:rPr>
      </w:pPr>
      <w:r>
        <w:rPr>
          <w:rFonts w:cs="Arial"/>
          <w:sz w:val="16"/>
        </w:rPr>
        <w:t>3.16</w:t>
      </w:r>
      <w:r>
        <w:rPr>
          <w:rFonts w:cs="Arial"/>
          <w:sz w:val="16"/>
        </w:rPr>
        <w:tab/>
        <w:t>The seller or the body corporate shall not at any time be liable for the theft or damage of any building equipment or materials.</w:t>
      </w:r>
    </w:p>
    <w:p w:rsidR="007222F1" w:rsidRDefault="007222F1" w:rsidP="007222F1">
      <w:pPr>
        <w:jc w:val="both"/>
        <w:rPr>
          <w:rFonts w:cs="Arial"/>
          <w:sz w:val="16"/>
        </w:rPr>
      </w:pPr>
    </w:p>
    <w:p w:rsidR="007222F1" w:rsidRDefault="007222F1" w:rsidP="007222F1">
      <w:pPr>
        <w:ind w:left="720" w:hanging="720"/>
        <w:jc w:val="both"/>
        <w:rPr>
          <w:rFonts w:cs="Arial"/>
          <w:sz w:val="16"/>
        </w:rPr>
      </w:pPr>
      <w:r>
        <w:rPr>
          <w:rFonts w:cs="Arial"/>
          <w:sz w:val="16"/>
        </w:rPr>
        <w:t>3.17</w:t>
      </w:r>
      <w:r>
        <w:rPr>
          <w:rFonts w:cs="Arial"/>
          <w:sz w:val="16"/>
        </w:rPr>
        <w:tab/>
        <w:t>No compactor/vibrator of any description shall be allowed for construction purposes without the prior written approval of the seller or the body corporate.</w:t>
      </w:r>
    </w:p>
    <w:p w:rsidR="007222F1" w:rsidRDefault="007222F1" w:rsidP="007222F1">
      <w:pPr>
        <w:jc w:val="both"/>
        <w:rPr>
          <w:rFonts w:cs="Arial"/>
          <w:sz w:val="16"/>
        </w:rPr>
        <w:sectPr w:rsidR="007222F1" w:rsidSect="00A546FE">
          <w:type w:val="continuous"/>
          <w:pgSz w:w="11907" w:h="16840"/>
          <w:pgMar w:top="1134" w:right="1134" w:bottom="1134" w:left="1134" w:header="720" w:footer="720" w:gutter="0"/>
          <w:cols w:space="567"/>
          <w:docGrid w:linePitch="360"/>
        </w:sectPr>
      </w:pPr>
    </w:p>
    <w:p w:rsidR="007222F1" w:rsidRDefault="007222F1" w:rsidP="007222F1">
      <w:pPr>
        <w:jc w:val="both"/>
        <w:rPr>
          <w:rFonts w:cs="Arial"/>
          <w:sz w:val="16"/>
        </w:rPr>
      </w:pPr>
    </w:p>
    <w:p w:rsidR="007222F1" w:rsidRDefault="007222F1" w:rsidP="007222F1">
      <w:pPr>
        <w:jc w:val="both"/>
        <w:rPr>
          <w:rFonts w:cs="Arial"/>
          <w:sz w:val="16"/>
        </w:rPr>
      </w:pPr>
    </w:p>
    <w:p w:rsidR="007222F1" w:rsidRDefault="007222F1" w:rsidP="007222F1">
      <w:pPr>
        <w:jc w:val="both"/>
        <w:rPr>
          <w:rFonts w:cs="Arial"/>
          <w:sz w:val="16"/>
        </w:rPr>
      </w:pPr>
    </w:p>
    <w:p w:rsidR="007222F1" w:rsidRDefault="007222F1" w:rsidP="007222F1">
      <w:pPr>
        <w:jc w:val="both"/>
        <w:rPr>
          <w:rFonts w:cs="Arial"/>
          <w:b/>
          <w:bCs w:val="0"/>
          <w:sz w:val="16"/>
        </w:rPr>
      </w:pPr>
      <w:r>
        <w:rPr>
          <w:rFonts w:cs="Arial"/>
          <w:b/>
          <w:bCs w:val="0"/>
          <w:sz w:val="16"/>
        </w:rPr>
        <w:t>BUILDING CONTRACTOR:</w:t>
      </w:r>
    </w:p>
    <w:p w:rsidR="007222F1" w:rsidRDefault="007222F1" w:rsidP="007222F1">
      <w:pPr>
        <w:jc w:val="both"/>
        <w:rPr>
          <w:rFonts w:cs="Arial"/>
          <w:sz w:val="16"/>
        </w:rPr>
      </w:pPr>
    </w:p>
    <w:p w:rsidR="007222F1" w:rsidRDefault="007222F1" w:rsidP="007222F1">
      <w:pPr>
        <w:jc w:val="both"/>
        <w:rPr>
          <w:rFonts w:cs="Arial"/>
          <w:sz w:val="16"/>
        </w:rPr>
      </w:pPr>
    </w:p>
    <w:p w:rsidR="007222F1" w:rsidRDefault="007222F1" w:rsidP="007222F1">
      <w:pPr>
        <w:jc w:val="both"/>
        <w:rPr>
          <w:rFonts w:cs="Arial"/>
          <w:sz w:val="16"/>
        </w:rPr>
      </w:pPr>
      <w:r>
        <w:rPr>
          <w:rFonts w:cs="Arial"/>
          <w:sz w:val="16"/>
        </w:rPr>
        <w:t>Company:</w:t>
      </w:r>
      <w:r>
        <w:rPr>
          <w:rFonts w:cs="Arial"/>
          <w:sz w:val="16"/>
        </w:rPr>
        <w:tab/>
      </w:r>
      <w:r>
        <w:rPr>
          <w:rFonts w:cs="Arial"/>
          <w:sz w:val="16"/>
        </w:rPr>
        <w:tab/>
      </w:r>
      <w:r>
        <w:rPr>
          <w:rFonts w:cs="Arial"/>
          <w:sz w:val="16"/>
        </w:rPr>
        <w:tab/>
        <w:t>__________________________________________________________</w:t>
      </w:r>
    </w:p>
    <w:p w:rsidR="007222F1" w:rsidRDefault="007222F1" w:rsidP="007222F1">
      <w:pPr>
        <w:jc w:val="both"/>
        <w:rPr>
          <w:rFonts w:cs="Arial"/>
          <w:sz w:val="16"/>
        </w:rPr>
      </w:pPr>
    </w:p>
    <w:p w:rsidR="007222F1" w:rsidRDefault="007222F1" w:rsidP="007222F1">
      <w:pPr>
        <w:jc w:val="both"/>
        <w:rPr>
          <w:rFonts w:cs="Arial"/>
          <w:sz w:val="16"/>
        </w:rPr>
      </w:pPr>
    </w:p>
    <w:p w:rsidR="007222F1" w:rsidRDefault="007222F1" w:rsidP="007222F1">
      <w:pPr>
        <w:jc w:val="both"/>
        <w:rPr>
          <w:rFonts w:cs="Arial"/>
          <w:sz w:val="16"/>
        </w:rPr>
      </w:pPr>
      <w:r>
        <w:rPr>
          <w:rFonts w:cs="Arial"/>
          <w:sz w:val="16"/>
        </w:rPr>
        <w:t xml:space="preserve">Represented By: (Block Letters) </w:t>
      </w:r>
      <w:r>
        <w:rPr>
          <w:rFonts w:cs="Arial"/>
          <w:sz w:val="16"/>
        </w:rPr>
        <w:tab/>
        <w:t>__________________________________________________________</w:t>
      </w:r>
    </w:p>
    <w:p w:rsidR="007222F1" w:rsidRDefault="007222F1" w:rsidP="007222F1">
      <w:pPr>
        <w:jc w:val="both"/>
        <w:rPr>
          <w:rFonts w:cs="Arial"/>
          <w:sz w:val="16"/>
        </w:rPr>
      </w:pPr>
    </w:p>
    <w:p w:rsidR="007222F1" w:rsidRDefault="007222F1" w:rsidP="007222F1">
      <w:pPr>
        <w:jc w:val="both"/>
        <w:rPr>
          <w:rFonts w:cs="Arial"/>
          <w:sz w:val="16"/>
        </w:rPr>
      </w:pPr>
    </w:p>
    <w:p w:rsidR="007222F1" w:rsidRDefault="007222F1" w:rsidP="007222F1">
      <w:pPr>
        <w:jc w:val="both"/>
        <w:rPr>
          <w:rFonts w:cs="Arial"/>
          <w:sz w:val="16"/>
        </w:rPr>
      </w:pPr>
      <w:r>
        <w:rPr>
          <w:rFonts w:cs="Arial"/>
          <w:sz w:val="16"/>
        </w:rPr>
        <w:t>Signature:</w:t>
      </w:r>
      <w:r>
        <w:rPr>
          <w:rFonts w:cs="Arial"/>
          <w:sz w:val="16"/>
        </w:rPr>
        <w:tab/>
      </w:r>
      <w:r>
        <w:rPr>
          <w:rFonts w:cs="Arial"/>
          <w:sz w:val="16"/>
        </w:rPr>
        <w:tab/>
      </w:r>
      <w:r>
        <w:rPr>
          <w:rFonts w:cs="Arial"/>
          <w:sz w:val="16"/>
        </w:rPr>
        <w:tab/>
        <w:t>__________________________________________________________</w:t>
      </w:r>
    </w:p>
    <w:p w:rsidR="007222F1" w:rsidRDefault="007222F1" w:rsidP="007222F1">
      <w:pPr>
        <w:jc w:val="both"/>
        <w:rPr>
          <w:rFonts w:cs="Arial"/>
          <w:sz w:val="16"/>
        </w:rPr>
      </w:pPr>
    </w:p>
    <w:p w:rsidR="007222F1" w:rsidRDefault="007222F1" w:rsidP="007222F1">
      <w:pPr>
        <w:jc w:val="both"/>
        <w:rPr>
          <w:rFonts w:cs="Arial"/>
          <w:sz w:val="16"/>
        </w:rPr>
      </w:pPr>
    </w:p>
    <w:p w:rsidR="007222F1" w:rsidRDefault="007222F1" w:rsidP="007222F1">
      <w:pPr>
        <w:jc w:val="both"/>
        <w:rPr>
          <w:rFonts w:cs="Arial"/>
          <w:sz w:val="16"/>
        </w:rPr>
      </w:pPr>
      <w:r>
        <w:rPr>
          <w:rFonts w:cs="Arial"/>
          <w:sz w:val="16"/>
        </w:rPr>
        <w:t>Designation:</w:t>
      </w:r>
      <w:r>
        <w:rPr>
          <w:rFonts w:cs="Arial"/>
          <w:sz w:val="16"/>
        </w:rPr>
        <w:tab/>
      </w:r>
      <w:r>
        <w:rPr>
          <w:rFonts w:cs="Arial"/>
          <w:sz w:val="16"/>
        </w:rPr>
        <w:tab/>
      </w:r>
      <w:r>
        <w:rPr>
          <w:rFonts w:cs="Arial"/>
          <w:sz w:val="16"/>
        </w:rPr>
        <w:tab/>
        <w:t>__________________________________________________________</w:t>
      </w:r>
    </w:p>
    <w:p w:rsidR="007222F1" w:rsidRDefault="007222F1" w:rsidP="007222F1">
      <w:pPr>
        <w:jc w:val="both"/>
        <w:rPr>
          <w:rFonts w:cs="Arial"/>
          <w:sz w:val="16"/>
        </w:rPr>
      </w:pPr>
    </w:p>
    <w:p w:rsidR="007222F1" w:rsidRDefault="007222F1" w:rsidP="007222F1">
      <w:pPr>
        <w:jc w:val="both"/>
        <w:rPr>
          <w:rFonts w:cs="Arial"/>
          <w:sz w:val="16"/>
        </w:rPr>
      </w:pPr>
    </w:p>
    <w:p w:rsidR="007222F1" w:rsidRDefault="007222F1" w:rsidP="007222F1">
      <w:pPr>
        <w:jc w:val="both"/>
        <w:rPr>
          <w:rFonts w:cs="Arial"/>
          <w:sz w:val="16"/>
        </w:rPr>
      </w:pPr>
      <w:r>
        <w:rPr>
          <w:rFonts w:cs="Arial"/>
          <w:sz w:val="16"/>
        </w:rPr>
        <w:t>Telephone:</w:t>
      </w:r>
      <w:r>
        <w:rPr>
          <w:rFonts w:cs="Arial"/>
          <w:sz w:val="16"/>
        </w:rPr>
        <w:tab/>
      </w:r>
      <w:r>
        <w:rPr>
          <w:rFonts w:cs="Arial"/>
          <w:sz w:val="16"/>
        </w:rPr>
        <w:tab/>
      </w:r>
      <w:r>
        <w:rPr>
          <w:rFonts w:cs="Arial"/>
          <w:sz w:val="16"/>
        </w:rPr>
        <w:tab/>
        <w:t>___________________________________________</w:t>
      </w:r>
    </w:p>
    <w:p w:rsidR="007222F1" w:rsidRDefault="007222F1" w:rsidP="007222F1">
      <w:pPr>
        <w:jc w:val="both"/>
        <w:rPr>
          <w:rFonts w:cs="Arial"/>
          <w:sz w:val="16"/>
        </w:rPr>
      </w:pPr>
    </w:p>
    <w:p w:rsidR="007222F1" w:rsidRDefault="007222F1" w:rsidP="007222F1">
      <w:pPr>
        <w:jc w:val="both"/>
        <w:rPr>
          <w:rFonts w:cs="Arial"/>
          <w:sz w:val="16"/>
        </w:rPr>
      </w:pPr>
    </w:p>
    <w:p w:rsidR="007222F1" w:rsidRDefault="007222F1" w:rsidP="007222F1">
      <w:pPr>
        <w:jc w:val="both"/>
        <w:rPr>
          <w:rFonts w:cs="Arial"/>
          <w:sz w:val="16"/>
        </w:rPr>
      </w:pPr>
      <w:r>
        <w:rPr>
          <w:rFonts w:cs="Arial"/>
          <w:sz w:val="16"/>
        </w:rPr>
        <w:t>Cell:</w:t>
      </w:r>
      <w:r>
        <w:rPr>
          <w:rFonts w:cs="Arial"/>
          <w:sz w:val="16"/>
        </w:rPr>
        <w:tab/>
      </w:r>
      <w:r>
        <w:rPr>
          <w:rFonts w:cs="Arial"/>
          <w:sz w:val="16"/>
        </w:rPr>
        <w:tab/>
        <w:t xml:space="preserve"> </w:t>
      </w:r>
      <w:r>
        <w:rPr>
          <w:rFonts w:cs="Arial"/>
          <w:sz w:val="16"/>
        </w:rPr>
        <w:tab/>
        <w:t>___________________________________________</w:t>
      </w:r>
    </w:p>
    <w:p w:rsidR="007222F1" w:rsidRDefault="007222F1" w:rsidP="007222F1">
      <w:pPr>
        <w:jc w:val="both"/>
        <w:rPr>
          <w:rFonts w:cs="Arial"/>
          <w:sz w:val="16"/>
        </w:rPr>
      </w:pPr>
    </w:p>
    <w:p w:rsidR="007222F1" w:rsidRDefault="007222F1" w:rsidP="007222F1">
      <w:pPr>
        <w:jc w:val="both"/>
        <w:rPr>
          <w:rFonts w:cs="Arial"/>
          <w:sz w:val="16"/>
        </w:rPr>
      </w:pPr>
    </w:p>
    <w:p w:rsidR="007222F1" w:rsidRDefault="007222F1" w:rsidP="007222F1">
      <w:pPr>
        <w:jc w:val="both"/>
        <w:rPr>
          <w:rFonts w:cs="Arial"/>
          <w:sz w:val="16"/>
        </w:rPr>
      </w:pPr>
      <w:r>
        <w:rPr>
          <w:rFonts w:cs="Arial"/>
          <w:sz w:val="16"/>
        </w:rPr>
        <w:t xml:space="preserve">Date:  </w:t>
      </w:r>
      <w:r>
        <w:rPr>
          <w:rFonts w:cs="Arial"/>
          <w:sz w:val="16"/>
        </w:rPr>
        <w:tab/>
      </w:r>
      <w:r>
        <w:rPr>
          <w:rFonts w:cs="Arial"/>
          <w:sz w:val="16"/>
        </w:rPr>
        <w:tab/>
      </w:r>
      <w:r>
        <w:rPr>
          <w:rFonts w:cs="Arial"/>
          <w:sz w:val="16"/>
        </w:rPr>
        <w:tab/>
        <w:t>___________________________________________</w:t>
      </w:r>
    </w:p>
    <w:p w:rsidR="007222F1" w:rsidRDefault="007222F1" w:rsidP="007222F1">
      <w:pPr>
        <w:jc w:val="both"/>
        <w:rPr>
          <w:rFonts w:cs="Arial"/>
          <w:sz w:val="16"/>
        </w:rPr>
      </w:pPr>
    </w:p>
    <w:p w:rsidR="007222F1" w:rsidRDefault="007222F1" w:rsidP="007222F1">
      <w:pPr>
        <w:jc w:val="both"/>
        <w:rPr>
          <w:rFonts w:cs="Arial"/>
          <w:sz w:val="16"/>
        </w:rPr>
      </w:pPr>
    </w:p>
    <w:p w:rsidR="007222F1" w:rsidRDefault="007222F1" w:rsidP="007222F1">
      <w:pPr>
        <w:jc w:val="both"/>
        <w:rPr>
          <w:rFonts w:cs="Arial"/>
          <w:sz w:val="16"/>
        </w:rPr>
      </w:pPr>
    </w:p>
    <w:p w:rsidR="007222F1" w:rsidRDefault="007222F1" w:rsidP="007222F1">
      <w:pPr>
        <w:jc w:val="both"/>
        <w:rPr>
          <w:rFonts w:cs="Arial"/>
          <w:b/>
          <w:bCs w:val="0"/>
          <w:sz w:val="16"/>
        </w:rPr>
      </w:pPr>
      <w:r>
        <w:rPr>
          <w:rFonts w:cs="Arial"/>
          <w:b/>
          <w:bCs w:val="0"/>
          <w:sz w:val="16"/>
        </w:rPr>
        <w:t>REGISTERED OWNER:</w:t>
      </w:r>
    </w:p>
    <w:p w:rsidR="007222F1" w:rsidRDefault="007222F1" w:rsidP="007222F1">
      <w:pPr>
        <w:jc w:val="both"/>
        <w:rPr>
          <w:rFonts w:cs="Arial"/>
          <w:sz w:val="16"/>
        </w:rPr>
      </w:pPr>
    </w:p>
    <w:p w:rsidR="007222F1" w:rsidRDefault="007222F1" w:rsidP="007222F1">
      <w:pPr>
        <w:jc w:val="both"/>
        <w:rPr>
          <w:rFonts w:cs="Arial"/>
          <w:sz w:val="16"/>
        </w:rPr>
      </w:pPr>
    </w:p>
    <w:p w:rsidR="007222F1" w:rsidRDefault="007222F1" w:rsidP="007222F1">
      <w:pPr>
        <w:jc w:val="both"/>
        <w:rPr>
          <w:rFonts w:cs="Arial"/>
          <w:sz w:val="16"/>
        </w:rPr>
      </w:pPr>
      <w:r>
        <w:rPr>
          <w:rFonts w:cs="Arial"/>
          <w:sz w:val="16"/>
        </w:rPr>
        <w:t>Name:</w:t>
      </w:r>
      <w:r>
        <w:rPr>
          <w:rFonts w:cs="Arial"/>
          <w:sz w:val="16"/>
        </w:rPr>
        <w:tab/>
      </w:r>
      <w:r>
        <w:rPr>
          <w:rFonts w:cs="Arial"/>
          <w:sz w:val="16"/>
        </w:rPr>
        <w:tab/>
      </w:r>
      <w:r>
        <w:rPr>
          <w:rFonts w:cs="Arial"/>
          <w:sz w:val="16"/>
        </w:rPr>
        <w:tab/>
        <w:t xml:space="preserve"> ___________________________________________</w:t>
      </w:r>
    </w:p>
    <w:p w:rsidR="007222F1" w:rsidRDefault="007222F1" w:rsidP="007222F1">
      <w:pPr>
        <w:jc w:val="both"/>
        <w:rPr>
          <w:rFonts w:cs="Arial"/>
          <w:sz w:val="16"/>
        </w:rPr>
      </w:pPr>
    </w:p>
    <w:p w:rsidR="007222F1" w:rsidRDefault="007222F1" w:rsidP="007222F1">
      <w:pPr>
        <w:jc w:val="both"/>
        <w:rPr>
          <w:rFonts w:cs="Arial"/>
          <w:sz w:val="16"/>
        </w:rPr>
      </w:pPr>
    </w:p>
    <w:p w:rsidR="007222F1" w:rsidRDefault="007222F1" w:rsidP="007222F1">
      <w:pPr>
        <w:jc w:val="both"/>
        <w:rPr>
          <w:rFonts w:cs="Arial"/>
          <w:sz w:val="16"/>
        </w:rPr>
      </w:pPr>
      <w:r>
        <w:rPr>
          <w:rFonts w:cs="Arial"/>
          <w:sz w:val="16"/>
        </w:rPr>
        <w:t xml:space="preserve">Unit No: </w:t>
      </w:r>
      <w:r>
        <w:rPr>
          <w:rFonts w:cs="Arial"/>
          <w:sz w:val="16"/>
        </w:rPr>
        <w:tab/>
      </w:r>
      <w:r>
        <w:rPr>
          <w:rFonts w:cs="Arial"/>
          <w:sz w:val="16"/>
        </w:rPr>
        <w:tab/>
      </w:r>
      <w:r>
        <w:rPr>
          <w:rFonts w:cs="Arial"/>
          <w:sz w:val="16"/>
        </w:rPr>
        <w:tab/>
        <w:t>___________________________________________</w:t>
      </w:r>
    </w:p>
    <w:p w:rsidR="007222F1" w:rsidRDefault="007222F1" w:rsidP="007222F1">
      <w:pPr>
        <w:jc w:val="both"/>
        <w:rPr>
          <w:rFonts w:cs="Arial"/>
          <w:sz w:val="16"/>
        </w:rPr>
      </w:pPr>
    </w:p>
    <w:p w:rsidR="007222F1" w:rsidRDefault="007222F1" w:rsidP="007222F1">
      <w:pPr>
        <w:jc w:val="both"/>
        <w:rPr>
          <w:rFonts w:cs="Arial"/>
          <w:sz w:val="16"/>
        </w:rPr>
      </w:pPr>
    </w:p>
    <w:p w:rsidR="007222F1" w:rsidRDefault="007222F1" w:rsidP="007222F1">
      <w:pPr>
        <w:jc w:val="both"/>
        <w:rPr>
          <w:rFonts w:cs="Arial"/>
          <w:sz w:val="16"/>
        </w:rPr>
      </w:pPr>
      <w:r>
        <w:rPr>
          <w:rFonts w:cs="Arial"/>
          <w:sz w:val="16"/>
        </w:rPr>
        <w:t xml:space="preserve">Signature:  </w:t>
      </w:r>
      <w:r>
        <w:rPr>
          <w:rFonts w:cs="Arial"/>
          <w:sz w:val="16"/>
        </w:rPr>
        <w:tab/>
      </w:r>
      <w:r>
        <w:rPr>
          <w:rFonts w:cs="Arial"/>
          <w:sz w:val="16"/>
        </w:rPr>
        <w:tab/>
      </w:r>
      <w:r>
        <w:rPr>
          <w:rFonts w:cs="Arial"/>
          <w:sz w:val="16"/>
        </w:rPr>
        <w:tab/>
        <w:t>___________________________________________</w:t>
      </w:r>
    </w:p>
    <w:p w:rsidR="007222F1" w:rsidRDefault="007222F1" w:rsidP="007222F1"/>
    <w:p w:rsidR="007222F1" w:rsidRDefault="009B1725" w:rsidP="007222F1">
      <w:pPr>
        <w:pStyle w:val="DMSLINEX2"/>
        <w:jc w:val="center"/>
      </w:pPr>
      <w:bookmarkStart w:id="284" w:name="TOC1"/>
      <w:bookmarkStart w:id="285" w:name="TOC2"/>
      <w:bookmarkStart w:id="286" w:name="TOC3"/>
      <w:bookmarkEnd w:id="284"/>
      <w:bookmarkEnd w:id="285"/>
      <w:bookmarkEnd w:id="286"/>
      <w:r>
        <w:t xml:space="preserve">Ver </w:t>
      </w:r>
      <w:r w:rsidR="00AA3D28">
        <w:t>2 Dec 16</w:t>
      </w:r>
    </w:p>
    <w:p w:rsidR="000A36EF" w:rsidRDefault="000A36EF" w:rsidP="000B0EF6">
      <w:pPr>
        <w:jc w:val="center"/>
      </w:pPr>
    </w:p>
    <w:p w:rsidR="0001768E" w:rsidRDefault="0001768E" w:rsidP="000B0EF6">
      <w:pPr>
        <w:jc w:val="center"/>
      </w:pPr>
    </w:p>
    <w:p w:rsidR="0001768E" w:rsidRDefault="0001768E" w:rsidP="000B0EF6">
      <w:pPr>
        <w:jc w:val="center"/>
      </w:pPr>
    </w:p>
    <w:p w:rsidR="0001768E" w:rsidRDefault="0001768E" w:rsidP="000B0EF6">
      <w:pPr>
        <w:jc w:val="center"/>
      </w:pPr>
    </w:p>
    <w:p w:rsidR="0001768E" w:rsidRDefault="0001768E" w:rsidP="000B0EF6">
      <w:pPr>
        <w:jc w:val="center"/>
      </w:pPr>
    </w:p>
    <w:p w:rsidR="0001768E" w:rsidRDefault="0001768E" w:rsidP="000B0EF6">
      <w:pPr>
        <w:jc w:val="center"/>
      </w:pPr>
    </w:p>
    <w:p w:rsidR="0001768E" w:rsidRDefault="0001768E" w:rsidP="000B0EF6">
      <w:pPr>
        <w:jc w:val="center"/>
      </w:pPr>
    </w:p>
    <w:p w:rsidR="0001768E" w:rsidRDefault="0001768E" w:rsidP="000B0EF6">
      <w:pPr>
        <w:jc w:val="center"/>
      </w:pPr>
    </w:p>
    <w:p w:rsidR="0001768E" w:rsidRDefault="0001768E" w:rsidP="000B0EF6">
      <w:pPr>
        <w:jc w:val="center"/>
      </w:pPr>
    </w:p>
    <w:p w:rsidR="0001768E" w:rsidRPr="004D6354" w:rsidRDefault="0001768E" w:rsidP="0001768E">
      <w:pPr>
        <w:tabs>
          <w:tab w:val="right" w:pos="9356"/>
        </w:tabs>
      </w:pPr>
      <w:r w:rsidRPr="004D6354">
        <w:rPr>
          <w:b/>
        </w:rPr>
        <w:lastRenderedPageBreak/>
        <w:t>ANNEXURE H</w:t>
      </w:r>
    </w:p>
    <w:p w:rsidR="003C6DD0" w:rsidRPr="00314566" w:rsidRDefault="003C6DD0" w:rsidP="003C6DD0">
      <w:pPr>
        <w:tabs>
          <w:tab w:val="right" w:pos="9356"/>
        </w:tabs>
      </w:pPr>
    </w:p>
    <w:p w:rsidR="00E40604" w:rsidRPr="00D73EBB" w:rsidRDefault="00E40604" w:rsidP="00E40604">
      <w:pPr>
        <w:tabs>
          <w:tab w:val="right" w:pos="9356"/>
        </w:tabs>
        <w:spacing w:line="360" w:lineRule="auto"/>
        <w:jc w:val="center"/>
        <w:rPr>
          <w:b/>
        </w:rPr>
      </w:pPr>
      <w:r w:rsidRPr="00D73EBB">
        <w:rPr>
          <w:b/>
        </w:rPr>
        <w:t>WATERFORD</w:t>
      </w:r>
      <w:r>
        <w:rPr>
          <w:b/>
        </w:rPr>
        <w:t xml:space="preserve"> GOLF &amp; RIVER ESTATE</w:t>
      </w:r>
    </w:p>
    <w:p w:rsidR="00E40604" w:rsidRPr="00D73EBB" w:rsidRDefault="00E40604" w:rsidP="00E40604">
      <w:pPr>
        <w:tabs>
          <w:tab w:val="right" w:pos="9356"/>
        </w:tabs>
        <w:spacing w:line="360" w:lineRule="auto"/>
        <w:jc w:val="center"/>
        <w:rPr>
          <w:b/>
        </w:rPr>
      </w:pPr>
      <w:r w:rsidRPr="00D73EBB">
        <w:rPr>
          <w:b/>
        </w:rPr>
        <w:t>CLIENT / ARCHITECT AGREEMENT</w:t>
      </w:r>
    </w:p>
    <w:p w:rsidR="00E40604" w:rsidRPr="00D73EBB" w:rsidRDefault="00E40604" w:rsidP="00E40604">
      <w:pPr>
        <w:tabs>
          <w:tab w:val="right" w:pos="9356"/>
        </w:tabs>
        <w:spacing w:line="360" w:lineRule="auto"/>
        <w:jc w:val="center"/>
        <w:rPr>
          <w:b/>
        </w:rPr>
      </w:pPr>
      <w:r w:rsidRPr="00D73EBB">
        <w:t>between</w:t>
      </w:r>
    </w:p>
    <w:p w:rsidR="00E40604" w:rsidRPr="00D73EBB" w:rsidRDefault="00E40604" w:rsidP="00E40604">
      <w:pPr>
        <w:tabs>
          <w:tab w:val="right" w:pos="9356"/>
        </w:tabs>
        <w:jc w:val="center"/>
      </w:pPr>
      <w:r w:rsidRPr="00D73EBB">
        <w:t>………………………………………………………………………………………………………………..</w:t>
      </w:r>
    </w:p>
    <w:p w:rsidR="00E40604" w:rsidRPr="00D73EBB" w:rsidRDefault="00E40604" w:rsidP="00E40604">
      <w:pPr>
        <w:tabs>
          <w:tab w:val="right" w:pos="9356"/>
        </w:tabs>
        <w:spacing w:line="360" w:lineRule="auto"/>
        <w:jc w:val="center"/>
      </w:pPr>
      <w:r w:rsidRPr="00D73EBB">
        <w:rPr>
          <w:b/>
        </w:rPr>
        <w:t>(</w:t>
      </w:r>
      <w:r>
        <w:rPr>
          <w:b/>
        </w:rPr>
        <w:t>t</w:t>
      </w:r>
      <w:r w:rsidRPr="00D73EBB">
        <w:rPr>
          <w:b/>
        </w:rPr>
        <w:t>he Client)</w:t>
      </w:r>
    </w:p>
    <w:p w:rsidR="00E40604" w:rsidRPr="00D73EBB" w:rsidRDefault="00E40604" w:rsidP="00E40604">
      <w:pPr>
        <w:tabs>
          <w:tab w:val="right" w:pos="9356"/>
        </w:tabs>
        <w:spacing w:line="360" w:lineRule="auto"/>
        <w:jc w:val="center"/>
      </w:pPr>
      <w:r w:rsidRPr="00D73EBB">
        <w:t>and</w:t>
      </w:r>
    </w:p>
    <w:p w:rsidR="00E40604" w:rsidRPr="00E55E4B" w:rsidRDefault="0063284C" w:rsidP="00E40604">
      <w:pPr>
        <w:tabs>
          <w:tab w:val="right" w:pos="9356"/>
        </w:tabs>
        <w:spacing w:line="360" w:lineRule="auto"/>
        <w:jc w:val="center"/>
        <w:rPr>
          <w:b/>
          <w:sz w:val="24"/>
          <w:szCs w:val="24"/>
        </w:rPr>
      </w:pPr>
      <w:r>
        <w:rPr>
          <w:b/>
          <w:sz w:val="24"/>
          <w:szCs w:val="24"/>
        </w:rPr>
        <w:t>GAVIN WARBURTON and Associates Architects</w:t>
      </w:r>
    </w:p>
    <w:p w:rsidR="00E40604" w:rsidRPr="00D73EBB" w:rsidRDefault="00E40604" w:rsidP="00E40604">
      <w:pPr>
        <w:tabs>
          <w:tab w:val="right" w:pos="9356"/>
        </w:tabs>
        <w:spacing w:line="360" w:lineRule="auto"/>
        <w:jc w:val="center"/>
      </w:pPr>
      <w:r w:rsidRPr="00D73EBB">
        <w:rPr>
          <w:b/>
        </w:rPr>
        <w:t>(the Architect)</w:t>
      </w:r>
    </w:p>
    <w:p w:rsidR="00E40604" w:rsidRDefault="00E40604" w:rsidP="0093432C">
      <w:pPr>
        <w:pStyle w:val="ListParagraph"/>
        <w:numPr>
          <w:ilvl w:val="3"/>
          <w:numId w:val="20"/>
        </w:numPr>
        <w:tabs>
          <w:tab w:val="left" w:pos="567"/>
          <w:tab w:val="right" w:pos="9356"/>
        </w:tabs>
        <w:ind w:left="360"/>
        <w:contextualSpacing/>
        <w:jc w:val="both"/>
      </w:pPr>
      <w:r w:rsidRPr="00D73EBB">
        <w:t xml:space="preserve">The client has purchased </w:t>
      </w:r>
      <w:r w:rsidRPr="00D73EBB">
        <w:rPr>
          <w:b/>
        </w:rPr>
        <w:t xml:space="preserve">unit number </w:t>
      </w:r>
      <w:r w:rsidRPr="00D73EBB">
        <w:t xml:space="preserve">………. at Waterford </w:t>
      </w:r>
      <w:r>
        <w:t>Golf</w:t>
      </w:r>
      <w:r w:rsidRPr="00D73EBB">
        <w:t xml:space="preserve"> &amp; </w:t>
      </w:r>
      <w:r>
        <w:t>River</w:t>
      </w:r>
      <w:r w:rsidRPr="00D73EBB">
        <w:t xml:space="preserve"> Estate, with </w:t>
      </w:r>
      <w:r w:rsidRPr="00D73EBB">
        <w:rPr>
          <w:b/>
        </w:rPr>
        <w:t xml:space="preserve">Unit layout type </w:t>
      </w:r>
      <w:r>
        <w:t xml:space="preserve">……………… </w:t>
      </w:r>
      <w:r w:rsidRPr="00D73EBB">
        <w:t>to be built thereon.</w:t>
      </w:r>
    </w:p>
    <w:p w:rsidR="0093432C" w:rsidRDefault="0093432C" w:rsidP="0093432C">
      <w:pPr>
        <w:pStyle w:val="ListParagraph"/>
        <w:tabs>
          <w:tab w:val="left" w:pos="567"/>
          <w:tab w:val="right" w:pos="9356"/>
        </w:tabs>
        <w:ind w:left="360"/>
        <w:contextualSpacing/>
        <w:jc w:val="both"/>
      </w:pPr>
    </w:p>
    <w:p w:rsidR="00E40604" w:rsidRPr="001E4279" w:rsidRDefault="0093432C" w:rsidP="0093432C">
      <w:pPr>
        <w:pStyle w:val="DMSLINEX2"/>
        <w:numPr>
          <w:ilvl w:val="3"/>
          <w:numId w:val="20"/>
        </w:numPr>
        <w:spacing w:line="240" w:lineRule="auto"/>
        <w:ind w:left="360"/>
      </w:pPr>
      <w:r w:rsidRPr="00B15D60">
        <w:rPr>
          <w:bCs/>
          <w:lang w:val="en-GB"/>
        </w:rPr>
        <w:t xml:space="preserve">An initial Architect design fee of R30,000 ex Vat for a choice of one of any of the standard house plan types is payable to the developer directly. The purchaser is entitled to one visit to the architect to determine if any changes are required to the standard unit chosen. The architect's fee for the preparation of council submission plans &amp; construction/tender drawings shall be 3.5% ex Vat of the building cost ex vat. Optional site supervision/contract administration will be charged at a fee of 1.5% ex Vat of the building cost ex vat. Any minor changes required to standard unit design types shall be charged for by the architect at R1,200 per hour ex Vat. In this instance a fee deposit of R12,000 is payable in advance before design changes are commenced. All payments in this clause as well as print charges are payable directly to the architect. </w:t>
      </w:r>
      <w:r w:rsidRPr="0093432C">
        <w:rPr>
          <w:lang w:val="en-GB"/>
        </w:rPr>
        <w:t xml:space="preserve">Should a purchaser elect not to avail of the architect’s services for the supervision phase, a compulsory engagement of the architect shall nonetheless apply for a ‘watching brief’ for a minimum of 4 site inspections, the purpose of which is to monitor that the construction complies with the estate’s quality standard, guidelines and architects plans. The fee for overseeing the construction shall be R 18,000 ex Vat and shall be payable directly to the architect. Such fee may be revised after 1 year from transfer date </w:t>
      </w:r>
    </w:p>
    <w:p w:rsidR="00E40604" w:rsidRPr="001E4279" w:rsidRDefault="00E40604" w:rsidP="0093432C">
      <w:pPr>
        <w:ind w:left="-1592" w:firstLine="60"/>
      </w:pPr>
    </w:p>
    <w:p w:rsidR="00E40604" w:rsidRPr="001E4279" w:rsidRDefault="00E40604" w:rsidP="0093432C">
      <w:pPr>
        <w:pStyle w:val="ListParagraph"/>
        <w:ind w:left="360"/>
      </w:pPr>
      <w:r w:rsidRPr="001E4279">
        <w:t xml:space="preserve">1.5% site supervision fee applicable?  </w:t>
      </w:r>
      <w:r>
        <w:t xml:space="preserve">                                       </w:t>
      </w:r>
      <w:r w:rsidRPr="001E4279">
        <w:t xml:space="preserve"> YES / NO</w:t>
      </w:r>
    </w:p>
    <w:p w:rsidR="00E40604" w:rsidRPr="00D73EBB" w:rsidRDefault="00E40604" w:rsidP="0093432C">
      <w:pPr>
        <w:tabs>
          <w:tab w:val="left" w:pos="567"/>
          <w:tab w:val="right" w:pos="9356"/>
        </w:tabs>
      </w:pPr>
    </w:p>
    <w:p w:rsidR="00E40604" w:rsidRPr="00D73EBB" w:rsidRDefault="00E40604" w:rsidP="0093432C">
      <w:pPr>
        <w:pStyle w:val="ListParagraph"/>
        <w:numPr>
          <w:ilvl w:val="3"/>
          <w:numId w:val="20"/>
        </w:numPr>
        <w:tabs>
          <w:tab w:val="left" w:pos="567"/>
          <w:tab w:val="right" w:pos="9356"/>
        </w:tabs>
        <w:ind w:left="360"/>
        <w:contextualSpacing/>
        <w:jc w:val="both"/>
      </w:pPr>
      <w:r w:rsidRPr="00D73EBB">
        <w:t xml:space="preserve">The architectural fee </w:t>
      </w:r>
      <w:r>
        <w:t>is for the design of</w:t>
      </w:r>
      <w:r w:rsidRPr="00D73EBB">
        <w:t xml:space="preserve"> the standard unit layout type without any changes</w:t>
      </w:r>
      <w:r>
        <w:t>.</w:t>
      </w:r>
    </w:p>
    <w:p w:rsidR="00E40604" w:rsidRPr="00D73EBB" w:rsidRDefault="00E40604" w:rsidP="0093432C">
      <w:pPr>
        <w:pStyle w:val="ListParagraph"/>
        <w:ind w:left="0"/>
      </w:pPr>
    </w:p>
    <w:p w:rsidR="00E40604" w:rsidRPr="00D73EBB" w:rsidRDefault="00E40604" w:rsidP="0093432C">
      <w:pPr>
        <w:pStyle w:val="ListParagraph"/>
        <w:numPr>
          <w:ilvl w:val="3"/>
          <w:numId w:val="20"/>
        </w:numPr>
        <w:tabs>
          <w:tab w:val="left" w:pos="567"/>
          <w:tab w:val="right" w:pos="9356"/>
        </w:tabs>
        <w:ind w:left="360"/>
        <w:contextualSpacing/>
        <w:jc w:val="both"/>
      </w:pPr>
      <w:r w:rsidRPr="00D73EBB">
        <w:t>The client is entitled to one initial meeting with the architects at no additional charge for the architects to explain the plans and for the client to determine if they require any changes to the design.</w:t>
      </w:r>
    </w:p>
    <w:p w:rsidR="00E40604" w:rsidRPr="00D73EBB" w:rsidRDefault="00E40604" w:rsidP="0093432C">
      <w:pPr>
        <w:pStyle w:val="ListParagraph"/>
        <w:ind w:left="0"/>
      </w:pPr>
    </w:p>
    <w:p w:rsidR="00E40604" w:rsidRPr="00D73EBB" w:rsidRDefault="00E40604" w:rsidP="0093432C">
      <w:pPr>
        <w:pStyle w:val="ListParagraph"/>
        <w:numPr>
          <w:ilvl w:val="3"/>
          <w:numId w:val="20"/>
        </w:numPr>
        <w:tabs>
          <w:tab w:val="left" w:pos="567"/>
          <w:tab w:val="right" w:pos="9356"/>
        </w:tabs>
        <w:ind w:left="360"/>
        <w:contextualSpacing/>
        <w:jc w:val="both"/>
      </w:pPr>
      <w:r w:rsidRPr="00D73EBB">
        <w:t xml:space="preserve">Should the client request any changes to be made as above, time spent on such changes will be charged to the client by the architect at an hourly rate of </w:t>
      </w:r>
      <w:r w:rsidRPr="00D73EBB">
        <w:rPr>
          <w:b/>
        </w:rPr>
        <w:t>R</w:t>
      </w:r>
      <w:r w:rsidR="0093432C">
        <w:rPr>
          <w:b/>
        </w:rPr>
        <w:t>12</w:t>
      </w:r>
      <w:r w:rsidRPr="00D73EBB">
        <w:rPr>
          <w:b/>
        </w:rPr>
        <w:t xml:space="preserve">00/hour </w:t>
      </w:r>
      <w:r>
        <w:rPr>
          <w:b/>
        </w:rPr>
        <w:t>ex</w:t>
      </w:r>
      <w:r w:rsidRPr="00D73EBB">
        <w:rPr>
          <w:b/>
        </w:rPr>
        <w:t xml:space="preserve"> VAT.</w:t>
      </w:r>
    </w:p>
    <w:p w:rsidR="00E40604" w:rsidRPr="00D73EBB" w:rsidRDefault="00E40604" w:rsidP="0093432C">
      <w:pPr>
        <w:pStyle w:val="ListParagraph"/>
        <w:ind w:left="0"/>
      </w:pPr>
    </w:p>
    <w:p w:rsidR="00E40604" w:rsidRPr="00D73EBB" w:rsidRDefault="00E40604" w:rsidP="0093432C">
      <w:pPr>
        <w:pStyle w:val="ListParagraph"/>
        <w:numPr>
          <w:ilvl w:val="3"/>
          <w:numId w:val="20"/>
        </w:numPr>
        <w:tabs>
          <w:tab w:val="left" w:pos="567"/>
          <w:tab w:val="right" w:pos="9356"/>
        </w:tabs>
        <w:ind w:left="360"/>
        <w:contextualSpacing/>
        <w:jc w:val="both"/>
      </w:pPr>
      <w:r w:rsidRPr="00D73EBB">
        <w:t xml:space="preserve">The architects require a </w:t>
      </w:r>
      <w:r w:rsidRPr="00D73EBB">
        <w:rPr>
          <w:b/>
        </w:rPr>
        <w:t>R1</w:t>
      </w:r>
      <w:r w:rsidR="0093432C">
        <w:rPr>
          <w:b/>
        </w:rPr>
        <w:t>2</w:t>
      </w:r>
      <w:r w:rsidRPr="00D73EBB">
        <w:rPr>
          <w:b/>
        </w:rPr>
        <w:t xml:space="preserve"> 000 </w:t>
      </w:r>
      <w:r w:rsidRPr="00D73EBB">
        <w:t>consulting fee deposit prior to any changes as above being carried out, from which the hourly rate will be deducted for work carried out by the architect.</w:t>
      </w:r>
    </w:p>
    <w:p w:rsidR="00E40604" w:rsidRPr="00D73EBB" w:rsidRDefault="00E40604" w:rsidP="0093432C">
      <w:pPr>
        <w:pStyle w:val="ListParagraph"/>
        <w:ind w:left="0"/>
      </w:pPr>
    </w:p>
    <w:p w:rsidR="00E40604" w:rsidRPr="00D73EBB" w:rsidRDefault="00E40604" w:rsidP="0093432C">
      <w:pPr>
        <w:pStyle w:val="ListParagraph"/>
        <w:numPr>
          <w:ilvl w:val="3"/>
          <w:numId w:val="20"/>
        </w:numPr>
        <w:tabs>
          <w:tab w:val="left" w:pos="567"/>
          <w:tab w:val="right" w:pos="9356"/>
        </w:tabs>
        <w:ind w:left="360"/>
        <w:contextualSpacing/>
        <w:jc w:val="both"/>
      </w:pPr>
      <w:r w:rsidRPr="00D73EBB">
        <w:t>Prints and other disbursements will be charged separately.</w:t>
      </w:r>
    </w:p>
    <w:p w:rsidR="00E40604" w:rsidRPr="00D73EBB" w:rsidRDefault="00E40604" w:rsidP="0093432C">
      <w:pPr>
        <w:pStyle w:val="ListParagraph"/>
        <w:ind w:left="0"/>
      </w:pPr>
    </w:p>
    <w:p w:rsidR="00E40604" w:rsidRDefault="00E40604" w:rsidP="0093432C">
      <w:pPr>
        <w:pStyle w:val="ListParagraph"/>
        <w:numPr>
          <w:ilvl w:val="3"/>
          <w:numId w:val="20"/>
        </w:numPr>
        <w:tabs>
          <w:tab w:val="left" w:pos="567"/>
          <w:tab w:val="right" w:pos="9356"/>
        </w:tabs>
        <w:ind w:left="360"/>
        <w:contextualSpacing/>
        <w:jc w:val="both"/>
      </w:pPr>
      <w:r w:rsidRPr="00D73EBB">
        <w:t xml:space="preserve">The above fees </w:t>
      </w:r>
      <w:r>
        <w:t>a</w:t>
      </w:r>
      <w:r w:rsidRPr="00D73EBB">
        <w:t>re payable directly to the architect</w:t>
      </w:r>
      <w:r>
        <w:t>:-</w:t>
      </w:r>
    </w:p>
    <w:p w:rsidR="00030DD5" w:rsidRDefault="00030DD5" w:rsidP="00030DD5">
      <w:pPr>
        <w:pStyle w:val="ListParagraph"/>
      </w:pPr>
    </w:p>
    <w:p w:rsidR="00030DD5" w:rsidRPr="00D73EBB" w:rsidRDefault="00030DD5" w:rsidP="00030DD5">
      <w:pPr>
        <w:pStyle w:val="ListParagraph"/>
        <w:tabs>
          <w:tab w:val="left" w:pos="567"/>
          <w:tab w:val="right" w:pos="9356"/>
        </w:tabs>
        <w:ind w:left="360"/>
        <w:contextualSpacing/>
        <w:jc w:val="both"/>
      </w:pPr>
    </w:p>
    <w:p w:rsidR="00E40604" w:rsidRPr="00D73EBB" w:rsidRDefault="00E40604" w:rsidP="00E40604">
      <w:pPr>
        <w:pStyle w:val="ListParagraph"/>
        <w:tabs>
          <w:tab w:val="left" w:pos="0"/>
          <w:tab w:val="left" w:pos="284"/>
        </w:tabs>
        <w:ind w:left="928" w:right="-29" w:hanging="361"/>
        <w:rPr>
          <w:rFonts w:cs="Tahoma"/>
        </w:rPr>
      </w:pPr>
      <w:r w:rsidRPr="00352877">
        <w:t xml:space="preserve">GAVIN WARBURTON </w:t>
      </w:r>
      <w:r>
        <w:t>PRACTICE A/C</w:t>
      </w:r>
      <w:r w:rsidRPr="00352877">
        <w:rPr>
          <w:b/>
        </w:rPr>
        <w:t>.</w:t>
      </w:r>
    </w:p>
    <w:p w:rsidR="00E40604" w:rsidRPr="00D73EBB" w:rsidRDefault="00E40604" w:rsidP="00E40604">
      <w:pPr>
        <w:pStyle w:val="ListParagraph"/>
        <w:tabs>
          <w:tab w:val="left" w:pos="0"/>
          <w:tab w:val="left" w:pos="284"/>
        </w:tabs>
        <w:ind w:left="928" w:right="-29" w:hanging="361"/>
        <w:rPr>
          <w:rFonts w:cs="Tahoma"/>
        </w:rPr>
      </w:pPr>
      <w:r w:rsidRPr="00D73EBB">
        <w:rPr>
          <w:rFonts w:cs="Tahoma"/>
        </w:rPr>
        <w:t xml:space="preserve">Standard Bank </w:t>
      </w:r>
      <w:proofErr w:type="spellStart"/>
      <w:r>
        <w:rPr>
          <w:rFonts w:cs="Tahoma"/>
        </w:rPr>
        <w:t>Rivonia</w:t>
      </w:r>
      <w:proofErr w:type="spellEnd"/>
      <w:r w:rsidRPr="00D73EBB">
        <w:rPr>
          <w:rFonts w:cs="Tahoma"/>
        </w:rPr>
        <w:t xml:space="preserve"> – Branch Code: </w:t>
      </w:r>
      <w:r>
        <w:rPr>
          <w:rFonts w:cs="Tahoma"/>
        </w:rPr>
        <w:t>1255</w:t>
      </w:r>
    </w:p>
    <w:p w:rsidR="00E40604" w:rsidRPr="00D73EBB" w:rsidRDefault="00E40604" w:rsidP="00E40604">
      <w:pPr>
        <w:pStyle w:val="ListParagraph"/>
        <w:tabs>
          <w:tab w:val="left" w:pos="0"/>
          <w:tab w:val="left" w:pos="284"/>
        </w:tabs>
        <w:ind w:left="928" w:right="-29" w:hanging="361"/>
      </w:pPr>
      <w:r w:rsidRPr="00D73EBB">
        <w:rPr>
          <w:rFonts w:cs="Tahoma"/>
        </w:rPr>
        <w:t xml:space="preserve">Account: </w:t>
      </w:r>
      <w:r>
        <w:rPr>
          <w:rFonts w:cs="Tahoma"/>
        </w:rPr>
        <w:t>023030976</w:t>
      </w:r>
    </w:p>
    <w:p w:rsidR="00E40604" w:rsidRPr="00D73EBB" w:rsidRDefault="00E40604" w:rsidP="00E40604">
      <w:pPr>
        <w:pStyle w:val="ListParagraph"/>
      </w:pPr>
    </w:p>
    <w:p w:rsidR="00030DD5" w:rsidRDefault="00030DD5" w:rsidP="00E40604">
      <w:pPr>
        <w:tabs>
          <w:tab w:val="left" w:pos="567"/>
          <w:tab w:val="right" w:pos="9356"/>
        </w:tabs>
      </w:pPr>
    </w:p>
    <w:p w:rsidR="00E40604" w:rsidRDefault="00E40604" w:rsidP="00E40604">
      <w:pPr>
        <w:tabs>
          <w:tab w:val="left" w:pos="567"/>
          <w:tab w:val="right" w:pos="9356"/>
        </w:tabs>
      </w:pPr>
      <w:r w:rsidRPr="00D73EBB">
        <w:lastRenderedPageBreak/>
        <w:t>Signed at …………………………………………………… on this …………………………….day of …………………………</w:t>
      </w:r>
      <w:r>
        <w:t>……………….</w:t>
      </w:r>
      <w:r w:rsidRPr="00D73EBB">
        <w:t>. 20</w:t>
      </w:r>
      <w:r>
        <w:t>1</w:t>
      </w:r>
      <w:r w:rsidR="00B84F8B">
        <w:t>…</w:t>
      </w:r>
    </w:p>
    <w:p w:rsidR="00E40604" w:rsidRDefault="00E40604" w:rsidP="00E40604">
      <w:pPr>
        <w:tabs>
          <w:tab w:val="right" w:pos="9356"/>
        </w:tabs>
      </w:pPr>
    </w:p>
    <w:p w:rsidR="00E40604" w:rsidRDefault="00E40604" w:rsidP="00E40604">
      <w:pPr>
        <w:tabs>
          <w:tab w:val="right" w:pos="9356"/>
        </w:tabs>
      </w:pPr>
      <w:r>
        <w:t>………………………………………………………………….. for the Client</w:t>
      </w:r>
    </w:p>
    <w:p w:rsidR="00E40604" w:rsidRDefault="00E40604" w:rsidP="00E40604">
      <w:pPr>
        <w:tabs>
          <w:tab w:val="right" w:pos="9356"/>
        </w:tabs>
      </w:pPr>
    </w:p>
    <w:p w:rsidR="00E40604" w:rsidRDefault="00E40604" w:rsidP="00E40604">
      <w:pPr>
        <w:tabs>
          <w:tab w:val="right" w:pos="9356"/>
        </w:tabs>
      </w:pPr>
    </w:p>
    <w:p w:rsidR="00E40604" w:rsidRPr="00D73EBB" w:rsidRDefault="00E40604" w:rsidP="00E40604">
      <w:pPr>
        <w:tabs>
          <w:tab w:val="left" w:pos="567"/>
          <w:tab w:val="right" w:pos="9356"/>
        </w:tabs>
      </w:pPr>
      <w:r w:rsidRPr="00D73EBB">
        <w:t>Signed at …………………………………………………… on this …………………………….day of …………………………</w:t>
      </w:r>
      <w:r>
        <w:t>……………….</w:t>
      </w:r>
      <w:r w:rsidRPr="00D73EBB">
        <w:t>. 20</w:t>
      </w:r>
      <w:r>
        <w:t>1</w:t>
      </w:r>
      <w:r w:rsidR="00B84F8B">
        <w:t>…</w:t>
      </w:r>
    </w:p>
    <w:p w:rsidR="00E40604" w:rsidRDefault="00E40604" w:rsidP="00E40604">
      <w:pPr>
        <w:tabs>
          <w:tab w:val="right" w:pos="9356"/>
        </w:tabs>
      </w:pPr>
    </w:p>
    <w:p w:rsidR="00E40604" w:rsidRDefault="00E40604" w:rsidP="00E40604">
      <w:pPr>
        <w:tabs>
          <w:tab w:val="right" w:pos="9356"/>
        </w:tabs>
      </w:pPr>
      <w:r>
        <w:t>…………………………………………………………………... for the Architect</w:t>
      </w: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93432C" w:rsidRDefault="0093432C" w:rsidP="006046D4">
      <w:pPr>
        <w:tabs>
          <w:tab w:val="right" w:pos="9356"/>
        </w:tabs>
        <w:jc w:val="center"/>
        <w:rPr>
          <w:b/>
        </w:rPr>
      </w:pPr>
    </w:p>
    <w:p w:rsidR="006046D4" w:rsidRDefault="006046D4" w:rsidP="006046D4">
      <w:pPr>
        <w:tabs>
          <w:tab w:val="right" w:pos="9356"/>
        </w:tabs>
        <w:jc w:val="center"/>
        <w:rPr>
          <w:b/>
        </w:rPr>
      </w:pPr>
      <w:r w:rsidRPr="006046D4">
        <w:rPr>
          <w:b/>
        </w:rPr>
        <w:lastRenderedPageBreak/>
        <w:t>ANNEXURE A</w:t>
      </w:r>
    </w:p>
    <w:p w:rsidR="008C32A3" w:rsidRDefault="008C32A3" w:rsidP="006046D4">
      <w:pPr>
        <w:tabs>
          <w:tab w:val="right" w:pos="9356"/>
        </w:tabs>
        <w:jc w:val="center"/>
        <w:rPr>
          <w:b/>
        </w:rPr>
      </w:pPr>
    </w:p>
    <w:p w:rsidR="008C32A3" w:rsidRDefault="008C32A3" w:rsidP="006046D4">
      <w:pPr>
        <w:tabs>
          <w:tab w:val="right" w:pos="9356"/>
        </w:tabs>
        <w:jc w:val="center"/>
        <w:rPr>
          <w:b/>
        </w:rPr>
      </w:pPr>
      <w:r>
        <w:rPr>
          <w:b/>
        </w:rPr>
        <w:t>Site Development Plan</w:t>
      </w:r>
    </w:p>
    <w:p w:rsidR="008C32A3" w:rsidRDefault="008C32A3" w:rsidP="006046D4">
      <w:pPr>
        <w:tabs>
          <w:tab w:val="right" w:pos="9356"/>
        </w:tabs>
        <w:jc w:val="center"/>
        <w:rPr>
          <w:b/>
        </w:rPr>
      </w:pPr>
    </w:p>
    <w:p w:rsidR="008C32A3" w:rsidRDefault="008C32A3" w:rsidP="006046D4">
      <w:pPr>
        <w:tabs>
          <w:tab w:val="right" w:pos="9356"/>
        </w:tabs>
        <w:jc w:val="center"/>
        <w:rPr>
          <w:b/>
        </w:rPr>
      </w:pPr>
    </w:p>
    <w:p w:rsidR="008C32A3" w:rsidRDefault="008C32A3" w:rsidP="006046D4">
      <w:pPr>
        <w:tabs>
          <w:tab w:val="right" w:pos="9356"/>
        </w:tabs>
        <w:jc w:val="center"/>
        <w:rPr>
          <w:b/>
        </w:rPr>
      </w:pPr>
    </w:p>
    <w:p w:rsidR="006046D4" w:rsidRPr="006046D4" w:rsidRDefault="009B1725" w:rsidP="006046D4">
      <w:pPr>
        <w:tabs>
          <w:tab w:val="right" w:pos="9356"/>
        </w:tabs>
        <w:jc w:val="center"/>
        <w:rPr>
          <w:b/>
        </w:rPr>
      </w:pPr>
      <w:r>
        <w:rPr>
          <w:b/>
          <w:noProof/>
          <w:lang w:val="en-US"/>
        </w:rPr>
        <w:drawing>
          <wp:inline distT="0" distB="0" distL="0" distR="0">
            <wp:extent cx="5128260" cy="6911340"/>
            <wp:effectExtent l="0" t="0" r="0" b="3810"/>
            <wp:docPr id="1" name="Picture 1" descr="scan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0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28260" cy="6911340"/>
                    </a:xfrm>
                    <a:prstGeom prst="rect">
                      <a:avLst/>
                    </a:prstGeom>
                    <a:noFill/>
                    <a:ln>
                      <a:noFill/>
                    </a:ln>
                  </pic:spPr>
                </pic:pic>
              </a:graphicData>
            </a:graphic>
          </wp:inline>
        </w:drawing>
      </w:r>
    </w:p>
    <w:sectPr w:rsidR="006046D4" w:rsidRPr="006046D4" w:rsidSect="00850581">
      <w:headerReference w:type="default" r:id="rId16"/>
      <w:type w:val="continuous"/>
      <w:pgSz w:w="11907" w:h="16840" w:code="9"/>
      <w:pgMar w:top="1701" w:right="1134" w:bottom="1701" w:left="2155" w:header="567" w:footer="567" w:gutter="0"/>
      <w:pgNumType w:fmt="lowerRoman"/>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9CA" w:rsidRDefault="003079CA">
      <w:r>
        <w:separator/>
      </w:r>
    </w:p>
  </w:endnote>
  <w:endnote w:type="continuationSeparator" w:id="0">
    <w:p w:rsidR="003079CA" w:rsidRDefault="0030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136" w:rsidRDefault="000C2136" w:rsidP="005206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2136" w:rsidRDefault="000C2136" w:rsidP="00030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136" w:rsidRDefault="000C2136">
    <w:pPr>
      <w:pStyle w:val="Footer"/>
      <w:jc w:val="right"/>
    </w:pPr>
    <w:r>
      <w:fldChar w:fldCharType="begin"/>
    </w:r>
    <w:r>
      <w:instrText xml:space="preserve"> PAGE   \* MERGEFORMAT </w:instrText>
    </w:r>
    <w:r>
      <w:fldChar w:fldCharType="separate"/>
    </w:r>
    <w:r w:rsidR="00113050">
      <w:rPr>
        <w:noProof/>
      </w:rPr>
      <w:t>1</w:t>
    </w:r>
    <w:r>
      <w:rPr>
        <w:noProof/>
      </w:rPr>
      <w:fldChar w:fldCharType="end"/>
    </w:r>
  </w:p>
  <w:p w:rsidR="000C2136" w:rsidRDefault="000C213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136" w:rsidRDefault="000C2136" w:rsidP="005206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3050">
      <w:rPr>
        <w:rStyle w:val="PageNumber"/>
        <w:noProof/>
      </w:rPr>
      <w:t>4</w:t>
    </w:r>
    <w:r>
      <w:rPr>
        <w:rStyle w:val="PageNumber"/>
      </w:rPr>
      <w:fldChar w:fldCharType="end"/>
    </w:r>
  </w:p>
  <w:p w:rsidR="000C2136" w:rsidRPr="00443728" w:rsidRDefault="000C2136" w:rsidP="00030F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9CA" w:rsidRDefault="003079CA">
      <w:r>
        <w:separator/>
      </w:r>
    </w:p>
  </w:footnote>
  <w:footnote w:type="continuationSeparator" w:id="0">
    <w:p w:rsidR="003079CA" w:rsidRDefault="00307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136" w:rsidRDefault="000C2136">
    <w:pPr>
      <w:pStyle w:val="DMSLINEX2"/>
      <w:spacing w:line="240" w:lineRule="auto"/>
      <w:rPr>
        <w:sz w:val="16"/>
      </w:rPr>
    </w:pPr>
    <w:r>
      <w:rPr>
        <w:sz w:val="16"/>
      </w:rPr>
      <w:t>13675/AVN/RC/AGREEMENT</w:t>
    </w:r>
  </w:p>
  <w:p w:rsidR="000C2136" w:rsidRDefault="000C2136">
    <w:pPr>
      <w:pStyle w:val="DMSLINEX2"/>
      <w:spacing w:line="240" w:lineRule="auto"/>
      <w:rPr>
        <w:sz w:val="16"/>
      </w:rPr>
    </w:pPr>
    <w:r>
      <w:rPr>
        <w:sz w:val="16"/>
      </w:rPr>
      <w:t>RC/</w:t>
    </w:r>
    <w:proofErr w:type="spellStart"/>
    <w:r>
      <w:rPr>
        <w:sz w:val="16"/>
      </w:rPr>
      <w:t>avn</w:t>
    </w:r>
    <w:proofErr w:type="spellEnd"/>
    <w:r>
      <w:rPr>
        <w:sz w:val="16"/>
      </w:rPr>
      <w:t>/1d/0e/2006-03-16</w:t>
    </w:r>
  </w:p>
  <w:p w:rsidR="000C2136" w:rsidRDefault="000C2136">
    <w:pPr>
      <w:pStyle w:val="DMSLINEX2"/>
      <w:spacing w:line="240" w:lineRule="auto"/>
      <w:rPr>
        <w:sz w:val="16"/>
      </w:rPr>
    </w:pPr>
  </w:p>
  <w:p w:rsidR="000C2136" w:rsidRDefault="000C2136">
    <w:pPr>
      <w:pStyle w:val="DMSLINEX2"/>
      <w:spacing w:line="240" w:lineRule="aut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4571"/>
      <w:gridCol w:w="4037"/>
    </w:tblGrid>
    <w:tr w:rsidR="000C2136">
      <w:tc>
        <w:tcPr>
          <w:tcW w:w="4571" w:type="dxa"/>
        </w:tcPr>
        <w:p w:rsidR="000C2136" w:rsidRDefault="000C2136">
          <w:pPr>
            <w:pStyle w:val="DMSLINEX2"/>
            <w:spacing w:line="240" w:lineRule="auto"/>
            <w:rPr>
              <w:sz w:val="16"/>
            </w:rPr>
          </w:pPr>
          <w:r>
            <w:rPr>
              <w:sz w:val="16"/>
            </w:rPr>
            <w:t>12436/AVN/RC/AGREEMENT</w:t>
          </w:r>
        </w:p>
      </w:tc>
      <w:tc>
        <w:tcPr>
          <w:tcW w:w="4037" w:type="dxa"/>
        </w:tcPr>
        <w:p w:rsidR="000C2136" w:rsidRDefault="000C2136">
          <w:pPr>
            <w:pStyle w:val="DMSLINEX2"/>
            <w:spacing w:line="240" w:lineRule="auto"/>
            <w:jc w:val="right"/>
          </w:pPr>
        </w:p>
      </w:tc>
    </w:tr>
    <w:tr w:rsidR="000C2136">
      <w:tc>
        <w:tcPr>
          <w:tcW w:w="4571" w:type="dxa"/>
        </w:tcPr>
        <w:p w:rsidR="000C2136" w:rsidRDefault="000C2136">
          <w:pPr>
            <w:pStyle w:val="DMSLINEX2"/>
            <w:spacing w:line="240" w:lineRule="auto"/>
            <w:rPr>
              <w:sz w:val="16"/>
            </w:rPr>
          </w:pPr>
          <w:proofErr w:type="spellStart"/>
          <w:r>
            <w:rPr>
              <w:sz w:val="16"/>
            </w:rPr>
            <w:t>vn</w:t>
          </w:r>
          <w:proofErr w:type="spellEnd"/>
          <w:r>
            <w:rPr>
              <w:sz w:val="16"/>
            </w:rPr>
            <w:t>/1d/0e/</w:t>
          </w:r>
          <w:r>
            <w:rPr>
              <w:sz w:val="16"/>
            </w:rPr>
            <w:fldChar w:fldCharType="begin"/>
          </w:r>
          <w:r>
            <w:rPr>
              <w:sz w:val="16"/>
            </w:rPr>
            <w:instrText xml:space="preserve"> TIME \@ "yyyy-MM-dd" </w:instrText>
          </w:r>
          <w:r>
            <w:rPr>
              <w:sz w:val="16"/>
            </w:rPr>
            <w:fldChar w:fldCharType="separate"/>
          </w:r>
          <w:r w:rsidR="00113050">
            <w:rPr>
              <w:noProof/>
              <w:sz w:val="16"/>
            </w:rPr>
            <w:t>2017-01-07</w:t>
          </w:r>
          <w:r>
            <w:rPr>
              <w:sz w:val="16"/>
            </w:rPr>
            <w:fldChar w:fldCharType="end"/>
          </w:r>
        </w:p>
      </w:tc>
      <w:tc>
        <w:tcPr>
          <w:tcW w:w="4037" w:type="dxa"/>
        </w:tcPr>
        <w:p w:rsidR="000C2136" w:rsidRDefault="000C2136">
          <w:pPr>
            <w:pStyle w:val="DMSLINEX2"/>
            <w:spacing w:line="240" w:lineRule="auto"/>
            <w:rPr>
              <w:rStyle w:val="PageNumber"/>
            </w:rPr>
          </w:pPr>
        </w:p>
      </w:tc>
    </w:tr>
    <w:tr w:rsidR="000C2136">
      <w:tc>
        <w:tcPr>
          <w:tcW w:w="4571" w:type="dxa"/>
        </w:tcPr>
        <w:p w:rsidR="000C2136" w:rsidRDefault="000C2136">
          <w:pPr>
            <w:pStyle w:val="DMSLINEX2"/>
            <w:spacing w:line="240" w:lineRule="auto"/>
            <w:rPr>
              <w:sz w:val="16"/>
            </w:rPr>
          </w:pPr>
        </w:p>
      </w:tc>
      <w:tc>
        <w:tcPr>
          <w:tcW w:w="4037" w:type="dxa"/>
        </w:tcPr>
        <w:p w:rsidR="000C2136" w:rsidRDefault="000C2136">
          <w:pPr>
            <w:pStyle w:val="DMSLINEX2"/>
            <w:spacing w:line="240" w:lineRule="auto"/>
            <w:rPr>
              <w:rStyle w:val="PageNumber"/>
            </w:rPr>
          </w:pPr>
        </w:p>
      </w:tc>
    </w:tr>
  </w:tbl>
  <w:p w:rsidR="000C2136" w:rsidRDefault="000C2136" w:rsidP="000B381F">
    <w:pPr>
      <w:pStyle w:val="DMSLINEX2"/>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136" w:rsidRDefault="000C21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2136" w:rsidRDefault="000C2136">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136" w:rsidRDefault="000C21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3050">
      <w:rPr>
        <w:rStyle w:val="PageNumber"/>
        <w:noProof/>
      </w:rPr>
      <w:t>4</w:t>
    </w:r>
    <w:r>
      <w:rPr>
        <w:rStyle w:val="PageNumber"/>
      </w:rPr>
      <w:fldChar w:fldCharType="end"/>
    </w:r>
  </w:p>
  <w:p w:rsidR="000C2136" w:rsidRDefault="000C2136">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136" w:rsidRDefault="000C2136">
    <w:pPr>
      <w:pStyle w:val="Header"/>
      <w:jc w:val="right"/>
    </w:pPr>
    <w:r>
      <w:fldChar w:fldCharType="begin"/>
    </w:r>
    <w:r>
      <w:instrText xml:space="preserve"> PAGE   \* MERGEFORMAT </w:instrText>
    </w:r>
    <w:r>
      <w:fldChar w:fldCharType="separate"/>
    </w:r>
    <w:r w:rsidR="00113050">
      <w:rPr>
        <w:noProof/>
      </w:rPr>
      <w:t>29</w:t>
    </w:r>
    <w:r>
      <w:rPr>
        <w:noProof/>
      </w:rPr>
      <w:fldChar w:fldCharType="end"/>
    </w:r>
  </w:p>
  <w:p w:rsidR="000C2136" w:rsidRDefault="000C2136">
    <w:pPr>
      <w:pStyle w:val="DMSLINEX2"/>
      <w:spacing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4571"/>
      <w:gridCol w:w="4037"/>
    </w:tblGrid>
    <w:tr w:rsidR="000C2136">
      <w:tc>
        <w:tcPr>
          <w:tcW w:w="4571" w:type="dxa"/>
        </w:tcPr>
        <w:p w:rsidR="000C2136" w:rsidRDefault="000C2136">
          <w:pPr>
            <w:pStyle w:val="DMSLINEX2"/>
            <w:spacing w:line="240" w:lineRule="auto"/>
            <w:rPr>
              <w:sz w:val="16"/>
            </w:rPr>
          </w:pPr>
          <w:r>
            <w:rPr>
              <w:sz w:val="16"/>
            </w:rPr>
            <w:t>13675/AVN/RC/AGREEMENT</w:t>
          </w:r>
        </w:p>
      </w:tc>
      <w:tc>
        <w:tcPr>
          <w:tcW w:w="4037" w:type="dxa"/>
        </w:tcPr>
        <w:p w:rsidR="000C2136" w:rsidRDefault="000C2136">
          <w:pPr>
            <w:pStyle w:val="DMSLINEX2"/>
            <w:spacing w:line="240" w:lineRule="auto"/>
            <w:jc w:val="right"/>
          </w:pPr>
          <w:r>
            <w:t xml:space="preserve">Page </w:t>
          </w:r>
          <w:r>
            <w:fldChar w:fldCharType="begin"/>
          </w:r>
          <w:r>
            <w:instrText xml:space="preserve"> PAGE  \* MERGEFORMAT </w:instrText>
          </w:r>
          <w:r>
            <w:fldChar w:fldCharType="separate"/>
          </w:r>
          <w:r w:rsidR="00113050">
            <w:rPr>
              <w:noProof/>
            </w:rPr>
            <w:t>xxxii</w:t>
          </w:r>
          <w:r>
            <w:rPr>
              <w:noProof/>
            </w:rPr>
            <w:fldChar w:fldCharType="end"/>
          </w:r>
        </w:p>
      </w:tc>
    </w:tr>
    <w:tr w:rsidR="000C2136">
      <w:tc>
        <w:tcPr>
          <w:tcW w:w="4571" w:type="dxa"/>
        </w:tcPr>
        <w:p w:rsidR="000C2136" w:rsidRDefault="000C2136">
          <w:pPr>
            <w:pStyle w:val="DMSLINEX2"/>
            <w:spacing w:line="240" w:lineRule="auto"/>
            <w:rPr>
              <w:sz w:val="16"/>
            </w:rPr>
          </w:pPr>
          <w:r>
            <w:rPr>
              <w:sz w:val="16"/>
            </w:rPr>
            <w:t>RC/</w:t>
          </w:r>
          <w:proofErr w:type="spellStart"/>
          <w:r>
            <w:rPr>
              <w:sz w:val="16"/>
            </w:rPr>
            <w:t>avn</w:t>
          </w:r>
          <w:proofErr w:type="spellEnd"/>
          <w:r>
            <w:rPr>
              <w:sz w:val="16"/>
            </w:rPr>
            <w:t>/1d/0e/</w:t>
          </w:r>
          <w:r>
            <w:rPr>
              <w:sz w:val="16"/>
            </w:rPr>
            <w:fldChar w:fldCharType="begin"/>
          </w:r>
          <w:r>
            <w:rPr>
              <w:sz w:val="16"/>
            </w:rPr>
            <w:instrText xml:space="preserve"> TIME \@ "yyyy-MM-dd" </w:instrText>
          </w:r>
          <w:r>
            <w:rPr>
              <w:sz w:val="16"/>
            </w:rPr>
            <w:fldChar w:fldCharType="separate"/>
          </w:r>
          <w:r w:rsidR="00113050">
            <w:rPr>
              <w:noProof/>
              <w:sz w:val="16"/>
            </w:rPr>
            <w:t>2017-01-07</w:t>
          </w:r>
          <w:r>
            <w:rPr>
              <w:sz w:val="16"/>
            </w:rPr>
            <w:fldChar w:fldCharType="end"/>
          </w:r>
        </w:p>
      </w:tc>
      <w:tc>
        <w:tcPr>
          <w:tcW w:w="4037" w:type="dxa"/>
        </w:tcPr>
        <w:p w:rsidR="000C2136" w:rsidRDefault="000C2136">
          <w:pPr>
            <w:pStyle w:val="DMSLINEX2"/>
            <w:spacing w:line="240" w:lineRule="auto"/>
            <w:rPr>
              <w:rStyle w:val="PageNumber"/>
            </w:rPr>
          </w:pPr>
        </w:p>
      </w:tc>
    </w:tr>
    <w:tr w:rsidR="000C2136">
      <w:tc>
        <w:tcPr>
          <w:tcW w:w="4571" w:type="dxa"/>
        </w:tcPr>
        <w:p w:rsidR="000C2136" w:rsidRDefault="000C2136">
          <w:pPr>
            <w:pStyle w:val="DMSLINEX2"/>
            <w:spacing w:line="240" w:lineRule="auto"/>
            <w:rPr>
              <w:sz w:val="16"/>
            </w:rPr>
          </w:pPr>
        </w:p>
      </w:tc>
      <w:tc>
        <w:tcPr>
          <w:tcW w:w="4037" w:type="dxa"/>
        </w:tcPr>
        <w:p w:rsidR="000C2136" w:rsidRDefault="000C2136">
          <w:pPr>
            <w:pStyle w:val="DMSLINEX2"/>
            <w:spacing w:line="240" w:lineRule="auto"/>
            <w:rPr>
              <w:rStyle w:val="PageNumber"/>
            </w:rPr>
          </w:pPr>
        </w:p>
      </w:tc>
    </w:tr>
  </w:tbl>
  <w:p w:rsidR="000C2136" w:rsidRDefault="000C2136">
    <w:pPr>
      <w:pStyle w:val="DMSLINEX2"/>
      <w:spacing w:line="240" w:lineRule="auto"/>
    </w:pPr>
    <w:r>
      <w:fldChar w:fldCharType="begin"/>
    </w:r>
    <w:r>
      <w:instrText>PRINT "&amp;f103y3X"</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072"/>
    <w:multiLevelType w:val="multilevel"/>
    <w:tmpl w:val="5FE2F49E"/>
    <w:lvl w:ilvl="0">
      <w:start w:val="1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D8C615F"/>
    <w:multiLevelType w:val="multilevel"/>
    <w:tmpl w:val="83CA3A54"/>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0C1711E"/>
    <w:multiLevelType w:val="multilevel"/>
    <w:tmpl w:val="D8667C34"/>
    <w:lvl w:ilvl="0">
      <w:start w:val="2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3170CBD"/>
    <w:multiLevelType w:val="hybridMultilevel"/>
    <w:tmpl w:val="1D28FE16"/>
    <w:lvl w:ilvl="0" w:tplc="E61E98C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5F3333"/>
    <w:multiLevelType w:val="multilevel"/>
    <w:tmpl w:val="DAAA5E42"/>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48F76F4"/>
    <w:multiLevelType w:val="multilevel"/>
    <w:tmpl w:val="A0846AA2"/>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4FF1DAB"/>
    <w:multiLevelType w:val="hybridMultilevel"/>
    <w:tmpl w:val="0DB2B1E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9735A"/>
    <w:multiLevelType w:val="multilevel"/>
    <w:tmpl w:val="338289AE"/>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B971CB3"/>
    <w:multiLevelType w:val="hybridMultilevel"/>
    <w:tmpl w:val="7AC65DEC"/>
    <w:lvl w:ilvl="0" w:tplc="C4987A18">
      <w:start w:val="1"/>
      <w:numFmt w:val="decimal"/>
      <w:lvlText w:val="%1."/>
      <w:lvlJc w:val="left"/>
      <w:pPr>
        <w:tabs>
          <w:tab w:val="num" w:pos="720"/>
        </w:tabs>
        <w:ind w:left="720" w:hanging="720"/>
      </w:pPr>
      <w:rPr>
        <w:rFonts w:hint="default"/>
      </w:rPr>
    </w:lvl>
    <w:lvl w:ilvl="1" w:tplc="3F529BA2">
      <w:start w:val="1"/>
      <w:numFmt w:val="lowerLetter"/>
      <w:lvlText w:val="%2."/>
      <w:lvlJc w:val="left"/>
      <w:pPr>
        <w:tabs>
          <w:tab w:val="num" w:pos="1440"/>
        </w:tabs>
        <w:ind w:left="1440" w:hanging="720"/>
      </w:pPr>
      <w:rPr>
        <w:rFonts w:hint="default"/>
      </w:rPr>
    </w:lvl>
    <w:lvl w:ilvl="2" w:tplc="B4606EA4">
      <w:start w:val="5"/>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C07714F"/>
    <w:multiLevelType w:val="hybridMultilevel"/>
    <w:tmpl w:val="CAACB85E"/>
    <w:lvl w:ilvl="0" w:tplc="79D435A0">
      <w:start w:val="7"/>
      <w:numFmt w:val="bullet"/>
      <w:lvlText w:val="-"/>
      <w:lvlJc w:val="left"/>
      <w:pPr>
        <w:tabs>
          <w:tab w:val="num" w:pos="2140"/>
        </w:tabs>
        <w:ind w:left="2140" w:hanging="720"/>
      </w:pPr>
      <w:rPr>
        <w:rFonts w:ascii="Times New Roman" w:eastAsia="Times New Roman" w:hAnsi="Times New Roman" w:cs="Times New Roman" w:hint="default"/>
      </w:rPr>
    </w:lvl>
    <w:lvl w:ilvl="1" w:tplc="04090003">
      <w:start w:val="1"/>
      <w:numFmt w:val="bullet"/>
      <w:lvlText w:val="o"/>
      <w:lvlJc w:val="left"/>
      <w:pPr>
        <w:tabs>
          <w:tab w:val="num" w:pos="2500"/>
        </w:tabs>
        <w:ind w:left="2500" w:hanging="360"/>
      </w:pPr>
      <w:rPr>
        <w:rFonts w:ascii="Courier New" w:hAnsi="Courier New" w:hint="default"/>
      </w:rPr>
    </w:lvl>
    <w:lvl w:ilvl="2" w:tplc="04090005">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0" w15:restartNumberingAfterBreak="0">
    <w:nsid w:val="1DA9157F"/>
    <w:multiLevelType w:val="multilevel"/>
    <w:tmpl w:val="BEAC574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3966E69"/>
    <w:multiLevelType w:val="multilevel"/>
    <w:tmpl w:val="169CC9A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BF63A25"/>
    <w:multiLevelType w:val="multilevel"/>
    <w:tmpl w:val="9A786376"/>
    <w:lvl w:ilvl="0">
      <w:start w:val="10"/>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540"/>
        </w:tabs>
        <w:ind w:left="540" w:hanging="54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601E99"/>
    <w:multiLevelType w:val="multilevel"/>
    <w:tmpl w:val="0466F9F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F31CC7"/>
    <w:multiLevelType w:val="hybridMultilevel"/>
    <w:tmpl w:val="65C46534"/>
    <w:lvl w:ilvl="0" w:tplc="1804B7FA">
      <w:start w:val="4"/>
      <w:numFmt w:val="decimal"/>
      <w:lvlText w:val="%1."/>
      <w:lvlJc w:val="left"/>
      <w:pPr>
        <w:tabs>
          <w:tab w:val="num" w:pos="720"/>
        </w:tabs>
        <w:ind w:left="720" w:hanging="360"/>
      </w:pPr>
      <w:rPr>
        <w:rFonts w:hint="default"/>
      </w:rPr>
    </w:lvl>
    <w:lvl w:ilvl="1" w:tplc="9B0C858E">
      <w:numFmt w:val="none"/>
      <w:lvlText w:val=""/>
      <w:lvlJc w:val="left"/>
      <w:pPr>
        <w:tabs>
          <w:tab w:val="num" w:pos="360"/>
        </w:tabs>
      </w:pPr>
    </w:lvl>
    <w:lvl w:ilvl="2" w:tplc="02641D60">
      <w:numFmt w:val="none"/>
      <w:lvlText w:val=""/>
      <w:lvlJc w:val="left"/>
      <w:pPr>
        <w:tabs>
          <w:tab w:val="num" w:pos="360"/>
        </w:tabs>
      </w:pPr>
    </w:lvl>
    <w:lvl w:ilvl="3" w:tplc="2B8C15EA">
      <w:numFmt w:val="none"/>
      <w:lvlText w:val=""/>
      <w:lvlJc w:val="left"/>
      <w:pPr>
        <w:tabs>
          <w:tab w:val="num" w:pos="360"/>
        </w:tabs>
      </w:pPr>
    </w:lvl>
    <w:lvl w:ilvl="4" w:tplc="20DE5154">
      <w:numFmt w:val="none"/>
      <w:lvlText w:val=""/>
      <w:lvlJc w:val="left"/>
      <w:pPr>
        <w:tabs>
          <w:tab w:val="num" w:pos="360"/>
        </w:tabs>
      </w:pPr>
    </w:lvl>
    <w:lvl w:ilvl="5" w:tplc="7A2E9698">
      <w:numFmt w:val="none"/>
      <w:lvlText w:val=""/>
      <w:lvlJc w:val="left"/>
      <w:pPr>
        <w:tabs>
          <w:tab w:val="num" w:pos="360"/>
        </w:tabs>
      </w:pPr>
    </w:lvl>
    <w:lvl w:ilvl="6" w:tplc="D07A8262">
      <w:numFmt w:val="none"/>
      <w:lvlText w:val=""/>
      <w:lvlJc w:val="left"/>
      <w:pPr>
        <w:tabs>
          <w:tab w:val="num" w:pos="360"/>
        </w:tabs>
      </w:pPr>
    </w:lvl>
    <w:lvl w:ilvl="7" w:tplc="4862472E">
      <w:numFmt w:val="none"/>
      <w:lvlText w:val=""/>
      <w:lvlJc w:val="left"/>
      <w:pPr>
        <w:tabs>
          <w:tab w:val="num" w:pos="360"/>
        </w:tabs>
      </w:pPr>
    </w:lvl>
    <w:lvl w:ilvl="8" w:tplc="1A885878">
      <w:numFmt w:val="none"/>
      <w:lvlText w:val=""/>
      <w:lvlJc w:val="left"/>
      <w:pPr>
        <w:tabs>
          <w:tab w:val="num" w:pos="360"/>
        </w:tabs>
      </w:pPr>
    </w:lvl>
  </w:abstractNum>
  <w:abstractNum w:abstractNumId="15" w15:restartNumberingAfterBreak="0">
    <w:nsid w:val="36AA5BEB"/>
    <w:multiLevelType w:val="multilevel"/>
    <w:tmpl w:val="0018F40A"/>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19A73F1"/>
    <w:multiLevelType w:val="multilevel"/>
    <w:tmpl w:val="4E3CC7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A9A2F50"/>
    <w:multiLevelType w:val="multilevel"/>
    <w:tmpl w:val="A42CCE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0806C9"/>
    <w:multiLevelType w:val="multilevel"/>
    <w:tmpl w:val="FAC64858"/>
    <w:lvl w:ilvl="0">
      <w:start w:val="16"/>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360"/>
        </w:tabs>
        <w:ind w:left="360" w:hanging="36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080"/>
        </w:tabs>
        <w:ind w:left="1080" w:hanging="108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9" w15:restartNumberingAfterBreak="0">
    <w:nsid w:val="4FEC6741"/>
    <w:multiLevelType w:val="multilevel"/>
    <w:tmpl w:val="1186A3FE"/>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ABE62A1"/>
    <w:multiLevelType w:val="multilevel"/>
    <w:tmpl w:val="3E56BA64"/>
    <w:lvl w:ilvl="0">
      <w:start w:val="1"/>
      <w:numFmt w:val="decimal"/>
      <w:lvlRestart w:val="0"/>
      <w:lvlText w:val="%1."/>
      <w:lvlJc w:val="left"/>
      <w:pPr>
        <w:tabs>
          <w:tab w:val="num" w:pos="454"/>
        </w:tabs>
        <w:ind w:left="454" w:hanging="454"/>
      </w:pPr>
      <w:rPr>
        <w:rFonts w:ascii="Arial" w:hAnsi="Arial" w:hint="default"/>
        <w:b w:val="0"/>
        <w:sz w:val="20"/>
        <w:u w:val="none"/>
      </w:rPr>
    </w:lvl>
    <w:lvl w:ilvl="1">
      <w:start w:val="1"/>
      <w:numFmt w:val="decimal"/>
      <w:lvlText w:val="%1.%2."/>
      <w:lvlJc w:val="left"/>
      <w:pPr>
        <w:tabs>
          <w:tab w:val="num" w:pos="1758"/>
        </w:tabs>
        <w:ind w:left="1758" w:hanging="907"/>
      </w:pPr>
      <w:rPr>
        <w:rFonts w:ascii="Arial" w:hAnsi="Arial" w:hint="default"/>
        <w:b w:val="0"/>
        <w:sz w:val="20"/>
        <w:u w:val="none"/>
      </w:rPr>
    </w:lvl>
    <w:lvl w:ilvl="2">
      <w:start w:val="1"/>
      <w:numFmt w:val="decimal"/>
      <w:lvlText w:val="%1.%2.%3."/>
      <w:lvlJc w:val="left"/>
      <w:pPr>
        <w:tabs>
          <w:tab w:val="num" w:pos="2495"/>
        </w:tabs>
        <w:ind w:left="2495" w:hanging="1077"/>
      </w:pPr>
      <w:rPr>
        <w:rFonts w:ascii="Arial" w:hAnsi="Arial" w:hint="default"/>
        <w:b w:val="0"/>
        <w:sz w:val="20"/>
        <w:u w:val="none"/>
      </w:rPr>
    </w:lvl>
    <w:lvl w:ilvl="3">
      <w:start w:val="1"/>
      <w:numFmt w:val="decimal"/>
      <w:lvlText w:val="%1.%2.%3.%4."/>
      <w:lvlJc w:val="left"/>
      <w:pPr>
        <w:tabs>
          <w:tab w:val="num" w:pos="3798"/>
        </w:tabs>
        <w:ind w:left="3798" w:hanging="1360"/>
      </w:pPr>
      <w:rPr>
        <w:rFonts w:ascii="Arial" w:hAnsi="Arial" w:hint="default"/>
        <w:b w:val="0"/>
        <w:sz w:val="20"/>
        <w:u w:val="none"/>
      </w:rPr>
    </w:lvl>
    <w:lvl w:ilvl="4">
      <w:start w:val="1"/>
      <w:numFmt w:val="lowerLetter"/>
      <w:lvlText w:val="(%5)"/>
      <w:lvlJc w:val="left"/>
      <w:pPr>
        <w:tabs>
          <w:tab w:val="num" w:pos="4309"/>
        </w:tabs>
        <w:ind w:left="4309" w:hanging="511"/>
      </w:pPr>
      <w:rPr>
        <w:rFonts w:ascii="Arial" w:hAnsi="Arial" w:hint="default"/>
        <w:b w:val="0"/>
        <w:sz w:val="20"/>
        <w:u w:val="none"/>
      </w:rPr>
    </w:lvl>
    <w:lvl w:ilvl="5">
      <w:start w:val="1"/>
      <w:numFmt w:val="lowerRoman"/>
      <w:lvlText w:val="(%6)"/>
      <w:lvlJc w:val="left"/>
      <w:pPr>
        <w:tabs>
          <w:tab w:val="num" w:pos="4819"/>
        </w:tabs>
        <w:ind w:left="4819" w:hanging="510"/>
      </w:pPr>
      <w:rPr>
        <w:rFonts w:ascii="Arial" w:hAnsi="Arial" w:hint="default"/>
        <w:b w:val="0"/>
        <w:sz w:val="20"/>
        <w:u w:val="none"/>
      </w:rPr>
    </w:lvl>
    <w:lvl w:ilvl="6">
      <w:start w:val="1"/>
      <w:numFmt w:val="lowerLetter"/>
      <w:lvlText w:val="%7)"/>
      <w:lvlJc w:val="left"/>
      <w:pPr>
        <w:tabs>
          <w:tab w:val="num" w:pos="5102"/>
        </w:tabs>
        <w:ind w:left="5102" w:hanging="283"/>
      </w:pPr>
      <w:rPr>
        <w:rFonts w:ascii="Arial" w:hAnsi="Arial" w:hint="default"/>
        <w:b w:val="0"/>
        <w:sz w:val="20"/>
        <w:u w:val="none"/>
      </w:rPr>
    </w:lvl>
    <w:lvl w:ilvl="7">
      <w:start w:val="1"/>
      <w:numFmt w:val="decimal"/>
      <w:lvlText w:val="%1.%2.%3.%4.%5.%6.%7.%8."/>
      <w:lvlJc w:val="left"/>
      <w:pPr>
        <w:tabs>
          <w:tab w:val="num" w:pos="3957"/>
        </w:tabs>
        <w:ind w:left="3742" w:hanging="1225"/>
      </w:pPr>
      <w:rPr>
        <w:rFonts w:hint="default"/>
        <w:b w:val="0"/>
        <w:u w:val="none"/>
      </w:rPr>
    </w:lvl>
    <w:lvl w:ilvl="8">
      <w:start w:val="1"/>
      <w:numFmt w:val="decimal"/>
      <w:lvlText w:val="%1.%2.%3.%4.%5.%6.%7.%8.%9."/>
      <w:lvlJc w:val="left"/>
      <w:pPr>
        <w:tabs>
          <w:tab w:val="num" w:pos="4677"/>
        </w:tabs>
        <w:ind w:left="4320" w:hanging="1440"/>
      </w:pPr>
      <w:rPr>
        <w:rFonts w:hint="default"/>
        <w:b w:val="0"/>
        <w:u w:val="none"/>
      </w:rPr>
    </w:lvl>
  </w:abstractNum>
  <w:abstractNum w:abstractNumId="21" w15:restartNumberingAfterBreak="0">
    <w:nsid w:val="5C9B7072"/>
    <w:multiLevelType w:val="hybridMultilevel"/>
    <w:tmpl w:val="332C6AE0"/>
    <w:lvl w:ilvl="0" w:tplc="BBA41FDA">
      <w:start w:val="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4E79F4"/>
    <w:multiLevelType w:val="multilevel"/>
    <w:tmpl w:val="9A7AA8D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6FD3D72"/>
    <w:multiLevelType w:val="multilevel"/>
    <w:tmpl w:val="ED9615C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A5A3F95"/>
    <w:multiLevelType w:val="hybridMultilevel"/>
    <w:tmpl w:val="65C46534"/>
    <w:lvl w:ilvl="0" w:tplc="1804B7FA">
      <w:start w:val="4"/>
      <w:numFmt w:val="decimal"/>
      <w:lvlText w:val="%1."/>
      <w:lvlJc w:val="left"/>
      <w:pPr>
        <w:tabs>
          <w:tab w:val="num" w:pos="720"/>
        </w:tabs>
        <w:ind w:left="720" w:hanging="360"/>
      </w:pPr>
      <w:rPr>
        <w:rFonts w:hint="default"/>
      </w:rPr>
    </w:lvl>
    <w:lvl w:ilvl="1" w:tplc="9B0C858E">
      <w:numFmt w:val="none"/>
      <w:lvlText w:val=""/>
      <w:lvlJc w:val="left"/>
      <w:pPr>
        <w:tabs>
          <w:tab w:val="num" w:pos="1070"/>
        </w:tabs>
      </w:pPr>
    </w:lvl>
    <w:lvl w:ilvl="2" w:tplc="02641D60">
      <w:numFmt w:val="none"/>
      <w:lvlText w:val=""/>
      <w:lvlJc w:val="left"/>
      <w:pPr>
        <w:tabs>
          <w:tab w:val="num" w:pos="360"/>
        </w:tabs>
      </w:pPr>
    </w:lvl>
    <w:lvl w:ilvl="3" w:tplc="2B8C15EA">
      <w:numFmt w:val="none"/>
      <w:lvlText w:val=""/>
      <w:lvlJc w:val="left"/>
      <w:pPr>
        <w:tabs>
          <w:tab w:val="num" w:pos="360"/>
        </w:tabs>
      </w:pPr>
    </w:lvl>
    <w:lvl w:ilvl="4" w:tplc="20DE5154">
      <w:numFmt w:val="none"/>
      <w:lvlText w:val=""/>
      <w:lvlJc w:val="left"/>
      <w:pPr>
        <w:tabs>
          <w:tab w:val="num" w:pos="360"/>
        </w:tabs>
      </w:pPr>
    </w:lvl>
    <w:lvl w:ilvl="5" w:tplc="7A2E9698">
      <w:numFmt w:val="none"/>
      <w:lvlText w:val=""/>
      <w:lvlJc w:val="left"/>
      <w:pPr>
        <w:tabs>
          <w:tab w:val="num" w:pos="360"/>
        </w:tabs>
      </w:pPr>
    </w:lvl>
    <w:lvl w:ilvl="6" w:tplc="D07A8262">
      <w:numFmt w:val="none"/>
      <w:lvlText w:val=""/>
      <w:lvlJc w:val="left"/>
      <w:pPr>
        <w:tabs>
          <w:tab w:val="num" w:pos="360"/>
        </w:tabs>
      </w:pPr>
    </w:lvl>
    <w:lvl w:ilvl="7" w:tplc="4862472E">
      <w:numFmt w:val="none"/>
      <w:lvlText w:val=""/>
      <w:lvlJc w:val="left"/>
      <w:pPr>
        <w:tabs>
          <w:tab w:val="num" w:pos="360"/>
        </w:tabs>
      </w:pPr>
    </w:lvl>
    <w:lvl w:ilvl="8" w:tplc="1A885878">
      <w:numFmt w:val="none"/>
      <w:lvlText w:val=""/>
      <w:lvlJc w:val="left"/>
      <w:pPr>
        <w:tabs>
          <w:tab w:val="num" w:pos="360"/>
        </w:tabs>
      </w:pPr>
    </w:lvl>
  </w:abstractNum>
  <w:abstractNum w:abstractNumId="25" w15:restartNumberingAfterBreak="0">
    <w:nsid w:val="6EED49DA"/>
    <w:multiLevelType w:val="multilevel"/>
    <w:tmpl w:val="08AE3E04"/>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7A5C6A55"/>
    <w:multiLevelType w:val="hybridMultilevel"/>
    <w:tmpl w:val="09067EB2"/>
    <w:lvl w:ilvl="0" w:tplc="1C09000F">
      <w:start w:val="1"/>
      <w:numFmt w:val="decimal"/>
      <w:lvlText w:val="%1."/>
      <w:lvlJc w:val="left"/>
      <w:pPr>
        <w:tabs>
          <w:tab w:val="num" w:pos="1440"/>
        </w:tabs>
        <w:ind w:left="1440" w:hanging="360"/>
      </w:pPr>
    </w:lvl>
    <w:lvl w:ilvl="1" w:tplc="1C090019" w:tentative="1">
      <w:start w:val="1"/>
      <w:numFmt w:val="lowerLetter"/>
      <w:lvlText w:val="%2."/>
      <w:lvlJc w:val="left"/>
      <w:pPr>
        <w:tabs>
          <w:tab w:val="num" w:pos="2160"/>
        </w:tabs>
        <w:ind w:left="2160" w:hanging="360"/>
      </w:pPr>
    </w:lvl>
    <w:lvl w:ilvl="2" w:tplc="1C09001B" w:tentative="1">
      <w:start w:val="1"/>
      <w:numFmt w:val="lowerRoman"/>
      <w:lvlText w:val="%3."/>
      <w:lvlJc w:val="right"/>
      <w:pPr>
        <w:tabs>
          <w:tab w:val="num" w:pos="2880"/>
        </w:tabs>
        <w:ind w:left="2880" w:hanging="180"/>
      </w:pPr>
    </w:lvl>
    <w:lvl w:ilvl="3" w:tplc="1C09000F" w:tentative="1">
      <w:start w:val="1"/>
      <w:numFmt w:val="decimal"/>
      <w:lvlText w:val="%4."/>
      <w:lvlJc w:val="left"/>
      <w:pPr>
        <w:tabs>
          <w:tab w:val="num" w:pos="3600"/>
        </w:tabs>
        <w:ind w:left="3600" w:hanging="360"/>
      </w:pPr>
    </w:lvl>
    <w:lvl w:ilvl="4" w:tplc="1C090019" w:tentative="1">
      <w:start w:val="1"/>
      <w:numFmt w:val="lowerLetter"/>
      <w:lvlText w:val="%5."/>
      <w:lvlJc w:val="left"/>
      <w:pPr>
        <w:tabs>
          <w:tab w:val="num" w:pos="4320"/>
        </w:tabs>
        <w:ind w:left="4320" w:hanging="360"/>
      </w:pPr>
    </w:lvl>
    <w:lvl w:ilvl="5" w:tplc="1C09001B" w:tentative="1">
      <w:start w:val="1"/>
      <w:numFmt w:val="lowerRoman"/>
      <w:lvlText w:val="%6."/>
      <w:lvlJc w:val="right"/>
      <w:pPr>
        <w:tabs>
          <w:tab w:val="num" w:pos="5040"/>
        </w:tabs>
        <w:ind w:left="5040" w:hanging="180"/>
      </w:pPr>
    </w:lvl>
    <w:lvl w:ilvl="6" w:tplc="1C09000F" w:tentative="1">
      <w:start w:val="1"/>
      <w:numFmt w:val="decimal"/>
      <w:lvlText w:val="%7."/>
      <w:lvlJc w:val="left"/>
      <w:pPr>
        <w:tabs>
          <w:tab w:val="num" w:pos="5760"/>
        </w:tabs>
        <w:ind w:left="5760" w:hanging="360"/>
      </w:pPr>
    </w:lvl>
    <w:lvl w:ilvl="7" w:tplc="1C090019" w:tentative="1">
      <w:start w:val="1"/>
      <w:numFmt w:val="lowerLetter"/>
      <w:lvlText w:val="%8."/>
      <w:lvlJc w:val="left"/>
      <w:pPr>
        <w:tabs>
          <w:tab w:val="num" w:pos="6480"/>
        </w:tabs>
        <w:ind w:left="6480" w:hanging="360"/>
      </w:pPr>
    </w:lvl>
    <w:lvl w:ilvl="8" w:tplc="1C09001B" w:tentative="1">
      <w:start w:val="1"/>
      <w:numFmt w:val="lowerRoman"/>
      <w:lvlText w:val="%9."/>
      <w:lvlJc w:val="right"/>
      <w:pPr>
        <w:tabs>
          <w:tab w:val="num" w:pos="7200"/>
        </w:tabs>
        <w:ind w:left="7200" w:hanging="180"/>
      </w:pPr>
    </w:lvl>
  </w:abstractNum>
  <w:num w:numId="1">
    <w:abstractNumId w:val="20"/>
  </w:num>
  <w:num w:numId="2">
    <w:abstractNumId w:val="16"/>
  </w:num>
  <w:num w:numId="3">
    <w:abstractNumId w:val="11"/>
  </w:num>
  <w:num w:numId="4">
    <w:abstractNumId w:val="22"/>
  </w:num>
  <w:num w:numId="5">
    <w:abstractNumId w:val="14"/>
  </w:num>
  <w:num w:numId="6">
    <w:abstractNumId w:val="0"/>
  </w:num>
  <w:num w:numId="7">
    <w:abstractNumId w:val="18"/>
  </w:num>
  <w:num w:numId="8">
    <w:abstractNumId w:val="26"/>
  </w:num>
  <w:num w:numId="9">
    <w:abstractNumId w:val="13"/>
  </w:num>
  <w:num w:numId="10">
    <w:abstractNumId w:val="9"/>
  </w:num>
  <w:num w:numId="11">
    <w:abstractNumId w:val="12"/>
  </w:num>
  <w:num w:numId="12">
    <w:abstractNumId w:val="7"/>
  </w:num>
  <w:num w:numId="13">
    <w:abstractNumId w:val="25"/>
  </w:num>
  <w:num w:numId="14">
    <w:abstractNumId w:val="2"/>
  </w:num>
  <w:num w:numId="15">
    <w:abstractNumId w:val="8"/>
  </w:num>
  <w:num w:numId="16">
    <w:abstractNumId w:val="17"/>
  </w:num>
  <w:num w:numId="17">
    <w:abstractNumId w:val="10"/>
  </w:num>
  <w:num w:numId="18">
    <w:abstractNumId w:val="23"/>
  </w:num>
  <w:num w:numId="19">
    <w:abstractNumId w:val="24"/>
  </w:num>
  <w:num w:numId="20">
    <w:abstractNumId w:val="6"/>
  </w:num>
  <w:num w:numId="21">
    <w:abstractNumId w:val="1"/>
  </w:num>
  <w:num w:numId="22">
    <w:abstractNumId w:val="3"/>
  </w:num>
  <w:num w:numId="23">
    <w:abstractNumId w:val="5"/>
  </w:num>
  <w:num w:numId="24">
    <w:abstractNumId w:val="4"/>
  </w:num>
  <w:num w:numId="25">
    <w:abstractNumId w:val="15"/>
  </w:num>
  <w:num w:numId="26">
    <w:abstractNumId w:val="1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61"/>
    <w:rsid w:val="00012DBA"/>
    <w:rsid w:val="0001768E"/>
    <w:rsid w:val="00017CCF"/>
    <w:rsid w:val="00030DD5"/>
    <w:rsid w:val="00030FAE"/>
    <w:rsid w:val="000310EF"/>
    <w:rsid w:val="00054906"/>
    <w:rsid w:val="000565EA"/>
    <w:rsid w:val="00056847"/>
    <w:rsid w:val="00063EA6"/>
    <w:rsid w:val="00063FF1"/>
    <w:rsid w:val="000650D3"/>
    <w:rsid w:val="00094B8C"/>
    <w:rsid w:val="000A36EF"/>
    <w:rsid w:val="000A526D"/>
    <w:rsid w:val="000B0EF6"/>
    <w:rsid w:val="000B381F"/>
    <w:rsid w:val="000B4300"/>
    <w:rsid w:val="000C2136"/>
    <w:rsid w:val="000C4A20"/>
    <w:rsid w:val="000F5DD8"/>
    <w:rsid w:val="000F6305"/>
    <w:rsid w:val="001049CF"/>
    <w:rsid w:val="001105BD"/>
    <w:rsid w:val="00113050"/>
    <w:rsid w:val="00137429"/>
    <w:rsid w:val="001409C3"/>
    <w:rsid w:val="00170B56"/>
    <w:rsid w:val="001A4E46"/>
    <w:rsid w:val="001A583C"/>
    <w:rsid w:val="001B3036"/>
    <w:rsid w:val="00216B0A"/>
    <w:rsid w:val="002348DF"/>
    <w:rsid w:val="00247892"/>
    <w:rsid w:val="00270A8C"/>
    <w:rsid w:val="0027644A"/>
    <w:rsid w:val="0028130A"/>
    <w:rsid w:val="002D4C15"/>
    <w:rsid w:val="002D54C4"/>
    <w:rsid w:val="003025C6"/>
    <w:rsid w:val="003079CA"/>
    <w:rsid w:val="00327DAC"/>
    <w:rsid w:val="0035373F"/>
    <w:rsid w:val="00362108"/>
    <w:rsid w:val="00372438"/>
    <w:rsid w:val="00376F8D"/>
    <w:rsid w:val="003A69AF"/>
    <w:rsid w:val="003B1546"/>
    <w:rsid w:val="003C6DD0"/>
    <w:rsid w:val="00407EAE"/>
    <w:rsid w:val="00413D67"/>
    <w:rsid w:val="00434D66"/>
    <w:rsid w:val="00443728"/>
    <w:rsid w:val="00450194"/>
    <w:rsid w:val="00483BAB"/>
    <w:rsid w:val="004869CE"/>
    <w:rsid w:val="004C78DD"/>
    <w:rsid w:val="004D18ED"/>
    <w:rsid w:val="004F6B3D"/>
    <w:rsid w:val="0050362F"/>
    <w:rsid w:val="005206CC"/>
    <w:rsid w:val="00527B1F"/>
    <w:rsid w:val="005360CB"/>
    <w:rsid w:val="0055480B"/>
    <w:rsid w:val="00594AC6"/>
    <w:rsid w:val="005A75BE"/>
    <w:rsid w:val="005B2CA6"/>
    <w:rsid w:val="005B7DCF"/>
    <w:rsid w:val="005D075D"/>
    <w:rsid w:val="006046D4"/>
    <w:rsid w:val="00611685"/>
    <w:rsid w:val="0063284C"/>
    <w:rsid w:val="00640111"/>
    <w:rsid w:val="00667469"/>
    <w:rsid w:val="006833B7"/>
    <w:rsid w:val="00695F2F"/>
    <w:rsid w:val="006966A0"/>
    <w:rsid w:val="006A4353"/>
    <w:rsid w:val="006A61A7"/>
    <w:rsid w:val="006B59D6"/>
    <w:rsid w:val="006C0507"/>
    <w:rsid w:val="006C2B11"/>
    <w:rsid w:val="006C3E3B"/>
    <w:rsid w:val="006D2DA8"/>
    <w:rsid w:val="006E7B57"/>
    <w:rsid w:val="007046F5"/>
    <w:rsid w:val="00713634"/>
    <w:rsid w:val="007222F1"/>
    <w:rsid w:val="00722A4B"/>
    <w:rsid w:val="00724AE5"/>
    <w:rsid w:val="0072728C"/>
    <w:rsid w:val="0075121B"/>
    <w:rsid w:val="007532C7"/>
    <w:rsid w:val="00762036"/>
    <w:rsid w:val="00766136"/>
    <w:rsid w:val="0078301F"/>
    <w:rsid w:val="007A0FB6"/>
    <w:rsid w:val="007A4F35"/>
    <w:rsid w:val="007B2FAB"/>
    <w:rsid w:val="007C3C4B"/>
    <w:rsid w:val="007D129B"/>
    <w:rsid w:val="007D1F9D"/>
    <w:rsid w:val="007D45AC"/>
    <w:rsid w:val="007E5FE3"/>
    <w:rsid w:val="007F5A78"/>
    <w:rsid w:val="00806CBC"/>
    <w:rsid w:val="00811277"/>
    <w:rsid w:val="008466EE"/>
    <w:rsid w:val="00850581"/>
    <w:rsid w:val="00864830"/>
    <w:rsid w:val="00896A4D"/>
    <w:rsid w:val="008A1331"/>
    <w:rsid w:val="008B5DEA"/>
    <w:rsid w:val="008C32A3"/>
    <w:rsid w:val="008D102E"/>
    <w:rsid w:val="008D6F5A"/>
    <w:rsid w:val="008F0625"/>
    <w:rsid w:val="009278C6"/>
    <w:rsid w:val="0093432C"/>
    <w:rsid w:val="00940A37"/>
    <w:rsid w:val="0095529B"/>
    <w:rsid w:val="00957C29"/>
    <w:rsid w:val="009854F9"/>
    <w:rsid w:val="009A4F96"/>
    <w:rsid w:val="009B1725"/>
    <w:rsid w:val="009D4CDD"/>
    <w:rsid w:val="00A00FF2"/>
    <w:rsid w:val="00A0643E"/>
    <w:rsid w:val="00A1171A"/>
    <w:rsid w:val="00A322AE"/>
    <w:rsid w:val="00A367E9"/>
    <w:rsid w:val="00A4615C"/>
    <w:rsid w:val="00A546FE"/>
    <w:rsid w:val="00A661CB"/>
    <w:rsid w:val="00A67B22"/>
    <w:rsid w:val="00A765B6"/>
    <w:rsid w:val="00AA3D28"/>
    <w:rsid w:val="00AE1C03"/>
    <w:rsid w:val="00AE3266"/>
    <w:rsid w:val="00AE3D5F"/>
    <w:rsid w:val="00AF47CA"/>
    <w:rsid w:val="00B02B4B"/>
    <w:rsid w:val="00B14F19"/>
    <w:rsid w:val="00B3538B"/>
    <w:rsid w:val="00B41603"/>
    <w:rsid w:val="00B71828"/>
    <w:rsid w:val="00B84F8B"/>
    <w:rsid w:val="00BA5AA2"/>
    <w:rsid w:val="00BF1E5F"/>
    <w:rsid w:val="00BF718B"/>
    <w:rsid w:val="00C040C2"/>
    <w:rsid w:val="00C638B6"/>
    <w:rsid w:val="00C71A5F"/>
    <w:rsid w:val="00C763AE"/>
    <w:rsid w:val="00C94D25"/>
    <w:rsid w:val="00CA40C2"/>
    <w:rsid w:val="00CB5780"/>
    <w:rsid w:val="00CC6F4D"/>
    <w:rsid w:val="00D11EE3"/>
    <w:rsid w:val="00D232BE"/>
    <w:rsid w:val="00D553E3"/>
    <w:rsid w:val="00D728D1"/>
    <w:rsid w:val="00D83AD8"/>
    <w:rsid w:val="00D929DB"/>
    <w:rsid w:val="00DD6669"/>
    <w:rsid w:val="00DE4DEE"/>
    <w:rsid w:val="00DF4FF7"/>
    <w:rsid w:val="00DF6E10"/>
    <w:rsid w:val="00E01376"/>
    <w:rsid w:val="00E11CE8"/>
    <w:rsid w:val="00E166D8"/>
    <w:rsid w:val="00E16F92"/>
    <w:rsid w:val="00E17BEB"/>
    <w:rsid w:val="00E2226D"/>
    <w:rsid w:val="00E23203"/>
    <w:rsid w:val="00E261C8"/>
    <w:rsid w:val="00E30341"/>
    <w:rsid w:val="00E40604"/>
    <w:rsid w:val="00E41543"/>
    <w:rsid w:val="00E55947"/>
    <w:rsid w:val="00E64A13"/>
    <w:rsid w:val="00E702AA"/>
    <w:rsid w:val="00E7461D"/>
    <w:rsid w:val="00E81D0B"/>
    <w:rsid w:val="00EB5159"/>
    <w:rsid w:val="00ED77FC"/>
    <w:rsid w:val="00EE02E4"/>
    <w:rsid w:val="00EE721E"/>
    <w:rsid w:val="00EF1377"/>
    <w:rsid w:val="00EF76CD"/>
    <w:rsid w:val="00F0110E"/>
    <w:rsid w:val="00F011D4"/>
    <w:rsid w:val="00F022EC"/>
    <w:rsid w:val="00F0551F"/>
    <w:rsid w:val="00F2627B"/>
    <w:rsid w:val="00F344E3"/>
    <w:rsid w:val="00F60C60"/>
    <w:rsid w:val="00F66561"/>
    <w:rsid w:val="00FB3BD1"/>
    <w:rsid w:val="00FC7961"/>
    <w:rsid w:val="00FD57EA"/>
    <w:rsid w:val="00FE2653"/>
    <w:rsid w:val="00FF00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2FB6EE14"/>
  <w15:docId w15:val="{AF7994C6-803A-4E9B-A670-C8915A2D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50581"/>
    <w:rPr>
      <w:rFonts w:ascii="Arial" w:hAnsi="Arial"/>
      <w:bCs/>
      <w:lang w:val="en-GB" w:eastAsia="en-US"/>
    </w:rPr>
  </w:style>
  <w:style w:type="paragraph" w:styleId="Heading3">
    <w:name w:val="heading 3"/>
    <w:basedOn w:val="Normal"/>
    <w:next w:val="Normal"/>
    <w:link w:val="Heading3Char"/>
    <w:qFormat/>
    <w:rsid w:val="001B3036"/>
    <w:pPr>
      <w:keepNext/>
      <w:jc w:val="center"/>
      <w:outlineLvl w:val="2"/>
    </w:pPr>
    <w:rPr>
      <w:rFonts w:cs="Arial"/>
      <w:b/>
      <w:szCs w:val="24"/>
      <w:lang w:val="en-US"/>
    </w:rPr>
  </w:style>
  <w:style w:type="paragraph" w:styleId="Heading4">
    <w:name w:val="heading 4"/>
    <w:basedOn w:val="Normal"/>
    <w:next w:val="Normal"/>
    <w:link w:val="Heading4Char"/>
    <w:qFormat/>
    <w:rsid w:val="001B3036"/>
    <w:pPr>
      <w:keepNext/>
      <w:spacing w:before="240" w:after="60"/>
      <w:outlineLvl w:val="3"/>
    </w:pPr>
    <w:rPr>
      <w:rFonts w:ascii="Times New Roman" w:hAnsi="Times New Roman"/>
      <w:b/>
      <w:sz w:val="28"/>
      <w:szCs w:val="28"/>
    </w:rPr>
  </w:style>
  <w:style w:type="paragraph" w:styleId="Heading5">
    <w:name w:val="heading 5"/>
    <w:basedOn w:val="Normal"/>
    <w:next w:val="Normal"/>
    <w:link w:val="Heading5Char"/>
    <w:qFormat/>
    <w:rsid w:val="000A36EF"/>
    <w:pPr>
      <w:spacing w:before="240" w:after="60"/>
      <w:outlineLvl w:val="4"/>
    </w:pPr>
    <w:rPr>
      <w:b/>
      <w:i/>
      <w:iCs/>
      <w:sz w:val="26"/>
      <w:szCs w:val="26"/>
    </w:rPr>
  </w:style>
  <w:style w:type="paragraph" w:styleId="Heading6">
    <w:name w:val="heading 6"/>
    <w:basedOn w:val="Normal"/>
    <w:next w:val="Normal"/>
    <w:link w:val="Heading6Char"/>
    <w:qFormat/>
    <w:rsid w:val="000A36EF"/>
    <w:pPr>
      <w:spacing w:before="240" w:after="60"/>
      <w:outlineLvl w:val="5"/>
    </w:pPr>
    <w:rPr>
      <w:rFonts w:ascii="Times New Roman" w:hAnsi="Times New Roman"/>
      <w:b/>
      <w:bCs w:val="0"/>
      <w:sz w:val="22"/>
      <w:szCs w:val="22"/>
    </w:rPr>
  </w:style>
  <w:style w:type="paragraph" w:styleId="Heading7">
    <w:name w:val="heading 7"/>
    <w:basedOn w:val="Normal"/>
    <w:next w:val="Normal"/>
    <w:link w:val="Heading7Char"/>
    <w:qFormat/>
    <w:rsid w:val="001B3036"/>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850581"/>
  </w:style>
  <w:style w:type="paragraph" w:styleId="Header">
    <w:name w:val="header"/>
    <w:basedOn w:val="Normal"/>
    <w:link w:val="HeaderChar"/>
    <w:uiPriority w:val="99"/>
    <w:rsid w:val="00850581"/>
    <w:pPr>
      <w:tabs>
        <w:tab w:val="center" w:pos="4320"/>
        <w:tab w:val="right" w:pos="8640"/>
      </w:tabs>
    </w:pPr>
  </w:style>
  <w:style w:type="paragraph" w:styleId="Footer">
    <w:name w:val="footer"/>
    <w:basedOn w:val="Normal"/>
    <w:link w:val="FooterChar"/>
    <w:uiPriority w:val="99"/>
    <w:rsid w:val="00850581"/>
    <w:pPr>
      <w:tabs>
        <w:tab w:val="center" w:pos="4320"/>
        <w:tab w:val="right" w:pos="8640"/>
      </w:tabs>
    </w:pPr>
  </w:style>
  <w:style w:type="paragraph" w:styleId="BodyTextIndent">
    <w:name w:val="Body Text Indent"/>
    <w:basedOn w:val="Normal"/>
    <w:rsid w:val="00850581"/>
    <w:pPr>
      <w:ind w:left="567"/>
    </w:pPr>
    <w:rPr>
      <w:rFonts w:cs="Arial"/>
    </w:rPr>
  </w:style>
  <w:style w:type="character" w:styleId="PageNumber">
    <w:name w:val="page number"/>
    <w:basedOn w:val="DefaultParagraphFont"/>
    <w:rsid w:val="00850581"/>
  </w:style>
  <w:style w:type="paragraph" w:styleId="BodyText">
    <w:name w:val="Body Text"/>
    <w:basedOn w:val="Normal"/>
    <w:rsid w:val="00850581"/>
    <w:pPr>
      <w:spacing w:line="480" w:lineRule="auto"/>
      <w:jc w:val="both"/>
    </w:pPr>
    <w:rPr>
      <w:rFonts w:cs="Arial"/>
    </w:rPr>
  </w:style>
  <w:style w:type="paragraph" w:customStyle="1" w:styleId="DMSLINEX2">
    <w:name w:val="DMSLINEX2"/>
    <w:basedOn w:val="Normal"/>
    <w:rsid w:val="00850581"/>
    <w:pPr>
      <w:spacing w:line="480" w:lineRule="auto"/>
      <w:jc w:val="both"/>
    </w:pPr>
    <w:rPr>
      <w:bCs w:val="0"/>
      <w:lang w:val="en-ZA"/>
    </w:rPr>
  </w:style>
  <w:style w:type="paragraph" w:customStyle="1" w:styleId="DMSTOC1">
    <w:name w:val="DMSTOC1"/>
    <w:basedOn w:val="DMSLINEX2"/>
    <w:next w:val="DMSLINEX2"/>
    <w:rsid w:val="00850581"/>
    <w:rPr>
      <w:b/>
      <w:u w:val="single"/>
    </w:rPr>
  </w:style>
  <w:style w:type="paragraph" w:customStyle="1" w:styleId="DMSTOC2">
    <w:name w:val="DMSTOC2"/>
    <w:basedOn w:val="DMSLINEX2"/>
    <w:next w:val="DMSLINEX2"/>
    <w:rsid w:val="00850581"/>
  </w:style>
  <w:style w:type="paragraph" w:customStyle="1" w:styleId="DMSTOC3">
    <w:name w:val="DMSTOC3"/>
    <w:basedOn w:val="DMSLINEX2"/>
    <w:next w:val="DMSLINEX2"/>
    <w:rsid w:val="00850581"/>
  </w:style>
  <w:style w:type="paragraph" w:customStyle="1" w:styleId="DMSTOC4">
    <w:name w:val="DMSTOC4"/>
    <w:basedOn w:val="DMSLINEX2"/>
    <w:next w:val="DMSLINEX2"/>
    <w:rsid w:val="00850581"/>
  </w:style>
  <w:style w:type="paragraph" w:customStyle="1" w:styleId="FaxStyle">
    <w:name w:val="FaxStyle"/>
    <w:next w:val="Normal"/>
    <w:rsid w:val="00850581"/>
    <w:pPr>
      <w:widowControl w:val="0"/>
    </w:pPr>
    <w:rPr>
      <w:rFonts w:ascii="Courier" w:hAnsi="Courier"/>
      <w:color w:val="000000"/>
      <w:sz w:val="24"/>
      <w:lang w:val="en-GB" w:eastAsia="en-US"/>
    </w:rPr>
  </w:style>
  <w:style w:type="character" w:styleId="Hyperlink">
    <w:name w:val="Hyperlink"/>
    <w:basedOn w:val="DefaultParagraphFont"/>
    <w:rsid w:val="00850581"/>
    <w:rPr>
      <w:color w:val="0000FF"/>
      <w:u w:val="single"/>
    </w:rPr>
  </w:style>
  <w:style w:type="paragraph" w:styleId="TOC1">
    <w:name w:val="toc 1"/>
    <w:basedOn w:val="Normal"/>
    <w:next w:val="Normal"/>
    <w:autoRedefine/>
    <w:semiHidden/>
    <w:rsid w:val="00A765B6"/>
    <w:pPr>
      <w:tabs>
        <w:tab w:val="left" w:pos="284"/>
        <w:tab w:val="right" w:leader="dot" w:pos="9072"/>
      </w:tabs>
      <w:spacing w:before="120" w:after="120" w:line="360" w:lineRule="auto"/>
      <w:ind w:left="284" w:hanging="568"/>
    </w:pPr>
    <w:rPr>
      <w:caps/>
    </w:rPr>
  </w:style>
  <w:style w:type="paragraph" w:styleId="TOC2">
    <w:name w:val="toc 2"/>
    <w:basedOn w:val="Normal"/>
    <w:next w:val="Normal"/>
    <w:autoRedefine/>
    <w:semiHidden/>
    <w:rsid w:val="00850581"/>
    <w:pPr>
      <w:spacing w:before="120" w:after="120" w:line="480" w:lineRule="auto"/>
      <w:ind w:left="567"/>
    </w:pPr>
    <w:rPr>
      <w:smallCaps/>
    </w:rPr>
  </w:style>
  <w:style w:type="paragraph" w:styleId="TOC3">
    <w:name w:val="toc 3"/>
    <w:basedOn w:val="Normal"/>
    <w:next w:val="Normal"/>
    <w:autoRedefine/>
    <w:semiHidden/>
    <w:rsid w:val="00850581"/>
    <w:pPr>
      <w:spacing w:before="120" w:after="120" w:line="480" w:lineRule="auto"/>
      <w:ind w:left="1134"/>
    </w:pPr>
    <w:rPr>
      <w:smallCaps/>
    </w:rPr>
  </w:style>
  <w:style w:type="paragraph" w:styleId="TOC4">
    <w:name w:val="toc 4"/>
    <w:basedOn w:val="Normal"/>
    <w:next w:val="Normal"/>
    <w:autoRedefine/>
    <w:semiHidden/>
    <w:rsid w:val="00850581"/>
    <w:pPr>
      <w:ind w:left="600"/>
    </w:pPr>
  </w:style>
  <w:style w:type="paragraph" w:styleId="TOC5">
    <w:name w:val="toc 5"/>
    <w:basedOn w:val="Normal"/>
    <w:next w:val="Normal"/>
    <w:autoRedefine/>
    <w:semiHidden/>
    <w:rsid w:val="00850581"/>
    <w:pPr>
      <w:ind w:left="800"/>
    </w:pPr>
  </w:style>
  <w:style w:type="paragraph" w:styleId="TOC6">
    <w:name w:val="toc 6"/>
    <w:basedOn w:val="Normal"/>
    <w:next w:val="Normal"/>
    <w:autoRedefine/>
    <w:semiHidden/>
    <w:rsid w:val="00850581"/>
    <w:pPr>
      <w:ind w:left="1000"/>
    </w:pPr>
  </w:style>
  <w:style w:type="paragraph" w:styleId="TOC7">
    <w:name w:val="toc 7"/>
    <w:basedOn w:val="Normal"/>
    <w:next w:val="Normal"/>
    <w:autoRedefine/>
    <w:semiHidden/>
    <w:rsid w:val="00850581"/>
    <w:pPr>
      <w:ind w:left="1200"/>
    </w:pPr>
  </w:style>
  <w:style w:type="paragraph" w:styleId="TOC8">
    <w:name w:val="toc 8"/>
    <w:basedOn w:val="Normal"/>
    <w:next w:val="Normal"/>
    <w:autoRedefine/>
    <w:semiHidden/>
    <w:rsid w:val="00850581"/>
    <w:pPr>
      <w:ind w:left="1400"/>
    </w:pPr>
  </w:style>
  <w:style w:type="paragraph" w:styleId="TOC9">
    <w:name w:val="toc 9"/>
    <w:basedOn w:val="Normal"/>
    <w:next w:val="Normal"/>
    <w:autoRedefine/>
    <w:semiHidden/>
    <w:rsid w:val="00850581"/>
    <w:pPr>
      <w:ind w:left="1600"/>
    </w:pPr>
  </w:style>
  <w:style w:type="paragraph" w:styleId="BalloonText">
    <w:name w:val="Balloon Text"/>
    <w:basedOn w:val="Normal"/>
    <w:semiHidden/>
    <w:rsid w:val="00850581"/>
    <w:rPr>
      <w:rFonts w:ascii="Tahoma" w:hAnsi="Tahoma" w:cs="Tahoma"/>
      <w:sz w:val="16"/>
      <w:szCs w:val="16"/>
    </w:rPr>
  </w:style>
  <w:style w:type="paragraph" w:styleId="BodyTextIndent2">
    <w:name w:val="Body Text Indent 2"/>
    <w:basedOn w:val="Normal"/>
    <w:link w:val="BodyTextIndent2Char"/>
    <w:rsid w:val="001B3036"/>
    <w:pPr>
      <w:spacing w:after="120" w:line="480" w:lineRule="auto"/>
      <w:ind w:left="283"/>
    </w:pPr>
  </w:style>
  <w:style w:type="paragraph" w:styleId="BodyText2">
    <w:name w:val="Body Text 2"/>
    <w:basedOn w:val="Normal"/>
    <w:link w:val="BodyText2Char"/>
    <w:rsid w:val="001B3036"/>
    <w:pPr>
      <w:spacing w:after="120" w:line="480" w:lineRule="auto"/>
    </w:pPr>
  </w:style>
  <w:style w:type="paragraph" w:styleId="ListParagraph">
    <w:name w:val="List Paragraph"/>
    <w:basedOn w:val="Normal"/>
    <w:uiPriority w:val="34"/>
    <w:qFormat/>
    <w:rsid w:val="000C4A20"/>
    <w:pPr>
      <w:ind w:left="720"/>
    </w:pPr>
  </w:style>
  <w:style w:type="character" w:customStyle="1" w:styleId="Heading3Char">
    <w:name w:val="Heading 3 Char"/>
    <w:basedOn w:val="DefaultParagraphFont"/>
    <w:link w:val="Heading3"/>
    <w:rsid w:val="007222F1"/>
    <w:rPr>
      <w:rFonts w:ascii="Arial" w:hAnsi="Arial" w:cs="Arial"/>
      <w:b/>
      <w:bCs/>
      <w:szCs w:val="24"/>
    </w:rPr>
  </w:style>
  <w:style w:type="character" w:customStyle="1" w:styleId="Heading4Char">
    <w:name w:val="Heading 4 Char"/>
    <w:basedOn w:val="DefaultParagraphFont"/>
    <w:link w:val="Heading4"/>
    <w:rsid w:val="007222F1"/>
    <w:rPr>
      <w:b/>
      <w:bCs/>
      <w:sz w:val="28"/>
      <w:szCs w:val="28"/>
      <w:lang w:val="en-GB"/>
    </w:rPr>
  </w:style>
  <w:style w:type="character" w:customStyle="1" w:styleId="Heading5Char">
    <w:name w:val="Heading 5 Char"/>
    <w:basedOn w:val="DefaultParagraphFont"/>
    <w:link w:val="Heading5"/>
    <w:rsid w:val="007222F1"/>
    <w:rPr>
      <w:rFonts w:ascii="Arial" w:hAnsi="Arial"/>
      <w:b/>
      <w:bCs/>
      <w:i/>
      <w:iCs/>
      <w:sz w:val="26"/>
      <w:szCs w:val="26"/>
      <w:lang w:val="en-GB"/>
    </w:rPr>
  </w:style>
  <w:style w:type="character" w:customStyle="1" w:styleId="Heading6Char">
    <w:name w:val="Heading 6 Char"/>
    <w:basedOn w:val="DefaultParagraphFont"/>
    <w:link w:val="Heading6"/>
    <w:rsid w:val="007222F1"/>
    <w:rPr>
      <w:b/>
      <w:sz w:val="22"/>
      <w:szCs w:val="22"/>
      <w:lang w:val="en-GB"/>
    </w:rPr>
  </w:style>
  <w:style w:type="character" w:customStyle="1" w:styleId="Heading7Char">
    <w:name w:val="Heading 7 Char"/>
    <w:basedOn w:val="DefaultParagraphFont"/>
    <w:link w:val="Heading7"/>
    <w:rsid w:val="007222F1"/>
    <w:rPr>
      <w:bCs/>
      <w:sz w:val="24"/>
      <w:szCs w:val="24"/>
      <w:lang w:val="en-GB"/>
    </w:rPr>
  </w:style>
  <w:style w:type="character" w:customStyle="1" w:styleId="HeaderChar">
    <w:name w:val="Header Char"/>
    <w:basedOn w:val="DefaultParagraphFont"/>
    <w:link w:val="Header"/>
    <w:uiPriority w:val="99"/>
    <w:rsid w:val="007222F1"/>
    <w:rPr>
      <w:rFonts w:ascii="Arial" w:hAnsi="Arial"/>
      <w:bCs/>
      <w:lang w:val="en-GB"/>
    </w:rPr>
  </w:style>
  <w:style w:type="character" w:customStyle="1" w:styleId="BodyTextIndent2Char">
    <w:name w:val="Body Text Indent 2 Char"/>
    <w:basedOn w:val="DefaultParagraphFont"/>
    <w:link w:val="BodyTextIndent2"/>
    <w:rsid w:val="007222F1"/>
    <w:rPr>
      <w:rFonts w:ascii="Arial" w:hAnsi="Arial"/>
      <w:bCs/>
      <w:lang w:val="en-GB"/>
    </w:rPr>
  </w:style>
  <w:style w:type="character" w:customStyle="1" w:styleId="BodyText2Char">
    <w:name w:val="Body Text 2 Char"/>
    <w:basedOn w:val="DefaultParagraphFont"/>
    <w:link w:val="BodyText2"/>
    <w:rsid w:val="007222F1"/>
    <w:rPr>
      <w:rFonts w:ascii="Arial" w:hAnsi="Arial"/>
      <w:bCs/>
      <w:lang w:val="en-GB"/>
    </w:rPr>
  </w:style>
  <w:style w:type="character" w:customStyle="1" w:styleId="FooterChar">
    <w:name w:val="Footer Char"/>
    <w:basedOn w:val="DefaultParagraphFont"/>
    <w:link w:val="Footer"/>
    <w:uiPriority w:val="99"/>
    <w:rsid w:val="00E01376"/>
    <w:rPr>
      <w:rFonts w:ascii="Arial" w:hAnsi="Arial"/>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I:\APPS\DMSWORD\DMSKH\TEMPLATES\AGREEMENTPARTIES_NOTEX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AGREEMENTPARTIES_NOTEXT</Template>
  <TotalTime>6</TotalTime>
  <Pages>1</Pages>
  <Words>13981</Words>
  <Characters>79694</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EMAIL</vt:lpstr>
    </vt:vector>
  </TitlesOfParts>
  <Company/>
  <LinksUpToDate>false</LinksUpToDate>
  <CharactersWithSpaces>93489</CharactersWithSpaces>
  <SharedDoc>false</SharedDoc>
  <HLinks>
    <vt:vector size="6" baseType="variant">
      <vt:variant>
        <vt:i4>1507440</vt:i4>
      </vt:variant>
      <vt:variant>
        <vt:i4>60</vt:i4>
      </vt:variant>
      <vt:variant>
        <vt:i4>0</vt:i4>
      </vt:variant>
      <vt:variant>
        <vt:i4>5</vt:i4>
      </vt:variant>
      <vt:variant>
        <vt:lpwstr>mailto:skiman@global.co.za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dc:title>
  <dc:creator>Avn</dc:creator>
  <cp:lastModifiedBy>Rob</cp:lastModifiedBy>
  <cp:revision>8</cp:revision>
  <cp:lastPrinted>2007-08-16T16:10:00Z</cp:lastPrinted>
  <dcterms:created xsi:type="dcterms:W3CDTF">2016-12-24T03:49:00Z</dcterms:created>
  <dcterms:modified xsi:type="dcterms:W3CDTF">2017-01-07T13:32:00Z</dcterms:modified>
</cp:coreProperties>
</file>